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84026" w14:textId="77777777" w:rsidR="007A0A29" w:rsidRDefault="007A0A29">
      <w:pPr>
        <w:pStyle w:val="BodyText"/>
        <w:spacing w:before="362"/>
        <w:rPr>
          <w:rFonts w:ascii="Times New Roman"/>
          <w:sz w:val="52"/>
        </w:rPr>
      </w:pPr>
    </w:p>
    <w:p w14:paraId="4641ED36" w14:textId="77777777" w:rsidR="007A0A29" w:rsidRDefault="00EF4AB8">
      <w:pPr>
        <w:pStyle w:val="Title"/>
        <w:numPr>
          <w:ilvl w:val="0"/>
          <w:numId w:val="5"/>
        </w:numPr>
        <w:tabs>
          <w:tab w:val="left" w:pos="1424"/>
        </w:tabs>
        <w:ind w:hanging="850"/>
      </w:pPr>
      <w:bookmarkStart w:id="0" w:name="2_Terrestrial_ecology"/>
      <w:bookmarkEnd w:id="0"/>
      <w:r>
        <w:rPr>
          <w:color w:val="18314A"/>
        </w:rPr>
        <w:t>Terrestrial</w:t>
      </w:r>
      <w:r>
        <w:rPr>
          <w:color w:val="18314A"/>
          <w:spacing w:val="-29"/>
        </w:rPr>
        <w:t xml:space="preserve"> </w:t>
      </w:r>
      <w:r>
        <w:rPr>
          <w:color w:val="18314A"/>
          <w:spacing w:val="-2"/>
        </w:rPr>
        <w:t>ecology</w:t>
      </w:r>
    </w:p>
    <w:p w14:paraId="6A3610AC" w14:textId="77777777" w:rsidR="007A0A29" w:rsidRDefault="00EF4AB8">
      <w:pPr>
        <w:pStyle w:val="BodyText"/>
        <w:spacing w:before="319" w:line="360" w:lineRule="auto"/>
        <w:ind w:left="573" w:right="596"/>
      </w:pPr>
      <w:r>
        <w:rPr>
          <w:color w:val="585858"/>
        </w:rPr>
        <w:t>This chapter provides an assessment of the terrestrial ecology impacts associated with the construction, operation,</w:t>
      </w:r>
      <w:r>
        <w:rPr>
          <w:color w:val="585858"/>
          <w:spacing w:val="-3"/>
        </w:rPr>
        <w:t xml:space="preserve"> </w:t>
      </w:r>
      <w:r>
        <w:rPr>
          <w:color w:val="585858"/>
        </w:rPr>
        <w:t>and</w:t>
      </w:r>
      <w:r>
        <w:rPr>
          <w:color w:val="585858"/>
          <w:spacing w:val="-3"/>
        </w:rPr>
        <w:t xml:space="preserve"> </w:t>
      </w:r>
      <w:r>
        <w:rPr>
          <w:color w:val="585858"/>
        </w:rPr>
        <w:t>decommissioning</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4"/>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Tasmanian</w:t>
      </w:r>
      <w:r>
        <w:rPr>
          <w:color w:val="585858"/>
          <w:spacing w:val="-3"/>
        </w:rPr>
        <w:t xml:space="preserve"> </w:t>
      </w:r>
      <w:r>
        <w:rPr>
          <w:color w:val="585858"/>
        </w:rPr>
        <w:t>project</w:t>
      </w:r>
      <w:r>
        <w:rPr>
          <w:color w:val="585858"/>
          <w:spacing w:val="-3"/>
        </w:rPr>
        <w:t xml:space="preserve"> </w:t>
      </w:r>
      <w:r>
        <w:rPr>
          <w:color w:val="585858"/>
        </w:rPr>
        <w:t>area.</w:t>
      </w:r>
      <w:r>
        <w:rPr>
          <w:color w:val="585858"/>
          <w:spacing w:val="-3"/>
        </w:rPr>
        <w:t xml:space="preserve"> </w:t>
      </w:r>
      <w:r>
        <w:rPr>
          <w:color w:val="585858"/>
        </w:rPr>
        <w:t>This</w:t>
      </w:r>
      <w:r>
        <w:rPr>
          <w:color w:val="585858"/>
          <w:spacing w:val="-2"/>
        </w:rPr>
        <w:t xml:space="preserve"> </w:t>
      </w:r>
      <w:r>
        <w:rPr>
          <w:color w:val="585858"/>
        </w:rPr>
        <w:t>chapter</w:t>
      </w:r>
      <w:r>
        <w:rPr>
          <w:color w:val="585858"/>
          <w:spacing w:val="-2"/>
        </w:rPr>
        <w:t xml:space="preserve"> </w:t>
      </w:r>
      <w:r>
        <w:rPr>
          <w:color w:val="585858"/>
        </w:rPr>
        <w:t>is</w:t>
      </w:r>
      <w:r>
        <w:rPr>
          <w:color w:val="585858"/>
          <w:spacing w:val="-2"/>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the assessment provided in Technical Appendix E: Heybridge terrestrial ecology assessment and addresses Commonwealth matters only. MLPL has progressed separate EIS documentation to addresses the requirements of EPA Tasmania under Tasmanian legislation.</w:t>
      </w:r>
    </w:p>
    <w:p w14:paraId="372A9171" w14:textId="77777777" w:rsidR="007A0A29" w:rsidRDefault="00EF4AB8">
      <w:pPr>
        <w:pStyle w:val="BodyText"/>
        <w:spacing w:before="121" w:line="360" w:lineRule="auto"/>
        <w:ind w:left="573" w:right="596"/>
      </w:pPr>
      <w:r>
        <w:rPr>
          <w:color w:val="585858"/>
        </w:rPr>
        <w:t>Terrestrial</w:t>
      </w:r>
      <w:r>
        <w:rPr>
          <w:color w:val="585858"/>
          <w:spacing w:val="-4"/>
        </w:rPr>
        <w:t xml:space="preserve"> </w:t>
      </w:r>
      <w:r>
        <w:rPr>
          <w:color w:val="585858"/>
        </w:rPr>
        <w:t>ecology</w:t>
      </w:r>
      <w:r>
        <w:rPr>
          <w:color w:val="585858"/>
          <w:spacing w:val="-3"/>
        </w:rPr>
        <w:t xml:space="preserve"> </w:t>
      </w:r>
      <w:r>
        <w:rPr>
          <w:color w:val="585858"/>
        </w:rPr>
        <w:t>values</w:t>
      </w:r>
      <w:r>
        <w:rPr>
          <w:color w:val="585858"/>
          <w:spacing w:val="-3"/>
        </w:rPr>
        <w:t xml:space="preserve"> </w:t>
      </w:r>
      <w:r>
        <w:rPr>
          <w:color w:val="585858"/>
        </w:rPr>
        <w:t>include</w:t>
      </w:r>
      <w:r>
        <w:rPr>
          <w:color w:val="585858"/>
          <w:spacing w:val="-4"/>
        </w:rPr>
        <w:t xml:space="preserve"> </w:t>
      </w:r>
      <w:r>
        <w:rPr>
          <w:color w:val="585858"/>
        </w:rPr>
        <w:t>native</w:t>
      </w:r>
      <w:r>
        <w:rPr>
          <w:color w:val="585858"/>
          <w:spacing w:val="-5"/>
        </w:rPr>
        <w:t xml:space="preserve"> </w:t>
      </w:r>
      <w:r>
        <w:rPr>
          <w:color w:val="585858"/>
        </w:rPr>
        <w:t>vegetation</w:t>
      </w:r>
      <w:r>
        <w:rPr>
          <w:color w:val="585858"/>
          <w:spacing w:val="-4"/>
        </w:rPr>
        <w:t xml:space="preserve"> </w:t>
      </w:r>
      <w:r>
        <w:rPr>
          <w:color w:val="585858"/>
        </w:rPr>
        <w:t>and</w:t>
      </w:r>
      <w:r>
        <w:rPr>
          <w:color w:val="585858"/>
          <w:spacing w:val="-4"/>
        </w:rPr>
        <w:t xml:space="preserve"> </w:t>
      </w:r>
      <w:r>
        <w:rPr>
          <w:color w:val="585858"/>
        </w:rPr>
        <w:t>associated</w:t>
      </w:r>
      <w:r>
        <w:rPr>
          <w:color w:val="585858"/>
          <w:spacing w:val="-4"/>
        </w:rPr>
        <w:t xml:space="preserve"> </w:t>
      </w:r>
      <w:r>
        <w:rPr>
          <w:color w:val="585858"/>
        </w:rPr>
        <w:t>habitats,</w:t>
      </w:r>
      <w:r>
        <w:rPr>
          <w:color w:val="585858"/>
          <w:spacing w:val="-4"/>
        </w:rPr>
        <w:t xml:space="preserve"> </w:t>
      </w:r>
      <w:r>
        <w:rPr>
          <w:color w:val="585858"/>
        </w:rPr>
        <w:t>threatened</w:t>
      </w:r>
      <w:r>
        <w:rPr>
          <w:color w:val="585858"/>
          <w:spacing w:val="-4"/>
        </w:rPr>
        <w:t xml:space="preserve"> </w:t>
      </w:r>
      <w:r>
        <w:rPr>
          <w:color w:val="585858"/>
        </w:rPr>
        <w:t>species,</w:t>
      </w:r>
      <w:r>
        <w:rPr>
          <w:color w:val="585858"/>
          <w:spacing w:val="-4"/>
        </w:rPr>
        <w:t xml:space="preserve"> </w:t>
      </w:r>
      <w:r>
        <w:rPr>
          <w:color w:val="585858"/>
        </w:rPr>
        <w:t>migratory species and threatened ecological communities recognised under state or national legislation. Impacts to these values could occur during construction from activities such as the clearing of vegetation, and movement of people and machinery spreading weeds or other pest species.</w:t>
      </w:r>
    </w:p>
    <w:p w14:paraId="771A78A9" w14:textId="77777777" w:rsidR="007A0A29" w:rsidRDefault="00EF4AB8">
      <w:pPr>
        <w:pStyle w:val="BodyText"/>
        <w:spacing w:before="120"/>
        <w:ind w:left="573"/>
      </w:pPr>
      <w:r>
        <w:rPr>
          <w:color w:val="585858"/>
        </w:rPr>
        <w:t>This</w:t>
      </w:r>
      <w:r>
        <w:rPr>
          <w:color w:val="585858"/>
          <w:spacing w:val="-6"/>
        </w:rPr>
        <w:t xml:space="preserve"> </w:t>
      </w:r>
      <w:r>
        <w:rPr>
          <w:color w:val="585858"/>
        </w:rPr>
        <w:t>chapter</w:t>
      </w:r>
      <w:r>
        <w:rPr>
          <w:color w:val="585858"/>
          <w:spacing w:val="-5"/>
        </w:rPr>
        <w:t xml:space="preserve"> </w:t>
      </w:r>
      <w:r>
        <w:rPr>
          <w:color w:val="585858"/>
        </w:rPr>
        <w:t>addresses</w:t>
      </w:r>
      <w:r>
        <w:rPr>
          <w:color w:val="585858"/>
          <w:spacing w:val="-3"/>
        </w:rPr>
        <w:t xml:space="preserve"> </w:t>
      </w:r>
      <w:r>
        <w:rPr>
          <w:color w:val="585858"/>
        </w:rPr>
        <w:t>the</w:t>
      </w:r>
      <w:r>
        <w:rPr>
          <w:color w:val="585858"/>
          <w:spacing w:val="-4"/>
        </w:rPr>
        <w:t xml:space="preserve"> </w:t>
      </w:r>
      <w:r>
        <w:rPr>
          <w:color w:val="585858"/>
        </w:rPr>
        <w:t>following</w:t>
      </w:r>
      <w:r>
        <w:rPr>
          <w:color w:val="585858"/>
          <w:spacing w:val="-4"/>
        </w:rPr>
        <w:t xml:space="preserve"> </w:t>
      </w:r>
      <w:r>
        <w:rPr>
          <w:color w:val="585858"/>
        </w:rPr>
        <w:t>sections</w:t>
      </w:r>
      <w:r>
        <w:rPr>
          <w:color w:val="585858"/>
          <w:spacing w:val="-3"/>
        </w:rPr>
        <w:t xml:space="preserve"> </w:t>
      </w:r>
      <w:r>
        <w:rPr>
          <w:color w:val="585858"/>
        </w:rPr>
        <w:t>of</w:t>
      </w:r>
      <w:r>
        <w:rPr>
          <w:color w:val="585858"/>
          <w:spacing w:val="-4"/>
        </w:rPr>
        <w:t xml:space="preserve"> </w:t>
      </w:r>
      <w:r>
        <w:rPr>
          <w:color w:val="585858"/>
        </w:rPr>
        <w:t>the</w:t>
      </w:r>
      <w:r>
        <w:rPr>
          <w:color w:val="585858"/>
          <w:spacing w:val="-4"/>
        </w:rPr>
        <w:t xml:space="preserve"> </w:t>
      </w:r>
      <w:r>
        <w:rPr>
          <w:color w:val="585858"/>
        </w:rPr>
        <w:t>EIS</w:t>
      </w:r>
      <w:r>
        <w:rPr>
          <w:color w:val="585858"/>
          <w:spacing w:val="-3"/>
        </w:rPr>
        <w:t xml:space="preserve"> </w:t>
      </w:r>
      <w:r>
        <w:rPr>
          <w:color w:val="585858"/>
          <w:spacing w:val="-2"/>
        </w:rPr>
        <w:t>guidelines:</w:t>
      </w:r>
    </w:p>
    <w:p w14:paraId="4D93D8B7" w14:textId="77777777" w:rsidR="007A0A29" w:rsidRDefault="007A0A29">
      <w:pPr>
        <w:pStyle w:val="BodyText"/>
        <w:spacing w:before="4"/>
      </w:pPr>
    </w:p>
    <w:p w14:paraId="3BEDBEEB" w14:textId="77777777" w:rsidR="007A0A29" w:rsidRDefault="00EF4AB8">
      <w:pPr>
        <w:pStyle w:val="BodyText"/>
        <w:ind w:left="573"/>
      </w:pPr>
      <w:r>
        <w:rPr>
          <w:noProof/>
        </w:rPr>
        <w:drawing>
          <wp:inline distT="0" distB="0" distL="0" distR="0" wp14:anchorId="6036AEE2" wp14:editId="2CDFF7D5">
            <wp:extent cx="107949" cy="107950"/>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7" cstate="print"/>
                    <a:stretch>
                      <a:fillRect/>
                    </a:stretch>
                  </pic:blipFill>
                  <pic:spPr>
                    <a:xfrm>
                      <a:off x="0" y="0"/>
                      <a:ext cx="107949" cy="107950"/>
                    </a:xfrm>
                    <a:prstGeom prst="rect">
                      <a:avLst/>
                    </a:prstGeom>
                  </pic:spPr>
                </pic:pic>
              </a:graphicData>
            </a:graphic>
          </wp:inline>
        </w:drawing>
      </w:r>
      <w:r>
        <w:rPr>
          <w:rFonts w:ascii="Times New Roman"/>
          <w:spacing w:val="40"/>
        </w:rPr>
        <w:t xml:space="preserve">  </w:t>
      </w:r>
      <w:r>
        <w:rPr>
          <w:color w:val="5F5F5F"/>
        </w:rPr>
        <w:t>Section 4.2: Description of the existing environment</w:t>
      </w:r>
    </w:p>
    <w:p w14:paraId="2AC2206E" w14:textId="77777777" w:rsidR="007A0A29" w:rsidRDefault="007A0A29">
      <w:pPr>
        <w:pStyle w:val="BodyText"/>
        <w:spacing w:before="6"/>
      </w:pPr>
    </w:p>
    <w:p w14:paraId="7462D461" w14:textId="77777777" w:rsidR="007A0A29" w:rsidRDefault="00EF4AB8">
      <w:pPr>
        <w:pStyle w:val="BodyText"/>
        <w:ind w:left="573"/>
      </w:pPr>
      <w:r>
        <w:rPr>
          <w:noProof/>
        </w:rPr>
        <w:drawing>
          <wp:inline distT="0" distB="0" distL="0" distR="0" wp14:anchorId="27337727" wp14:editId="7C6EE5A9">
            <wp:extent cx="107949" cy="108585"/>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40"/>
        </w:rPr>
        <w:t xml:space="preserve">  </w:t>
      </w:r>
      <w:r>
        <w:rPr>
          <w:color w:val="5F5F5F"/>
        </w:rPr>
        <w:t>Section 4.3: Description of the protected matters</w:t>
      </w:r>
    </w:p>
    <w:p w14:paraId="0E7A84D4" w14:textId="77777777" w:rsidR="007A0A29" w:rsidRDefault="007A0A29">
      <w:pPr>
        <w:pStyle w:val="BodyText"/>
        <w:spacing w:before="4"/>
      </w:pPr>
    </w:p>
    <w:p w14:paraId="0D466899" w14:textId="77777777" w:rsidR="007A0A29" w:rsidRDefault="00EF4AB8">
      <w:pPr>
        <w:pStyle w:val="BodyText"/>
        <w:ind w:left="573"/>
      </w:pPr>
      <w:r>
        <w:rPr>
          <w:noProof/>
        </w:rPr>
        <w:drawing>
          <wp:inline distT="0" distB="0" distL="0" distR="0" wp14:anchorId="456D8413" wp14:editId="15709429">
            <wp:extent cx="107949" cy="107950"/>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7" cstate="print"/>
                    <a:stretch>
                      <a:fillRect/>
                    </a:stretch>
                  </pic:blipFill>
                  <pic:spPr>
                    <a:xfrm>
                      <a:off x="0" y="0"/>
                      <a:ext cx="107949" cy="107950"/>
                    </a:xfrm>
                    <a:prstGeom prst="rect">
                      <a:avLst/>
                    </a:prstGeom>
                  </pic:spPr>
                </pic:pic>
              </a:graphicData>
            </a:graphic>
          </wp:inline>
        </w:drawing>
      </w:r>
      <w:r>
        <w:rPr>
          <w:rFonts w:ascii="Times New Roman"/>
          <w:spacing w:val="80"/>
          <w:w w:val="150"/>
        </w:rPr>
        <w:t xml:space="preserve"> </w:t>
      </w:r>
      <w:r>
        <w:rPr>
          <w:color w:val="5F5F5F"/>
        </w:rPr>
        <w:t>Section 5: Relevant impacts</w:t>
      </w:r>
    </w:p>
    <w:p w14:paraId="6127762B" w14:textId="77777777" w:rsidR="007A0A29" w:rsidRDefault="007A0A29">
      <w:pPr>
        <w:pStyle w:val="BodyText"/>
        <w:spacing w:before="6"/>
      </w:pPr>
    </w:p>
    <w:p w14:paraId="41ED3F7D" w14:textId="77777777" w:rsidR="007A0A29" w:rsidRDefault="00EF4AB8">
      <w:pPr>
        <w:pStyle w:val="BodyText"/>
        <w:spacing w:before="1"/>
        <w:ind w:left="573"/>
      </w:pPr>
      <w:r>
        <w:rPr>
          <w:noProof/>
        </w:rPr>
        <w:drawing>
          <wp:inline distT="0" distB="0" distL="0" distR="0" wp14:anchorId="1AF0B8C5" wp14:editId="1FED292C">
            <wp:extent cx="107949" cy="108585"/>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Section 5.5: Terrestrial impacts</w:t>
      </w:r>
    </w:p>
    <w:p w14:paraId="45A97F84" w14:textId="77777777" w:rsidR="007A0A29" w:rsidRDefault="007A0A29">
      <w:pPr>
        <w:pStyle w:val="BodyText"/>
        <w:spacing w:before="3"/>
      </w:pPr>
    </w:p>
    <w:p w14:paraId="128DD461" w14:textId="77777777" w:rsidR="007A0A29" w:rsidRDefault="00EF4AB8">
      <w:pPr>
        <w:pStyle w:val="BodyText"/>
        <w:spacing w:before="1"/>
        <w:ind w:left="573"/>
      </w:pPr>
      <w:r>
        <w:rPr>
          <w:noProof/>
        </w:rPr>
        <w:drawing>
          <wp:inline distT="0" distB="0" distL="0" distR="0" wp14:anchorId="68513B06" wp14:editId="0F523E4F">
            <wp:extent cx="107949" cy="107950"/>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7" cstate="print"/>
                    <a:stretch>
                      <a:fillRect/>
                    </a:stretch>
                  </pic:blipFill>
                  <pic:spPr>
                    <a:xfrm>
                      <a:off x="0" y="0"/>
                      <a:ext cx="107949" cy="107950"/>
                    </a:xfrm>
                    <a:prstGeom prst="rect">
                      <a:avLst/>
                    </a:prstGeom>
                  </pic:spPr>
                </pic:pic>
              </a:graphicData>
            </a:graphic>
          </wp:inline>
        </w:drawing>
      </w:r>
      <w:r>
        <w:rPr>
          <w:rFonts w:ascii="Times New Roman"/>
          <w:spacing w:val="80"/>
          <w:w w:val="150"/>
        </w:rPr>
        <w:t xml:space="preserve"> </w:t>
      </w:r>
      <w:r>
        <w:rPr>
          <w:color w:val="5F5F5F"/>
        </w:rPr>
        <w:t>Section 5.10: Consequential and facilitated impacts</w:t>
      </w:r>
    </w:p>
    <w:p w14:paraId="66195684" w14:textId="77777777" w:rsidR="007A0A29" w:rsidRDefault="007A0A29">
      <w:pPr>
        <w:pStyle w:val="BodyText"/>
        <w:spacing w:before="5"/>
      </w:pPr>
    </w:p>
    <w:p w14:paraId="7518F884" w14:textId="77777777" w:rsidR="007A0A29" w:rsidRDefault="00EF4AB8">
      <w:pPr>
        <w:pStyle w:val="BodyText"/>
        <w:spacing w:before="1"/>
        <w:ind w:left="573"/>
      </w:pPr>
      <w:r>
        <w:rPr>
          <w:noProof/>
        </w:rPr>
        <w:drawing>
          <wp:inline distT="0" distB="0" distL="0" distR="0" wp14:anchorId="612D0A1B" wp14:editId="17E98A7F">
            <wp:extent cx="107949" cy="108585"/>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Section 5.11: Cumulative impacts</w:t>
      </w:r>
    </w:p>
    <w:p w14:paraId="5A02D5BD" w14:textId="77777777" w:rsidR="007A0A29" w:rsidRDefault="007A0A29">
      <w:pPr>
        <w:pStyle w:val="BodyText"/>
        <w:spacing w:before="3"/>
      </w:pPr>
    </w:p>
    <w:p w14:paraId="39CEA22E" w14:textId="77777777" w:rsidR="007A0A29" w:rsidRDefault="00EF4AB8">
      <w:pPr>
        <w:pStyle w:val="BodyText"/>
        <w:spacing w:before="1"/>
        <w:ind w:left="573"/>
      </w:pPr>
      <w:r>
        <w:rPr>
          <w:noProof/>
        </w:rPr>
        <w:drawing>
          <wp:inline distT="0" distB="0" distL="0" distR="0" wp14:anchorId="7572F80F" wp14:editId="56A3540E">
            <wp:extent cx="107949" cy="107950"/>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7" cstate="print"/>
                    <a:stretch>
                      <a:fillRect/>
                    </a:stretch>
                  </pic:blipFill>
                  <pic:spPr>
                    <a:xfrm>
                      <a:off x="0" y="0"/>
                      <a:ext cx="107949" cy="107950"/>
                    </a:xfrm>
                    <a:prstGeom prst="rect">
                      <a:avLst/>
                    </a:prstGeom>
                  </pic:spPr>
                </pic:pic>
              </a:graphicData>
            </a:graphic>
          </wp:inline>
        </w:drawing>
      </w:r>
      <w:r>
        <w:rPr>
          <w:rFonts w:ascii="Times New Roman"/>
          <w:spacing w:val="40"/>
        </w:rPr>
        <w:t xml:space="preserve">  </w:t>
      </w:r>
      <w:r>
        <w:rPr>
          <w:color w:val="5F5F5F"/>
        </w:rPr>
        <w:t>Section 6: Proposed avoidance and mitigation measures</w:t>
      </w:r>
    </w:p>
    <w:p w14:paraId="4730957A" w14:textId="77777777" w:rsidR="007A0A29" w:rsidRDefault="007A0A29">
      <w:pPr>
        <w:pStyle w:val="BodyText"/>
        <w:spacing w:before="5"/>
      </w:pPr>
    </w:p>
    <w:p w14:paraId="2DE35033" w14:textId="77777777" w:rsidR="007A0A29" w:rsidRDefault="00EF4AB8">
      <w:pPr>
        <w:pStyle w:val="BodyText"/>
        <w:spacing w:before="1"/>
        <w:ind w:left="573"/>
      </w:pPr>
      <w:r>
        <w:rPr>
          <w:noProof/>
        </w:rPr>
        <w:drawing>
          <wp:inline distT="0" distB="0" distL="0" distR="0" wp14:anchorId="52DC799F" wp14:editId="6F32AF1C">
            <wp:extent cx="107949" cy="108585"/>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Section 7: Offsets.</w:t>
      </w:r>
    </w:p>
    <w:p w14:paraId="04887711" w14:textId="77777777" w:rsidR="007A0A29" w:rsidRDefault="007A0A29">
      <w:pPr>
        <w:pStyle w:val="BodyText"/>
        <w:spacing w:before="64"/>
      </w:pPr>
    </w:p>
    <w:p w14:paraId="024C860B" w14:textId="77777777" w:rsidR="007A0A29" w:rsidRDefault="00EF4AB8">
      <w:pPr>
        <w:pStyle w:val="BodyText"/>
        <w:spacing w:line="360" w:lineRule="auto"/>
        <w:ind w:left="573" w:right="596"/>
      </w:pPr>
      <w:r>
        <w:rPr>
          <w:color w:val="585858"/>
        </w:rPr>
        <w:t>Refer</w:t>
      </w:r>
      <w:r>
        <w:rPr>
          <w:color w:val="585858"/>
          <w:spacing w:val="-2"/>
        </w:rPr>
        <w:t xml:space="preserve"> </w:t>
      </w:r>
      <w:r>
        <w:rPr>
          <w:color w:val="585858"/>
        </w:rPr>
        <w:t>to</w:t>
      </w:r>
      <w:r>
        <w:rPr>
          <w:color w:val="585858"/>
          <w:spacing w:val="-3"/>
        </w:rPr>
        <w:t xml:space="preserve"> </w:t>
      </w:r>
      <w:r>
        <w:rPr>
          <w:color w:val="585858"/>
        </w:rPr>
        <w:t>Attachment</w:t>
      </w:r>
      <w:r>
        <w:rPr>
          <w:color w:val="585858"/>
          <w:spacing w:val="-3"/>
        </w:rPr>
        <w:t xml:space="preserve"> </w:t>
      </w:r>
      <w:r>
        <w:rPr>
          <w:color w:val="585858"/>
        </w:rPr>
        <w:t>1:</w:t>
      </w:r>
      <w:r>
        <w:rPr>
          <w:color w:val="585858"/>
          <w:spacing w:val="-3"/>
        </w:rPr>
        <w:t xml:space="preserve"> </w:t>
      </w:r>
      <w:r>
        <w:rPr>
          <w:color w:val="585858"/>
        </w:rPr>
        <w:t>Checklist</w:t>
      </w:r>
      <w:r>
        <w:rPr>
          <w:color w:val="585858"/>
          <w:spacing w:val="-3"/>
        </w:rPr>
        <w:t xml:space="preserve"> </w:t>
      </w:r>
      <w:r>
        <w:rPr>
          <w:color w:val="585858"/>
        </w:rPr>
        <w:t>–</w:t>
      </w:r>
      <w:r>
        <w:rPr>
          <w:color w:val="585858"/>
          <w:spacing w:val="-3"/>
        </w:rPr>
        <w:t xml:space="preserve"> </w:t>
      </w:r>
      <w:r>
        <w:rPr>
          <w:color w:val="585858"/>
        </w:rPr>
        <w:t>Guidelines</w:t>
      </w:r>
      <w:r>
        <w:rPr>
          <w:color w:val="585858"/>
          <w:spacing w:val="-2"/>
        </w:rPr>
        <w:t xml:space="preserve"> </w:t>
      </w:r>
      <w:r>
        <w:rPr>
          <w:color w:val="585858"/>
        </w:rPr>
        <w:t>for</w:t>
      </w:r>
      <w:r>
        <w:rPr>
          <w:color w:val="585858"/>
          <w:spacing w:val="-2"/>
        </w:rPr>
        <w:t xml:space="preserve"> </w:t>
      </w:r>
      <w:r>
        <w:rPr>
          <w:color w:val="585858"/>
        </w:rPr>
        <w:t>the</w:t>
      </w:r>
      <w:r>
        <w:rPr>
          <w:color w:val="585858"/>
          <w:spacing w:val="-4"/>
        </w:rPr>
        <w:t xml:space="preserve"> </w:t>
      </w:r>
      <w:r>
        <w:rPr>
          <w:color w:val="585858"/>
        </w:rPr>
        <w:t>content</w:t>
      </w:r>
      <w:r>
        <w:rPr>
          <w:color w:val="585858"/>
          <w:spacing w:val="-3"/>
        </w:rPr>
        <w:t xml:space="preserve"> </w:t>
      </w:r>
      <w:r>
        <w:rPr>
          <w:color w:val="585858"/>
        </w:rPr>
        <w:t>of</w:t>
      </w:r>
      <w:r>
        <w:rPr>
          <w:color w:val="585858"/>
          <w:spacing w:val="-3"/>
        </w:rPr>
        <w:t xml:space="preserve"> </w:t>
      </w:r>
      <w:r>
        <w:rPr>
          <w:color w:val="585858"/>
        </w:rPr>
        <w:t>a</w:t>
      </w:r>
      <w:r>
        <w:rPr>
          <w:color w:val="585858"/>
          <w:spacing w:val="-3"/>
        </w:rPr>
        <w:t xml:space="preserve"> </w:t>
      </w:r>
      <w:r>
        <w:rPr>
          <w:color w:val="585858"/>
        </w:rPr>
        <w:t>draft</w:t>
      </w:r>
      <w:r>
        <w:rPr>
          <w:color w:val="585858"/>
          <w:spacing w:val="-4"/>
        </w:rPr>
        <w:t xml:space="preserve"> </w:t>
      </w:r>
      <w:r>
        <w:rPr>
          <w:color w:val="585858"/>
        </w:rPr>
        <w:t>Environmental</w:t>
      </w:r>
      <w:r>
        <w:rPr>
          <w:color w:val="585858"/>
          <w:spacing w:val="-3"/>
        </w:rPr>
        <w:t xml:space="preserve"> </w:t>
      </w:r>
      <w:r>
        <w:rPr>
          <w:color w:val="585858"/>
        </w:rPr>
        <w:t>Impact</w:t>
      </w:r>
      <w:r>
        <w:rPr>
          <w:color w:val="585858"/>
          <w:spacing w:val="-4"/>
        </w:rPr>
        <w:t xml:space="preserve"> </w:t>
      </w:r>
      <w:r>
        <w:rPr>
          <w:color w:val="585858"/>
        </w:rPr>
        <w:t>Statement</w:t>
      </w:r>
      <w:r>
        <w:rPr>
          <w:color w:val="585858"/>
          <w:spacing w:val="-4"/>
        </w:rPr>
        <w:t xml:space="preserve"> </w:t>
      </w:r>
      <w:r>
        <w:rPr>
          <w:color w:val="585858"/>
        </w:rPr>
        <w:t xml:space="preserve">for the </w:t>
      </w:r>
      <w:r>
        <w:rPr>
          <w:color w:val="5F5F5F"/>
        </w:rPr>
        <w:t>EIS guidelines.</w:t>
      </w:r>
    </w:p>
    <w:p w14:paraId="4CBF16AF" w14:textId="77777777" w:rsidR="007A0A29" w:rsidRDefault="00EF4AB8">
      <w:pPr>
        <w:pStyle w:val="BodyText"/>
        <w:spacing w:before="120" w:line="360" w:lineRule="auto"/>
        <w:ind w:left="573" w:right="596"/>
      </w:pPr>
      <w:r>
        <w:rPr>
          <w:color w:val="585858"/>
        </w:rPr>
        <w:t>The</w:t>
      </w:r>
      <w:r>
        <w:rPr>
          <w:color w:val="585858"/>
          <w:spacing w:val="-3"/>
        </w:rPr>
        <w:t xml:space="preserve"> </w:t>
      </w:r>
      <w:r>
        <w:rPr>
          <w:color w:val="585858"/>
        </w:rPr>
        <w:t>terrestrial</w:t>
      </w:r>
      <w:r>
        <w:rPr>
          <w:color w:val="585858"/>
          <w:spacing w:val="-3"/>
        </w:rPr>
        <w:t xml:space="preserve"> </w:t>
      </w:r>
      <w:r>
        <w:rPr>
          <w:color w:val="585858"/>
        </w:rPr>
        <w:t>ecology</w:t>
      </w:r>
      <w:r>
        <w:rPr>
          <w:color w:val="585858"/>
          <w:spacing w:val="-2"/>
        </w:rPr>
        <w:t xml:space="preserve"> </w:t>
      </w:r>
      <w:r>
        <w:rPr>
          <w:color w:val="585858"/>
        </w:rPr>
        <w:t>assessment</w:t>
      </w:r>
      <w:r>
        <w:rPr>
          <w:color w:val="585858"/>
          <w:spacing w:val="-5"/>
        </w:rPr>
        <w:t xml:space="preserve"> </w:t>
      </w:r>
      <w:r>
        <w:rPr>
          <w:color w:val="585858"/>
        </w:rPr>
        <w:t>considered</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effects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on</w:t>
      </w:r>
      <w:r>
        <w:rPr>
          <w:color w:val="585858"/>
          <w:spacing w:val="-4"/>
        </w:rPr>
        <w:t xml:space="preserve"> </w:t>
      </w:r>
      <w:r>
        <w:rPr>
          <w:color w:val="585858"/>
        </w:rPr>
        <w:t>terrestrial</w:t>
      </w:r>
      <w:r>
        <w:rPr>
          <w:color w:val="585858"/>
          <w:spacing w:val="-3"/>
        </w:rPr>
        <w:t xml:space="preserve"> </w:t>
      </w:r>
      <w:r>
        <w:rPr>
          <w:color w:val="585858"/>
        </w:rPr>
        <w:t>ecological values in the Tasmanian project area</w:t>
      </w:r>
      <w:r>
        <w:rPr>
          <w:color w:val="FF0000"/>
        </w:rPr>
        <w:t xml:space="preserve">. </w:t>
      </w:r>
      <w:r>
        <w:rPr>
          <w:color w:val="585858"/>
        </w:rPr>
        <w:t>It also recommended EPRs to mitigate impacts.</w:t>
      </w:r>
    </w:p>
    <w:p w14:paraId="59D60460" w14:textId="77777777" w:rsidR="007A0A29" w:rsidRDefault="00EF4AB8">
      <w:pPr>
        <w:pStyle w:val="BodyText"/>
        <w:spacing w:before="120"/>
        <w:ind w:left="573"/>
      </w:pPr>
      <w:r>
        <w:rPr>
          <w:color w:val="585858"/>
        </w:rPr>
        <w:t>This</w:t>
      </w:r>
      <w:r>
        <w:rPr>
          <w:color w:val="585858"/>
          <w:spacing w:val="-5"/>
        </w:rPr>
        <w:t xml:space="preserve"> </w:t>
      </w:r>
      <w:r>
        <w:rPr>
          <w:color w:val="585858"/>
        </w:rPr>
        <w:t>assessment</w:t>
      </w:r>
      <w:r>
        <w:rPr>
          <w:color w:val="585858"/>
          <w:spacing w:val="-3"/>
        </w:rPr>
        <w:t xml:space="preserve"> </w:t>
      </w:r>
      <w:r>
        <w:rPr>
          <w:color w:val="585858"/>
        </w:rPr>
        <w:t>considers</w:t>
      </w:r>
      <w:r>
        <w:rPr>
          <w:color w:val="585858"/>
          <w:spacing w:val="-4"/>
        </w:rPr>
        <w:t xml:space="preserve"> </w:t>
      </w:r>
      <w:r>
        <w:rPr>
          <w:color w:val="585858"/>
        </w:rPr>
        <w:t>the</w:t>
      </w:r>
      <w:r>
        <w:rPr>
          <w:color w:val="585858"/>
          <w:spacing w:val="-3"/>
        </w:rPr>
        <w:t xml:space="preserve"> </w:t>
      </w:r>
      <w:r>
        <w:rPr>
          <w:color w:val="585858"/>
        </w:rPr>
        <w:t>potential</w:t>
      </w:r>
      <w:r>
        <w:rPr>
          <w:color w:val="585858"/>
          <w:spacing w:val="-4"/>
        </w:rPr>
        <w:t xml:space="preserve"> </w:t>
      </w:r>
      <w:r>
        <w:rPr>
          <w:color w:val="585858"/>
        </w:rPr>
        <w:t>impacts</w:t>
      </w:r>
      <w:r>
        <w:rPr>
          <w:color w:val="585858"/>
          <w:spacing w:val="-2"/>
        </w:rPr>
        <w:t xml:space="preserve"> </w:t>
      </w:r>
      <w:r>
        <w:rPr>
          <w:color w:val="585858"/>
        </w:rPr>
        <w:t>of</w:t>
      </w:r>
      <w:r>
        <w:rPr>
          <w:color w:val="585858"/>
          <w:spacing w:val="-3"/>
        </w:rPr>
        <w:t xml:space="preserve"> </w:t>
      </w:r>
      <w:r>
        <w:rPr>
          <w:color w:val="585858"/>
        </w:rPr>
        <w:t>the</w:t>
      </w:r>
      <w:r>
        <w:rPr>
          <w:color w:val="585858"/>
          <w:spacing w:val="-4"/>
        </w:rPr>
        <w:t xml:space="preserve"> </w:t>
      </w:r>
      <w:r>
        <w:rPr>
          <w:color w:val="585858"/>
        </w:rPr>
        <w:t>project</w:t>
      </w:r>
      <w:r>
        <w:rPr>
          <w:color w:val="585858"/>
          <w:spacing w:val="-3"/>
        </w:rPr>
        <w:t xml:space="preserve"> </w:t>
      </w:r>
      <w:r>
        <w:rPr>
          <w:color w:val="585858"/>
        </w:rPr>
        <w:t>on</w:t>
      </w:r>
      <w:r>
        <w:rPr>
          <w:color w:val="585858"/>
          <w:spacing w:val="-5"/>
        </w:rPr>
        <w:t xml:space="preserve"> </w:t>
      </w:r>
      <w:r>
        <w:rPr>
          <w:color w:val="585858"/>
        </w:rPr>
        <w:t>MNES</w:t>
      </w:r>
      <w:r>
        <w:rPr>
          <w:color w:val="585858"/>
          <w:spacing w:val="-3"/>
        </w:rPr>
        <w:t xml:space="preserve"> </w:t>
      </w:r>
      <w:r>
        <w:rPr>
          <w:color w:val="585858"/>
        </w:rPr>
        <w:t>in</w:t>
      </w:r>
      <w:r>
        <w:rPr>
          <w:color w:val="585858"/>
          <w:spacing w:val="-3"/>
        </w:rPr>
        <w:t xml:space="preserve"> </w:t>
      </w:r>
      <w:r>
        <w:rPr>
          <w:color w:val="585858"/>
        </w:rPr>
        <w:t>the</w:t>
      </w:r>
      <w:r>
        <w:rPr>
          <w:color w:val="585858"/>
          <w:spacing w:val="-4"/>
        </w:rPr>
        <w:t xml:space="preserve"> </w:t>
      </w:r>
      <w:r>
        <w:rPr>
          <w:color w:val="585858"/>
        </w:rPr>
        <w:t>Tasmanian</w:t>
      </w:r>
      <w:r>
        <w:rPr>
          <w:color w:val="585858"/>
          <w:spacing w:val="-3"/>
        </w:rPr>
        <w:t xml:space="preserve"> </w:t>
      </w:r>
      <w:r>
        <w:rPr>
          <w:color w:val="585858"/>
        </w:rPr>
        <w:t>project</w:t>
      </w:r>
      <w:r>
        <w:rPr>
          <w:color w:val="585858"/>
          <w:spacing w:val="-3"/>
        </w:rPr>
        <w:t xml:space="preserve"> </w:t>
      </w:r>
      <w:r>
        <w:rPr>
          <w:color w:val="585858"/>
          <w:spacing w:val="-2"/>
        </w:rPr>
        <w:t>area.</w:t>
      </w:r>
    </w:p>
    <w:p w14:paraId="0272CEB0" w14:textId="77777777" w:rsidR="007A0A29" w:rsidRDefault="007A0A29">
      <w:pPr>
        <w:sectPr w:rsidR="007A0A29">
          <w:headerReference w:type="default" r:id="rId8"/>
          <w:footerReference w:type="default" r:id="rId9"/>
          <w:type w:val="continuous"/>
          <w:pgSz w:w="11910" w:h="16840"/>
          <w:pgMar w:top="980" w:right="563" w:bottom="820" w:left="560" w:header="467" w:footer="636" w:gutter="0"/>
          <w:pgNumType w:start="1"/>
          <w:cols w:space="720"/>
        </w:sectPr>
      </w:pPr>
    </w:p>
    <w:p w14:paraId="096FFA6D" w14:textId="77777777" w:rsidR="007A0A29" w:rsidRDefault="007A0A29">
      <w:pPr>
        <w:pStyle w:val="BodyText"/>
        <w:spacing w:before="94"/>
        <w:rPr>
          <w:sz w:val="44"/>
        </w:rPr>
      </w:pPr>
    </w:p>
    <w:p w14:paraId="27E6DBD4" w14:textId="77777777" w:rsidR="007A0A29" w:rsidRDefault="00EF4AB8">
      <w:pPr>
        <w:pStyle w:val="Heading1"/>
        <w:numPr>
          <w:ilvl w:val="1"/>
          <w:numId w:val="5"/>
        </w:numPr>
        <w:tabs>
          <w:tab w:val="left" w:pos="1423"/>
        </w:tabs>
        <w:spacing w:before="1"/>
        <w:ind w:left="1423" w:hanging="849"/>
        <w:jc w:val="left"/>
      </w:pPr>
      <w:bookmarkStart w:id="1" w:name="2.1_Assessment_method"/>
      <w:bookmarkEnd w:id="1"/>
      <w:r>
        <w:rPr>
          <w:color w:val="18314A"/>
        </w:rPr>
        <w:t>Assessment</w:t>
      </w:r>
      <w:r>
        <w:rPr>
          <w:color w:val="18314A"/>
          <w:spacing w:val="-6"/>
        </w:rPr>
        <w:t xml:space="preserve"> </w:t>
      </w:r>
      <w:r>
        <w:rPr>
          <w:color w:val="18314A"/>
          <w:spacing w:val="-2"/>
        </w:rPr>
        <w:t>method</w:t>
      </w:r>
    </w:p>
    <w:p w14:paraId="5E8C0F46" w14:textId="77777777" w:rsidR="007A0A29" w:rsidRDefault="00EF4AB8">
      <w:pPr>
        <w:pStyle w:val="BodyText"/>
        <w:spacing w:before="320"/>
        <w:ind w:left="574"/>
      </w:pPr>
      <w:r>
        <w:rPr>
          <w:color w:val="585858"/>
        </w:rPr>
        <w:t>This</w:t>
      </w:r>
      <w:r>
        <w:rPr>
          <w:color w:val="585858"/>
          <w:spacing w:val="-6"/>
        </w:rPr>
        <w:t xml:space="preserve"> </w:t>
      </w:r>
      <w:r>
        <w:rPr>
          <w:color w:val="585858"/>
        </w:rPr>
        <w:t>assessment</w:t>
      </w:r>
      <w:r>
        <w:rPr>
          <w:color w:val="585858"/>
          <w:spacing w:val="-5"/>
        </w:rPr>
        <w:t xml:space="preserve"> </w:t>
      </w:r>
      <w:r>
        <w:rPr>
          <w:color w:val="585858"/>
        </w:rPr>
        <w:t>was</w:t>
      </w:r>
      <w:r>
        <w:rPr>
          <w:color w:val="585858"/>
          <w:spacing w:val="-3"/>
        </w:rPr>
        <w:t xml:space="preserve"> </w:t>
      </w:r>
      <w:r>
        <w:rPr>
          <w:color w:val="585858"/>
        </w:rPr>
        <w:t>informed</w:t>
      </w:r>
      <w:r>
        <w:rPr>
          <w:color w:val="585858"/>
          <w:spacing w:val="-5"/>
        </w:rPr>
        <w:t xml:space="preserve"> </w:t>
      </w:r>
      <w:r>
        <w:rPr>
          <w:color w:val="585858"/>
        </w:rPr>
        <w:t>by</w:t>
      </w:r>
      <w:r>
        <w:rPr>
          <w:color w:val="585858"/>
          <w:spacing w:val="-3"/>
        </w:rPr>
        <w:t xml:space="preserve"> </w:t>
      </w:r>
      <w:r>
        <w:rPr>
          <w:color w:val="585858"/>
        </w:rPr>
        <w:t>the</w:t>
      </w:r>
      <w:r>
        <w:rPr>
          <w:color w:val="585858"/>
          <w:spacing w:val="-6"/>
        </w:rPr>
        <w:t xml:space="preserve"> </w:t>
      </w:r>
      <w:r>
        <w:rPr>
          <w:color w:val="585858"/>
        </w:rPr>
        <w:t>significance</w:t>
      </w:r>
      <w:r>
        <w:rPr>
          <w:color w:val="585858"/>
          <w:spacing w:val="-4"/>
        </w:rPr>
        <w:t xml:space="preserve"> </w:t>
      </w:r>
      <w:r>
        <w:rPr>
          <w:color w:val="585858"/>
        </w:rPr>
        <w:t>assessment</w:t>
      </w:r>
      <w:r>
        <w:rPr>
          <w:color w:val="585858"/>
          <w:spacing w:val="-5"/>
        </w:rPr>
        <w:t xml:space="preserve"> </w:t>
      </w:r>
      <w:r>
        <w:rPr>
          <w:color w:val="585858"/>
        </w:rPr>
        <w:t>approach</w:t>
      </w:r>
      <w:r>
        <w:rPr>
          <w:color w:val="585858"/>
          <w:spacing w:val="-4"/>
        </w:rPr>
        <w:t xml:space="preserve"> </w:t>
      </w:r>
      <w:r>
        <w:rPr>
          <w:color w:val="585858"/>
        </w:rPr>
        <w:t>described</w:t>
      </w:r>
      <w:r>
        <w:rPr>
          <w:color w:val="585858"/>
          <w:spacing w:val="-5"/>
        </w:rPr>
        <w:t xml:space="preserve"> </w:t>
      </w:r>
      <w:r>
        <w:rPr>
          <w:color w:val="585858"/>
        </w:rPr>
        <w:t>in</w:t>
      </w:r>
      <w:r>
        <w:rPr>
          <w:color w:val="585858"/>
          <w:spacing w:val="-5"/>
        </w:rPr>
        <w:t xml:space="preserve"> </w:t>
      </w:r>
      <w:r>
        <w:rPr>
          <w:color w:val="585858"/>
        </w:rPr>
        <w:t>Volume</w:t>
      </w:r>
      <w:r>
        <w:rPr>
          <w:color w:val="585858"/>
          <w:spacing w:val="-4"/>
        </w:rPr>
        <w:t xml:space="preserve"> </w:t>
      </w:r>
      <w:r>
        <w:rPr>
          <w:color w:val="585858"/>
          <w:spacing w:val="-5"/>
        </w:rPr>
        <w:t>1,</w:t>
      </w:r>
    </w:p>
    <w:p w14:paraId="3E32D505" w14:textId="77777777" w:rsidR="007A0A29" w:rsidRDefault="00EF4AB8">
      <w:pPr>
        <w:pStyle w:val="BodyText"/>
        <w:spacing w:before="114" w:line="360" w:lineRule="auto"/>
        <w:ind w:left="573" w:right="596"/>
      </w:pPr>
      <w:r>
        <w:rPr>
          <w:color w:val="585858"/>
        </w:rPr>
        <w:t>Chapter</w:t>
      </w:r>
      <w:r>
        <w:rPr>
          <w:color w:val="585858"/>
          <w:spacing w:val="-3"/>
        </w:rPr>
        <w:t xml:space="preserve"> </w:t>
      </w:r>
      <w:r>
        <w:rPr>
          <w:color w:val="585858"/>
        </w:rPr>
        <w:t>5</w:t>
      </w:r>
      <w:r>
        <w:rPr>
          <w:color w:val="585858"/>
          <w:spacing w:val="-3"/>
        </w:rPr>
        <w:t xml:space="preserve"> </w:t>
      </w:r>
      <w:r>
        <w:rPr>
          <w:color w:val="585858"/>
        </w:rPr>
        <w:t>–</w:t>
      </w:r>
      <w:r>
        <w:rPr>
          <w:color w:val="585858"/>
          <w:spacing w:val="-4"/>
        </w:rPr>
        <w:t xml:space="preserve"> </w:t>
      </w:r>
      <w:r>
        <w:rPr>
          <w:color w:val="585858"/>
        </w:rPr>
        <w:t>EIS/EES</w:t>
      </w:r>
      <w:r>
        <w:rPr>
          <w:color w:val="585858"/>
          <w:spacing w:val="-2"/>
        </w:rPr>
        <w:t xml:space="preserve"> </w:t>
      </w:r>
      <w:r>
        <w:rPr>
          <w:color w:val="585858"/>
        </w:rPr>
        <w:t>assessment</w:t>
      </w:r>
      <w:r>
        <w:rPr>
          <w:color w:val="585858"/>
          <w:spacing w:val="-3"/>
        </w:rPr>
        <w:t xml:space="preserve"> </w:t>
      </w:r>
      <w:r>
        <w:rPr>
          <w:color w:val="585858"/>
        </w:rPr>
        <w:t>framework.</w:t>
      </w:r>
      <w:r>
        <w:rPr>
          <w:color w:val="585858"/>
          <w:spacing w:val="-3"/>
        </w:rPr>
        <w:t xml:space="preserve"> </w:t>
      </w:r>
      <w:r>
        <w:rPr>
          <w:color w:val="585858"/>
        </w:rPr>
        <w:t>The</w:t>
      </w:r>
      <w:r>
        <w:rPr>
          <w:color w:val="585858"/>
          <w:spacing w:val="-3"/>
        </w:rPr>
        <w:t xml:space="preserve"> </w:t>
      </w:r>
      <w:r>
        <w:rPr>
          <w:color w:val="585858"/>
        </w:rPr>
        <w:t>key</w:t>
      </w:r>
      <w:r>
        <w:rPr>
          <w:color w:val="585858"/>
          <w:spacing w:val="-2"/>
        </w:rPr>
        <w:t xml:space="preserve"> </w:t>
      </w:r>
      <w:r>
        <w:rPr>
          <w:color w:val="585858"/>
        </w:rPr>
        <w:t>steps</w:t>
      </w:r>
      <w:r>
        <w:rPr>
          <w:color w:val="585858"/>
          <w:spacing w:val="-2"/>
        </w:rPr>
        <w:t xml:space="preserve"> </w:t>
      </w:r>
      <w:r>
        <w:rPr>
          <w:color w:val="585858"/>
        </w:rPr>
        <w:t>in</w:t>
      </w:r>
      <w:r>
        <w:rPr>
          <w:color w:val="585858"/>
          <w:spacing w:val="-3"/>
        </w:rPr>
        <w:t xml:space="preserve"> </w:t>
      </w:r>
      <w:r>
        <w:rPr>
          <w:color w:val="585858"/>
        </w:rPr>
        <w:t>assessing</w:t>
      </w:r>
      <w:r>
        <w:rPr>
          <w:color w:val="585858"/>
          <w:spacing w:val="-3"/>
        </w:rPr>
        <w:t xml:space="preserve"> </w:t>
      </w:r>
      <w:r>
        <w:rPr>
          <w:color w:val="585858"/>
        </w:rPr>
        <w:t>the</w:t>
      </w:r>
      <w:r>
        <w:rPr>
          <w:color w:val="585858"/>
          <w:spacing w:val="-3"/>
        </w:rPr>
        <w:t xml:space="preserve"> </w:t>
      </w:r>
      <w:r>
        <w:rPr>
          <w:color w:val="585858"/>
        </w:rPr>
        <w:t>terrestrial</w:t>
      </w:r>
      <w:r>
        <w:rPr>
          <w:color w:val="585858"/>
          <w:spacing w:val="-3"/>
        </w:rPr>
        <w:t xml:space="preserve"> </w:t>
      </w:r>
      <w:r>
        <w:rPr>
          <w:color w:val="585858"/>
        </w:rPr>
        <w:t>ecology</w:t>
      </w:r>
      <w:r>
        <w:rPr>
          <w:color w:val="585858"/>
          <w:spacing w:val="-3"/>
        </w:rPr>
        <w:t xml:space="preserve"> </w:t>
      </w:r>
      <w:r>
        <w:rPr>
          <w:color w:val="585858"/>
        </w:rPr>
        <w:t>values</w:t>
      </w:r>
      <w:r>
        <w:rPr>
          <w:color w:val="585858"/>
          <w:spacing w:val="-2"/>
        </w:rPr>
        <w:t xml:space="preserve"> </w:t>
      </w:r>
      <w:r>
        <w:rPr>
          <w:color w:val="585858"/>
        </w:rPr>
        <w:t>and impacts included:</w:t>
      </w:r>
    </w:p>
    <w:p w14:paraId="3F230838" w14:textId="77777777" w:rsidR="007A0A29" w:rsidRDefault="00EF4AB8">
      <w:pPr>
        <w:pStyle w:val="BodyText"/>
        <w:spacing w:before="120"/>
        <w:ind w:left="573"/>
      </w:pPr>
      <w:r>
        <w:rPr>
          <w:noProof/>
        </w:rPr>
        <w:drawing>
          <wp:inline distT="0" distB="0" distL="0" distR="0" wp14:anchorId="0674CA06" wp14:editId="4976FD9A">
            <wp:extent cx="107949" cy="107949"/>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40"/>
        </w:rPr>
        <w:t xml:space="preserve">  </w:t>
      </w:r>
      <w:r>
        <w:rPr>
          <w:color w:val="5F5F5F"/>
        </w:rPr>
        <w:t>Defining a study area and survey area for the terrestrial ecology assessment.</w:t>
      </w:r>
    </w:p>
    <w:p w14:paraId="3DFF194C" w14:textId="77777777" w:rsidR="007A0A29" w:rsidRDefault="007A0A29">
      <w:pPr>
        <w:pStyle w:val="BodyText"/>
        <w:spacing w:before="6"/>
      </w:pPr>
    </w:p>
    <w:p w14:paraId="7E7A40FD" w14:textId="77777777" w:rsidR="007A0A29" w:rsidRDefault="00EF4AB8">
      <w:pPr>
        <w:pStyle w:val="BodyText"/>
        <w:spacing w:line="360" w:lineRule="auto"/>
        <w:ind w:left="931" w:right="596" w:hanging="358"/>
      </w:pPr>
      <w:r>
        <w:rPr>
          <w:noProof/>
        </w:rPr>
        <w:drawing>
          <wp:inline distT="0" distB="0" distL="0" distR="0" wp14:anchorId="74EBEA56" wp14:editId="1989ECF1">
            <wp:extent cx="107949" cy="108585"/>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Completing</w:t>
      </w:r>
      <w:r>
        <w:rPr>
          <w:color w:val="5F5F5F"/>
          <w:spacing w:val="-2"/>
        </w:rPr>
        <w:t xml:space="preserve"> </w:t>
      </w:r>
      <w:r>
        <w:rPr>
          <w:color w:val="5F5F5F"/>
        </w:rPr>
        <w:t>a</w:t>
      </w:r>
      <w:r>
        <w:rPr>
          <w:color w:val="5F5F5F"/>
          <w:spacing w:val="-3"/>
        </w:rPr>
        <w:t xml:space="preserve"> </w:t>
      </w:r>
      <w:r>
        <w:rPr>
          <w:color w:val="5F5F5F"/>
        </w:rPr>
        <w:t>desktop</w:t>
      </w:r>
      <w:r>
        <w:rPr>
          <w:color w:val="5F5F5F"/>
          <w:spacing w:val="-2"/>
        </w:rPr>
        <w:t xml:space="preserve"> </w:t>
      </w:r>
      <w:r>
        <w:rPr>
          <w:color w:val="5F5F5F"/>
        </w:rPr>
        <w:t>assessment</w:t>
      </w:r>
      <w:r>
        <w:rPr>
          <w:color w:val="5F5F5F"/>
          <w:spacing w:val="-2"/>
        </w:rPr>
        <w:t xml:space="preserve"> </w:t>
      </w:r>
      <w:r>
        <w:rPr>
          <w:color w:val="5F5F5F"/>
        </w:rPr>
        <w:t>to</w:t>
      </w:r>
      <w:r>
        <w:rPr>
          <w:color w:val="5F5F5F"/>
          <w:spacing w:val="-2"/>
        </w:rPr>
        <w:t xml:space="preserve"> </w:t>
      </w:r>
      <w:r>
        <w:rPr>
          <w:color w:val="5F5F5F"/>
        </w:rPr>
        <w:t>identify</w:t>
      </w:r>
      <w:r>
        <w:rPr>
          <w:color w:val="5F5F5F"/>
          <w:spacing w:val="-1"/>
        </w:rPr>
        <w:t xml:space="preserve"> </w:t>
      </w:r>
      <w:r>
        <w:rPr>
          <w:color w:val="5F5F5F"/>
        </w:rPr>
        <w:t>the</w:t>
      </w:r>
      <w:r>
        <w:rPr>
          <w:color w:val="5F5F5F"/>
          <w:spacing w:val="-2"/>
        </w:rPr>
        <w:t xml:space="preserve"> </w:t>
      </w:r>
      <w:r>
        <w:rPr>
          <w:color w:val="5F5F5F"/>
        </w:rPr>
        <w:t>ecological</w:t>
      </w:r>
      <w:r>
        <w:rPr>
          <w:color w:val="5F5F5F"/>
          <w:spacing w:val="-2"/>
        </w:rPr>
        <w:t xml:space="preserve"> </w:t>
      </w:r>
      <w:r>
        <w:rPr>
          <w:color w:val="5F5F5F"/>
        </w:rPr>
        <w:t>values</w:t>
      </w:r>
      <w:r>
        <w:rPr>
          <w:color w:val="5F5F5F"/>
          <w:spacing w:val="-4"/>
        </w:rPr>
        <w:t xml:space="preserve"> </w:t>
      </w:r>
      <w:r>
        <w:rPr>
          <w:color w:val="5F5F5F"/>
        </w:rPr>
        <w:t>that</w:t>
      </w:r>
      <w:r>
        <w:rPr>
          <w:color w:val="5F5F5F"/>
          <w:spacing w:val="-2"/>
        </w:rPr>
        <w:t xml:space="preserve"> </w:t>
      </w:r>
      <w:r>
        <w:rPr>
          <w:color w:val="5F5F5F"/>
        </w:rPr>
        <w:t>may</w:t>
      </w:r>
      <w:r>
        <w:rPr>
          <w:color w:val="5F5F5F"/>
          <w:spacing w:val="-1"/>
        </w:rPr>
        <w:t xml:space="preserve"> </w:t>
      </w:r>
      <w:r>
        <w:rPr>
          <w:color w:val="5F5F5F"/>
        </w:rPr>
        <w:t>occur</w:t>
      </w:r>
      <w:r>
        <w:rPr>
          <w:color w:val="5F5F5F"/>
          <w:spacing w:val="-1"/>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study</w:t>
      </w:r>
      <w:r>
        <w:rPr>
          <w:color w:val="5F5F5F"/>
          <w:spacing w:val="-1"/>
        </w:rPr>
        <w:t xml:space="preserve"> </w:t>
      </w:r>
      <w:r>
        <w:rPr>
          <w:color w:val="5F5F5F"/>
        </w:rPr>
        <w:t>area</w:t>
      </w:r>
      <w:r>
        <w:rPr>
          <w:color w:val="5F5F5F"/>
          <w:spacing w:val="-2"/>
        </w:rPr>
        <w:t xml:space="preserve"> </w:t>
      </w:r>
      <w:r>
        <w:rPr>
          <w:color w:val="5F5F5F"/>
        </w:rPr>
        <w:t>and their likelihood of occurrence, including review of:</w:t>
      </w:r>
    </w:p>
    <w:p w14:paraId="331C1595" w14:textId="77777777" w:rsidR="007A0A29" w:rsidRDefault="00EF4AB8">
      <w:pPr>
        <w:pStyle w:val="ListParagraph"/>
        <w:numPr>
          <w:ilvl w:val="0"/>
          <w:numId w:val="4"/>
        </w:numPr>
        <w:tabs>
          <w:tab w:val="left" w:pos="1287"/>
        </w:tabs>
        <w:spacing w:before="60" w:line="360" w:lineRule="auto"/>
        <w:ind w:right="655"/>
        <w:rPr>
          <w:sz w:val="20"/>
        </w:rPr>
      </w:pPr>
      <w:r>
        <w:rPr>
          <w:color w:val="5F5F5F"/>
          <w:sz w:val="20"/>
        </w:rPr>
        <w:t>Biological databases, spatial datasets and aerial imagery including the Commonwealth Department of Climate Change, Energy, the Environment and Water’s Protected Matters Search Tool (PMST), and</w:t>
      </w:r>
      <w:r>
        <w:rPr>
          <w:color w:val="5F5F5F"/>
          <w:spacing w:val="-3"/>
          <w:sz w:val="20"/>
        </w:rPr>
        <w:t xml:space="preserve"> </w:t>
      </w:r>
      <w:r>
        <w:rPr>
          <w:color w:val="5F5F5F"/>
          <w:sz w:val="20"/>
        </w:rPr>
        <w:t>the</w:t>
      </w:r>
      <w:r>
        <w:rPr>
          <w:color w:val="5F5F5F"/>
          <w:spacing w:val="-3"/>
          <w:sz w:val="20"/>
        </w:rPr>
        <w:t xml:space="preserve"> </w:t>
      </w:r>
      <w:r>
        <w:rPr>
          <w:color w:val="5F5F5F"/>
          <w:sz w:val="20"/>
        </w:rPr>
        <w:t>Tasmanian</w:t>
      </w:r>
      <w:r>
        <w:rPr>
          <w:color w:val="5F5F5F"/>
          <w:spacing w:val="-4"/>
          <w:sz w:val="20"/>
        </w:rPr>
        <w:t xml:space="preserve"> </w:t>
      </w:r>
      <w:r>
        <w:rPr>
          <w:color w:val="5F5F5F"/>
          <w:sz w:val="20"/>
        </w:rPr>
        <w:t>Department</w:t>
      </w:r>
      <w:r>
        <w:rPr>
          <w:color w:val="5F5F5F"/>
          <w:spacing w:val="-3"/>
          <w:sz w:val="20"/>
        </w:rPr>
        <w:t xml:space="preserve"> </w:t>
      </w:r>
      <w:r>
        <w:rPr>
          <w:color w:val="5F5F5F"/>
          <w:sz w:val="20"/>
        </w:rPr>
        <w:t>of</w:t>
      </w:r>
      <w:r>
        <w:rPr>
          <w:color w:val="5F5F5F"/>
          <w:spacing w:val="-3"/>
          <w:sz w:val="20"/>
        </w:rPr>
        <w:t xml:space="preserve"> </w:t>
      </w:r>
      <w:r>
        <w:rPr>
          <w:color w:val="5F5F5F"/>
          <w:sz w:val="20"/>
        </w:rPr>
        <w:t>Natural</w:t>
      </w:r>
      <w:r>
        <w:rPr>
          <w:color w:val="5F5F5F"/>
          <w:spacing w:val="-3"/>
          <w:sz w:val="20"/>
        </w:rPr>
        <w:t xml:space="preserve"> </w:t>
      </w:r>
      <w:r>
        <w:rPr>
          <w:color w:val="5F5F5F"/>
          <w:sz w:val="20"/>
        </w:rPr>
        <w:t>Resources</w:t>
      </w:r>
      <w:r>
        <w:rPr>
          <w:color w:val="5F5F5F"/>
          <w:spacing w:val="-3"/>
          <w:sz w:val="20"/>
        </w:rPr>
        <w:t xml:space="preserve"> </w:t>
      </w:r>
      <w:r>
        <w:rPr>
          <w:color w:val="5F5F5F"/>
          <w:sz w:val="20"/>
        </w:rPr>
        <w:t>and</w:t>
      </w:r>
      <w:r>
        <w:rPr>
          <w:color w:val="5F5F5F"/>
          <w:spacing w:val="-3"/>
          <w:sz w:val="20"/>
        </w:rPr>
        <w:t xml:space="preserve"> </w:t>
      </w:r>
      <w:r>
        <w:rPr>
          <w:color w:val="5F5F5F"/>
          <w:sz w:val="20"/>
        </w:rPr>
        <w:t>Environment</w:t>
      </w:r>
      <w:r>
        <w:rPr>
          <w:color w:val="5F5F5F"/>
          <w:spacing w:val="-3"/>
          <w:sz w:val="20"/>
        </w:rPr>
        <w:t xml:space="preserve"> </w:t>
      </w:r>
      <w:r>
        <w:rPr>
          <w:color w:val="5F5F5F"/>
          <w:sz w:val="20"/>
        </w:rPr>
        <w:t>Natural</w:t>
      </w:r>
      <w:r>
        <w:rPr>
          <w:color w:val="5F5F5F"/>
          <w:spacing w:val="-4"/>
          <w:sz w:val="20"/>
        </w:rPr>
        <w:t xml:space="preserve"> </w:t>
      </w:r>
      <w:r>
        <w:rPr>
          <w:color w:val="5F5F5F"/>
          <w:sz w:val="20"/>
        </w:rPr>
        <w:t>Values</w:t>
      </w:r>
      <w:r>
        <w:rPr>
          <w:color w:val="5F5F5F"/>
          <w:spacing w:val="-2"/>
          <w:sz w:val="20"/>
        </w:rPr>
        <w:t xml:space="preserve"> </w:t>
      </w:r>
      <w:r>
        <w:rPr>
          <w:color w:val="5F5F5F"/>
          <w:sz w:val="20"/>
        </w:rPr>
        <w:t>Atlas</w:t>
      </w:r>
      <w:r>
        <w:rPr>
          <w:color w:val="5F5F5F"/>
          <w:spacing w:val="-4"/>
          <w:sz w:val="20"/>
        </w:rPr>
        <w:t xml:space="preserve"> </w:t>
      </w:r>
      <w:r>
        <w:rPr>
          <w:color w:val="5F5F5F"/>
          <w:sz w:val="20"/>
        </w:rPr>
        <w:t>(NVA).</w:t>
      </w:r>
    </w:p>
    <w:p w14:paraId="5774CFB7" w14:textId="77777777" w:rsidR="007A0A29" w:rsidRDefault="00EF4AB8">
      <w:pPr>
        <w:pStyle w:val="ListParagraph"/>
        <w:numPr>
          <w:ilvl w:val="0"/>
          <w:numId w:val="4"/>
        </w:numPr>
        <w:tabs>
          <w:tab w:val="left" w:pos="1287"/>
        </w:tabs>
        <w:spacing w:before="119"/>
        <w:rPr>
          <w:sz w:val="20"/>
        </w:rPr>
      </w:pPr>
      <w:r>
        <w:rPr>
          <w:color w:val="5F5F5F"/>
          <w:sz w:val="20"/>
        </w:rPr>
        <w:t>Publicly</w:t>
      </w:r>
      <w:r>
        <w:rPr>
          <w:color w:val="5F5F5F"/>
          <w:spacing w:val="-5"/>
          <w:sz w:val="20"/>
        </w:rPr>
        <w:t xml:space="preserve"> </w:t>
      </w:r>
      <w:r>
        <w:rPr>
          <w:color w:val="5F5F5F"/>
          <w:sz w:val="20"/>
        </w:rPr>
        <w:t>available</w:t>
      </w:r>
      <w:r>
        <w:rPr>
          <w:color w:val="5F5F5F"/>
          <w:spacing w:val="-5"/>
          <w:sz w:val="20"/>
        </w:rPr>
        <w:t xml:space="preserve"> </w:t>
      </w:r>
      <w:r>
        <w:rPr>
          <w:color w:val="5F5F5F"/>
          <w:sz w:val="20"/>
        </w:rPr>
        <w:t>reports,</w:t>
      </w:r>
      <w:r>
        <w:rPr>
          <w:color w:val="5F5F5F"/>
          <w:spacing w:val="-6"/>
          <w:sz w:val="20"/>
        </w:rPr>
        <w:t xml:space="preserve"> </w:t>
      </w:r>
      <w:r>
        <w:rPr>
          <w:color w:val="5F5F5F"/>
          <w:sz w:val="20"/>
        </w:rPr>
        <w:t>guidelines,</w:t>
      </w:r>
      <w:r>
        <w:rPr>
          <w:color w:val="5F5F5F"/>
          <w:spacing w:val="-7"/>
          <w:sz w:val="20"/>
        </w:rPr>
        <w:t xml:space="preserve"> </w:t>
      </w:r>
      <w:r>
        <w:rPr>
          <w:color w:val="5F5F5F"/>
          <w:sz w:val="20"/>
        </w:rPr>
        <w:t>standards</w:t>
      </w:r>
      <w:r>
        <w:rPr>
          <w:color w:val="5F5F5F"/>
          <w:spacing w:val="-5"/>
          <w:sz w:val="20"/>
        </w:rPr>
        <w:t xml:space="preserve"> </w:t>
      </w:r>
      <w:r>
        <w:rPr>
          <w:color w:val="5F5F5F"/>
          <w:sz w:val="20"/>
        </w:rPr>
        <w:t>and</w:t>
      </w:r>
      <w:r>
        <w:rPr>
          <w:color w:val="5F5F5F"/>
          <w:spacing w:val="-6"/>
          <w:sz w:val="20"/>
        </w:rPr>
        <w:t xml:space="preserve"> </w:t>
      </w:r>
      <w:r>
        <w:rPr>
          <w:color w:val="5F5F5F"/>
          <w:sz w:val="20"/>
        </w:rPr>
        <w:t>scientific</w:t>
      </w:r>
      <w:r>
        <w:rPr>
          <w:color w:val="5F5F5F"/>
          <w:spacing w:val="-4"/>
          <w:sz w:val="20"/>
        </w:rPr>
        <w:t xml:space="preserve"> </w:t>
      </w:r>
      <w:r>
        <w:rPr>
          <w:color w:val="5F5F5F"/>
          <w:spacing w:val="-2"/>
          <w:sz w:val="20"/>
        </w:rPr>
        <w:t>literature.</w:t>
      </w:r>
    </w:p>
    <w:p w14:paraId="37519079" w14:textId="77777777" w:rsidR="007A0A29" w:rsidRDefault="007A0A29">
      <w:pPr>
        <w:pStyle w:val="BodyText"/>
        <w:spacing w:before="4"/>
      </w:pPr>
    </w:p>
    <w:p w14:paraId="4F204880" w14:textId="77777777" w:rsidR="007A0A29" w:rsidRDefault="00EF4AB8">
      <w:pPr>
        <w:pStyle w:val="BodyText"/>
        <w:spacing w:line="360" w:lineRule="auto"/>
        <w:ind w:left="930" w:right="596" w:hanging="357"/>
      </w:pPr>
      <w:r>
        <w:rPr>
          <w:noProof/>
        </w:rPr>
        <w:drawing>
          <wp:inline distT="0" distB="0" distL="0" distR="0" wp14:anchorId="5B538B3A" wp14:editId="2F111A52">
            <wp:extent cx="107949" cy="108585"/>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hAnsi="Times New Roman"/>
          <w:spacing w:val="80"/>
          <w:w w:val="150"/>
        </w:rPr>
        <w:t xml:space="preserve"> </w:t>
      </w:r>
      <w:r>
        <w:rPr>
          <w:color w:val="5F5F5F"/>
        </w:rPr>
        <w:t>Conducting field surveys, involving vegetation quality and habitat condition assessments, and targeted surveys for threatened flora and fauna species. An eagle nest survey was conducted across the region, including</w:t>
      </w:r>
      <w:r>
        <w:rPr>
          <w:color w:val="5F5F5F"/>
          <w:spacing w:val="-1"/>
        </w:rPr>
        <w:t xml:space="preserve"> </w:t>
      </w:r>
      <w:r>
        <w:rPr>
          <w:color w:val="5F5F5F"/>
        </w:rPr>
        <w:t>an</w:t>
      </w:r>
      <w:r>
        <w:rPr>
          <w:color w:val="5F5F5F"/>
          <w:spacing w:val="-2"/>
        </w:rPr>
        <w:t xml:space="preserve"> </w:t>
      </w:r>
      <w:r>
        <w:rPr>
          <w:color w:val="5F5F5F"/>
        </w:rPr>
        <w:t>area</w:t>
      </w:r>
      <w:r>
        <w:rPr>
          <w:color w:val="5F5F5F"/>
          <w:spacing w:val="-2"/>
        </w:rPr>
        <w:t xml:space="preserve"> </w:t>
      </w:r>
      <w:r>
        <w:rPr>
          <w:color w:val="5F5F5F"/>
        </w:rPr>
        <w:t>within</w:t>
      </w:r>
      <w:r>
        <w:rPr>
          <w:color w:val="5F5F5F"/>
          <w:spacing w:val="-1"/>
        </w:rPr>
        <w:t xml:space="preserve"> </w:t>
      </w:r>
      <w:r>
        <w:rPr>
          <w:color w:val="5F5F5F"/>
        </w:rPr>
        <w:t>a</w:t>
      </w:r>
      <w:r>
        <w:rPr>
          <w:color w:val="5F5F5F"/>
          <w:spacing w:val="-2"/>
        </w:rPr>
        <w:t xml:space="preserve"> </w:t>
      </w:r>
      <w:r>
        <w:rPr>
          <w:color w:val="5F5F5F"/>
        </w:rPr>
        <w:t>2</w:t>
      </w:r>
      <w:r>
        <w:rPr>
          <w:color w:val="5F5F5F"/>
          <w:spacing w:val="-1"/>
        </w:rPr>
        <w:t xml:space="preserve"> </w:t>
      </w:r>
      <w:proofErr w:type="spellStart"/>
      <w:r>
        <w:rPr>
          <w:color w:val="5F5F5F"/>
        </w:rPr>
        <w:t>kilometres</w:t>
      </w:r>
      <w:proofErr w:type="spellEnd"/>
      <w:r>
        <w:rPr>
          <w:color w:val="5F5F5F"/>
        </w:rPr>
        <w:t xml:space="preserve"> (km)</w:t>
      </w:r>
      <w:r>
        <w:rPr>
          <w:color w:val="5F5F5F"/>
          <w:spacing w:val="-2"/>
        </w:rPr>
        <w:t xml:space="preserve"> </w:t>
      </w:r>
      <w:r>
        <w:rPr>
          <w:color w:val="5F5F5F"/>
        </w:rPr>
        <w:t>radius of</w:t>
      </w:r>
      <w:r>
        <w:rPr>
          <w:color w:val="5F5F5F"/>
          <w:spacing w:val="-3"/>
        </w:rPr>
        <w:t xml:space="preserve"> </w:t>
      </w:r>
      <w:r>
        <w:rPr>
          <w:color w:val="5F5F5F"/>
        </w:rPr>
        <w:t>the</w:t>
      </w:r>
      <w:r>
        <w:rPr>
          <w:color w:val="5F5F5F"/>
          <w:spacing w:val="-1"/>
        </w:rPr>
        <w:t xml:space="preserve"> </w:t>
      </w:r>
      <w:r>
        <w:rPr>
          <w:color w:val="5F5F5F"/>
        </w:rPr>
        <w:t>converter</w:t>
      </w:r>
      <w:r>
        <w:rPr>
          <w:color w:val="5F5F5F"/>
          <w:spacing w:val="-2"/>
        </w:rPr>
        <w:t xml:space="preserve"> </w:t>
      </w:r>
      <w:r>
        <w:rPr>
          <w:color w:val="5F5F5F"/>
        </w:rPr>
        <w:t>station</w:t>
      </w:r>
      <w:r>
        <w:rPr>
          <w:color w:val="5F5F5F"/>
          <w:spacing w:val="-1"/>
        </w:rPr>
        <w:t xml:space="preserve"> </w:t>
      </w:r>
      <w:r>
        <w:rPr>
          <w:color w:val="5F5F5F"/>
        </w:rPr>
        <w:t>site</w:t>
      </w:r>
      <w:r>
        <w:rPr>
          <w:color w:val="5F5F5F"/>
          <w:spacing w:val="-1"/>
        </w:rPr>
        <w:t xml:space="preserve"> </w:t>
      </w:r>
      <w:r>
        <w:rPr>
          <w:color w:val="5F5F5F"/>
        </w:rPr>
        <w:t>for the</w:t>
      </w:r>
      <w:r>
        <w:rPr>
          <w:color w:val="5F5F5F"/>
          <w:spacing w:val="-1"/>
        </w:rPr>
        <w:t xml:space="preserve"> </w:t>
      </w:r>
      <w:r>
        <w:rPr>
          <w:color w:val="5F5F5F"/>
        </w:rPr>
        <w:t>NWTD.</w:t>
      </w:r>
      <w:r>
        <w:rPr>
          <w:color w:val="5F5F5F"/>
          <w:spacing w:val="-3"/>
        </w:rPr>
        <w:t xml:space="preserve"> </w:t>
      </w:r>
      <w:r>
        <w:rPr>
          <w:color w:val="5F5F5F"/>
        </w:rPr>
        <w:t>The</w:t>
      </w:r>
      <w:r>
        <w:rPr>
          <w:color w:val="5F5F5F"/>
          <w:spacing w:val="-1"/>
        </w:rPr>
        <w:t xml:space="preserve"> </w:t>
      </w:r>
      <w:r>
        <w:rPr>
          <w:color w:val="5F5F5F"/>
        </w:rPr>
        <w:t>eagle nest</w:t>
      </w:r>
      <w:r>
        <w:rPr>
          <w:color w:val="5F5F5F"/>
          <w:spacing w:val="-1"/>
        </w:rPr>
        <w:t xml:space="preserve"> </w:t>
      </w:r>
      <w:r>
        <w:rPr>
          <w:color w:val="5F5F5F"/>
        </w:rPr>
        <w:t>survey was completed</w:t>
      </w:r>
      <w:r>
        <w:rPr>
          <w:color w:val="5F5F5F"/>
          <w:spacing w:val="-2"/>
        </w:rPr>
        <w:t xml:space="preserve"> </w:t>
      </w:r>
      <w:r>
        <w:rPr>
          <w:color w:val="5F5F5F"/>
        </w:rPr>
        <w:t>in</w:t>
      </w:r>
      <w:r>
        <w:rPr>
          <w:color w:val="5F5F5F"/>
          <w:spacing w:val="-1"/>
        </w:rPr>
        <w:t xml:space="preserve"> </w:t>
      </w:r>
      <w:r>
        <w:rPr>
          <w:color w:val="5F5F5F"/>
        </w:rPr>
        <w:t>accordance</w:t>
      </w:r>
      <w:r>
        <w:rPr>
          <w:color w:val="5F5F5F"/>
          <w:spacing w:val="-1"/>
        </w:rPr>
        <w:t xml:space="preserve"> </w:t>
      </w:r>
      <w:r>
        <w:rPr>
          <w:color w:val="5F5F5F"/>
        </w:rPr>
        <w:t>with</w:t>
      </w:r>
      <w:r>
        <w:rPr>
          <w:color w:val="5F5F5F"/>
          <w:spacing w:val="-1"/>
        </w:rPr>
        <w:t xml:space="preserve"> </w:t>
      </w:r>
      <w:r>
        <w:rPr>
          <w:color w:val="5F5F5F"/>
        </w:rPr>
        <w:t>the</w:t>
      </w:r>
      <w:r>
        <w:rPr>
          <w:color w:val="5F5F5F"/>
          <w:spacing w:val="-1"/>
        </w:rPr>
        <w:t xml:space="preserve"> </w:t>
      </w:r>
      <w:r>
        <w:rPr>
          <w:i/>
          <w:color w:val="5F5F5F"/>
        </w:rPr>
        <w:t>Technical</w:t>
      </w:r>
      <w:r>
        <w:rPr>
          <w:i/>
          <w:color w:val="5F5F5F"/>
          <w:spacing w:val="-2"/>
        </w:rPr>
        <w:t xml:space="preserve"> </w:t>
      </w:r>
      <w:r>
        <w:rPr>
          <w:i/>
          <w:color w:val="5F5F5F"/>
        </w:rPr>
        <w:t>Note</w:t>
      </w:r>
      <w:r>
        <w:rPr>
          <w:i/>
          <w:color w:val="5F5F5F"/>
          <w:spacing w:val="-2"/>
        </w:rPr>
        <w:t xml:space="preserve"> </w:t>
      </w:r>
      <w:r>
        <w:rPr>
          <w:i/>
          <w:color w:val="5F5F5F"/>
        </w:rPr>
        <w:t>No.</w:t>
      </w:r>
      <w:r>
        <w:rPr>
          <w:i/>
          <w:color w:val="5F5F5F"/>
          <w:spacing w:val="-1"/>
        </w:rPr>
        <w:t xml:space="preserve"> </w:t>
      </w:r>
      <w:r>
        <w:rPr>
          <w:i/>
          <w:color w:val="5F5F5F"/>
        </w:rPr>
        <w:t>1</w:t>
      </w:r>
      <w:r>
        <w:rPr>
          <w:i/>
          <w:color w:val="5F5F5F"/>
          <w:spacing w:val="-1"/>
        </w:rPr>
        <w:t xml:space="preserve"> </w:t>
      </w:r>
      <w:r>
        <w:rPr>
          <w:i/>
          <w:color w:val="5F5F5F"/>
        </w:rPr>
        <w:t>for Eagle</w:t>
      </w:r>
      <w:r>
        <w:rPr>
          <w:i/>
          <w:color w:val="5F5F5F"/>
          <w:spacing w:val="-1"/>
        </w:rPr>
        <w:t xml:space="preserve"> </w:t>
      </w:r>
      <w:r>
        <w:rPr>
          <w:i/>
          <w:color w:val="5F5F5F"/>
        </w:rPr>
        <w:t>Nest</w:t>
      </w:r>
      <w:r>
        <w:rPr>
          <w:i/>
          <w:color w:val="5F5F5F"/>
          <w:spacing w:val="-1"/>
        </w:rPr>
        <w:t xml:space="preserve"> </w:t>
      </w:r>
      <w:r>
        <w:rPr>
          <w:i/>
          <w:color w:val="5F5F5F"/>
        </w:rPr>
        <w:t>Searching</w:t>
      </w:r>
      <w:r>
        <w:rPr>
          <w:i/>
          <w:color w:val="5F5F5F"/>
          <w:spacing w:val="-1"/>
        </w:rPr>
        <w:t xml:space="preserve"> </w:t>
      </w:r>
      <w:r>
        <w:rPr>
          <w:color w:val="5F5F5F"/>
        </w:rPr>
        <w:t>(FPA 2015)</w:t>
      </w:r>
      <w:r>
        <w:rPr>
          <w:color w:val="5F5F5F"/>
          <w:spacing w:val="-2"/>
        </w:rPr>
        <w:t xml:space="preserve"> </w:t>
      </w:r>
      <w:r>
        <w:rPr>
          <w:color w:val="5F5F5F"/>
        </w:rPr>
        <w:t>and</w:t>
      </w:r>
      <w:r>
        <w:rPr>
          <w:color w:val="5F5F5F"/>
          <w:spacing w:val="-3"/>
        </w:rPr>
        <w:t xml:space="preserve"> </w:t>
      </w:r>
      <w:r>
        <w:rPr>
          <w:i/>
          <w:color w:val="5F5F5F"/>
        </w:rPr>
        <w:t>Survey</w:t>
      </w:r>
      <w:r>
        <w:rPr>
          <w:i/>
          <w:color w:val="5F5F5F"/>
          <w:spacing w:val="-2"/>
        </w:rPr>
        <w:t xml:space="preserve"> </w:t>
      </w:r>
      <w:r>
        <w:rPr>
          <w:i/>
          <w:color w:val="5F5F5F"/>
        </w:rPr>
        <w:t>Guidelines</w:t>
      </w:r>
      <w:r>
        <w:rPr>
          <w:i/>
          <w:color w:val="5F5F5F"/>
          <w:spacing w:val="-2"/>
        </w:rPr>
        <w:t xml:space="preserve"> </w:t>
      </w:r>
      <w:r>
        <w:rPr>
          <w:i/>
          <w:color w:val="5F5F5F"/>
        </w:rPr>
        <w:t>for</w:t>
      </w:r>
      <w:r>
        <w:rPr>
          <w:i/>
          <w:color w:val="5F5F5F"/>
          <w:spacing w:val="-2"/>
        </w:rPr>
        <w:t xml:space="preserve"> </w:t>
      </w:r>
      <w:r>
        <w:rPr>
          <w:i/>
          <w:color w:val="5F5F5F"/>
        </w:rPr>
        <w:t>Australia’s</w:t>
      </w:r>
      <w:r>
        <w:rPr>
          <w:i/>
          <w:color w:val="5F5F5F"/>
          <w:spacing w:val="-2"/>
        </w:rPr>
        <w:t xml:space="preserve"> </w:t>
      </w:r>
      <w:r>
        <w:rPr>
          <w:i/>
          <w:color w:val="5F5F5F"/>
        </w:rPr>
        <w:t>Threatened</w:t>
      </w:r>
      <w:r>
        <w:rPr>
          <w:i/>
          <w:color w:val="5F5F5F"/>
          <w:spacing w:val="-3"/>
        </w:rPr>
        <w:t xml:space="preserve"> </w:t>
      </w:r>
      <w:r>
        <w:rPr>
          <w:i/>
          <w:color w:val="5F5F5F"/>
        </w:rPr>
        <w:t>Birds</w:t>
      </w:r>
      <w:r>
        <w:rPr>
          <w:i/>
          <w:color w:val="5F5F5F"/>
          <w:spacing w:val="-4"/>
        </w:rPr>
        <w:t xml:space="preserve"> </w:t>
      </w:r>
      <w:r>
        <w:rPr>
          <w:color w:val="5F5F5F"/>
        </w:rPr>
        <w:t>(DSEWPC</w:t>
      </w:r>
      <w:r>
        <w:rPr>
          <w:color w:val="5F5F5F"/>
          <w:spacing w:val="-3"/>
        </w:rPr>
        <w:t xml:space="preserve"> </w:t>
      </w:r>
      <w:r>
        <w:rPr>
          <w:color w:val="5F5F5F"/>
        </w:rPr>
        <w:t>2010).</w:t>
      </w:r>
      <w:r>
        <w:rPr>
          <w:color w:val="5F5F5F"/>
          <w:spacing w:val="-3"/>
        </w:rPr>
        <w:t xml:space="preserve"> </w:t>
      </w:r>
      <w:r>
        <w:rPr>
          <w:color w:val="5F5F5F"/>
        </w:rPr>
        <w:t>Field</w:t>
      </w:r>
      <w:r>
        <w:rPr>
          <w:color w:val="5F5F5F"/>
          <w:spacing w:val="-3"/>
        </w:rPr>
        <w:t xml:space="preserve"> </w:t>
      </w:r>
      <w:r>
        <w:rPr>
          <w:color w:val="5F5F5F"/>
        </w:rPr>
        <w:t>surveys</w:t>
      </w:r>
      <w:r>
        <w:rPr>
          <w:color w:val="5F5F5F"/>
          <w:spacing w:val="-3"/>
        </w:rPr>
        <w:t xml:space="preserve"> </w:t>
      </w:r>
      <w:r>
        <w:rPr>
          <w:color w:val="5F5F5F"/>
        </w:rPr>
        <w:t>within</w:t>
      </w:r>
      <w:r>
        <w:rPr>
          <w:color w:val="5F5F5F"/>
          <w:spacing w:val="-3"/>
        </w:rPr>
        <w:t xml:space="preserve"> </w:t>
      </w:r>
      <w:r>
        <w:rPr>
          <w:color w:val="5F5F5F"/>
        </w:rPr>
        <w:t>the converter station and shore crossing survey areas that informed the terrestrial impact assessment as relevant to MNES involved:</w:t>
      </w:r>
    </w:p>
    <w:p w14:paraId="248A2879" w14:textId="77777777" w:rsidR="007A0A29" w:rsidRDefault="00EF4AB8">
      <w:pPr>
        <w:pStyle w:val="ListParagraph"/>
        <w:numPr>
          <w:ilvl w:val="0"/>
          <w:numId w:val="4"/>
        </w:numPr>
        <w:tabs>
          <w:tab w:val="left" w:pos="1287"/>
        </w:tabs>
        <w:spacing w:before="61"/>
        <w:rPr>
          <w:sz w:val="20"/>
        </w:rPr>
      </w:pPr>
      <w:r>
        <w:rPr>
          <w:color w:val="5F5F5F"/>
          <w:sz w:val="20"/>
        </w:rPr>
        <w:t>Verifying</w:t>
      </w:r>
      <w:r>
        <w:rPr>
          <w:color w:val="5F5F5F"/>
          <w:spacing w:val="-4"/>
          <w:sz w:val="20"/>
        </w:rPr>
        <w:t xml:space="preserve"> </w:t>
      </w:r>
      <w:r>
        <w:rPr>
          <w:color w:val="5F5F5F"/>
          <w:sz w:val="20"/>
        </w:rPr>
        <w:t>and</w:t>
      </w:r>
      <w:r>
        <w:rPr>
          <w:color w:val="5F5F5F"/>
          <w:spacing w:val="-5"/>
          <w:sz w:val="20"/>
        </w:rPr>
        <w:t xml:space="preserve"> </w:t>
      </w:r>
      <w:r>
        <w:rPr>
          <w:color w:val="5F5F5F"/>
          <w:sz w:val="20"/>
        </w:rPr>
        <w:t>mapping</w:t>
      </w:r>
      <w:r>
        <w:rPr>
          <w:color w:val="5F5F5F"/>
          <w:spacing w:val="-4"/>
          <w:sz w:val="20"/>
        </w:rPr>
        <w:t xml:space="preserve"> </w:t>
      </w:r>
      <w:r>
        <w:rPr>
          <w:color w:val="5F5F5F"/>
          <w:sz w:val="20"/>
        </w:rPr>
        <w:t>of</w:t>
      </w:r>
      <w:r>
        <w:rPr>
          <w:color w:val="5F5F5F"/>
          <w:spacing w:val="-4"/>
          <w:sz w:val="20"/>
        </w:rPr>
        <w:t xml:space="preserve"> </w:t>
      </w:r>
      <w:r>
        <w:rPr>
          <w:color w:val="5F5F5F"/>
          <w:sz w:val="20"/>
        </w:rPr>
        <w:t>vegetation</w:t>
      </w:r>
      <w:r>
        <w:rPr>
          <w:color w:val="5F5F5F"/>
          <w:spacing w:val="-4"/>
          <w:sz w:val="20"/>
        </w:rPr>
        <w:t xml:space="preserve"> </w:t>
      </w:r>
      <w:r>
        <w:rPr>
          <w:color w:val="5F5F5F"/>
          <w:spacing w:val="-2"/>
          <w:sz w:val="20"/>
        </w:rPr>
        <w:t>communities.</w:t>
      </w:r>
    </w:p>
    <w:p w14:paraId="633F78DB" w14:textId="77777777" w:rsidR="007A0A29" w:rsidRDefault="007A0A29">
      <w:pPr>
        <w:pStyle w:val="BodyText"/>
        <w:spacing w:before="3"/>
      </w:pPr>
    </w:p>
    <w:p w14:paraId="150C4DAA" w14:textId="77777777" w:rsidR="007A0A29" w:rsidRDefault="00EF4AB8">
      <w:pPr>
        <w:pStyle w:val="ListParagraph"/>
        <w:numPr>
          <w:ilvl w:val="0"/>
          <w:numId w:val="4"/>
        </w:numPr>
        <w:tabs>
          <w:tab w:val="left" w:pos="1287"/>
        </w:tabs>
        <w:rPr>
          <w:sz w:val="20"/>
        </w:rPr>
      </w:pPr>
      <w:r>
        <w:rPr>
          <w:color w:val="5F5F5F"/>
          <w:sz w:val="20"/>
        </w:rPr>
        <w:t>Searching</w:t>
      </w:r>
      <w:r>
        <w:rPr>
          <w:color w:val="5F5F5F"/>
          <w:spacing w:val="-5"/>
          <w:sz w:val="20"/>
        </w:rPr>
        <w:t xml:space="preserve"> </w:t>
      </w:r>
      <w:r>
        <w:rPr>
          <w:color w:val="5F5F5F"/>
          <w:sz w:val="20"/>
        </w:rPr>
        <w:t>for</w:t>
      </w:r>
      <w:r>
        <w:rPr>
          <w:color w:val="5F5F5F"/>
          <w:spacing w:val="-4"/>
          <w:sz w:val="20"/>
        </w:rPr>
        <w:t xml:space="preserve"> </w:t>
      </w:r>
      <w:r>
        <w:rPr>
          <w:color w:val="5F5F5F"/>
          <w:sz w:val="20"/>
        </w:rPr>
        <w:t>threatened</w:t>
      </w:r>
      <w:r>
        <w:rPr>
          <w:color w:val="5F5F5F"/>
          <w:spacing w:val="-4"/>
          <w:sz w:val="20"/>
        </w:rPr>
        <w:t xml:space="preserve"> </w:t>
      </w:r>
      <w:r>
        <w:rPr>
          <w:color w:val="5F5F5F"/>
          <w:sz w:val="20"/>
        </w:rPr>
        <w:t>flora</w:t>
      </w:r>
      <w:r>
        <w:rPr>
          <w:color w:val="5F5F5F"/>
          <w:spacing w:val="-4"/>
          <w:sz w:val="20"/>
        </w:rPr>
        <w:t xml:space="preserve"> </w:t>
      </w:r>
      <w:r>
        <w:rPr>
          <w:color w:val="5F5F5F"/>
          <w:spacing w:val="-2"/>
          <w:sz w:val="20"/>
        </w:rPr>
        <w:t>species.</w:t>
      </w:r>
    </w:p>
    <w:p w14:paraId="140C4003" w14:textId="77777777" w:rsidR="007A0A29" w:rsidRDefault="007A0A29">
      <w:pPr>
        <w:pStyle w:val="BodyText"/>
        <w:spacing w:before="5"/>
      </w:pPr>
    </w:p>
    <w:p w14:paraId="350070FB" w14:textId="77777777" w:rsidR="007A0A29" w:rsidRDefault="00EF4AB8">
      <w:pPr>
        <w:pStyle w:val="ListParagraph"/>
        <w:numPr>
          <w:ilvl w:val="0"/>
          <w:numId w:val="4"/>
        </w:numPr>
        <w:tabs>
          <w:tab w:val="left" w:pos="1287"/>
        </w:tabs>
        <w:spacing w:line="357" w:lineRule="auto"/>
        <w:ind w:right="855"/>
        <w:rPr>
          <w:sz w:val="20"/>
        </w:rPr>
      </w:pPr>
      <w:r>
        <w:rPr>
          <w:color w:val="5F5F5F"/>
          <w:sz w:val="20"/>
        </w:rPr>
        <w:t>Recording</w:t>
      </w:r>
      <w:r>
        <w:rPr>
          <w:color w:val="5F5F5F"/>
          <w:spacing w:val="-4"/>
          <w:sz w:val="20"/>
        </w:rPr>
        <w:t xml:space="preserve"> </w:t>
      </w:r>
      <w:r>
        <w:rPr>
          <w:color w:val="5F5F5F"/>
          <w:sz w:val="20"/>
        </w:rPr>
        <w:t>characteristic</w:t>
      </w:r>
      <w:r>
        <w:rPr>
          <w:color w:val="5F5F5F"/>
          <w:spacing w:val="-2"/>
          <w:sz w:val="20"/>
        </w:rPr>
        <w:t xml:space="preserve"> </w:t>
      </w:r>
      <w:r>
        <w:rPr>
          <w:color w:val="5F5F5F"/>
          <w:sz w:val="20"/>
        </w:rPr>
        <w:t>flora</w:t>
      </w:r>
      <w:r>
        <w:rPr>
          <w:color w:val="5F5F5F"/>
          <w:spacing w:val="-3"/>
          <w:sz w:val="20"/>
        </w:rPr>
        <w:t xml:space="preserve"> </w:t>
      </w:r>
      <w:r>
        <w:rPr>
          <w:color w:val="5F5F5F"/>
          <w:sz w:val="20"/>
        </w:rPr>
        <w:t>species</w:t>
      </w:r>
      <w:r>
        <w:rPr>
          <w:color w:val="5F5F5F"/>
          <w:spacing w:val="-2"/>
          <w:sz w:val="20"/>
        </w:rPr>
        <w:t xml:space="preserve"> </w:t>
      </w:r>
      <w:r>
        <w:rPr>
          <w:color w:val="5F5F5F"/>
          <w:sz w:val="20"/>
        </w:rPr>
        <w:t>and</w:t>
      </w:r>
      <w:r>
        <w:rPr>
          <w:color w:val="5F5F5F"/>
          <w:spacing w:val="-3"/>
          <w:sz w:val="20"/>
        </w:rPr>
        <w:t xml:space="preserve"> </w:t>
      </w:r>
      <w:r>
        <w:rPr>
          <w:color w:val="5F5F5F"/>
          <w:sz w:val="20"/>
        </w:rPr>
        <w:t>their</w:t>
      </w:r>
      <w:r>
        <w:rPr>
          <w:color w:val="5F5F5F"/>
          <w:spacing w:val="-2"/>
          <w:sz w:val="20"/>
        </w:rPr>
        <w:t xml:space="preserve"> </w:t>
      </w:r>
      <w:r>
        <w:rPr>
          <w:color w:val="5F5F5F"/>
          <w:sz w:val="20"/>
        </w:rPr>
        <w:t>cover</w:t>
      </w:r>
      <w:r>
        <w:rPr>
          <w:color w:val="5F5F5F"/>
          <w:spacing w:val="-4"/>
          <w:sz w:val="20"/>
        </w:rPr>
        <w:t xml:space="preserve"> </w:t>
      </w:r>
      <w:r>
        <w:rPr>
          <w:color w:val="5F5F5F"/>
          <w:sz w:val="20"/>
        </w:rPr>
        <w:t>abundance</w:t>
      </w:r>
      <w:r>
        <w:rPr>
          <w:color w:val="5F5F5F"/>
          <w:spacing w:val="-4"/>
          <w:sz w:val="20"/>
        </w:rPr>
        <w:t xml:space="preserve"> </w:t>
      </w:r>
      <w:r>
        <w:rPr>
          <w:color w:val="5F5F5F"/>
          <w:sz w:val="20"/>
        </w:rPr>
        <w:t>where</w:t>
      </w:r>
      <w:r>
        <w:rPr>
          <w:color w:val="5F5F5F"/>
          <w:spacing w:val="-3"/>
          <w:sz w:val="20"/>
        </w:rPr>
        <w:t xml:space="preserve"> </w:t>
      </w:r>
      <w:r>
        <w:rPr>
          <w:color w:val="5F5F5F"/>
          <w:sz w:val="20"/>
        </w:rPr>
        <w:t>required</w:t>
      </w:r>
      <w:r>
        <w:rPr>
          <w:color w:val="5F5F5F"/>
          <w:spacing w:val="-3"/>
          <w:sz w:val="20"/>
        </w:rPr>
        <w:t xml:space="preserve"> </w:t>
      </w:r>
      <w:r>
        <w:rPr>
          <w:color w:val="5F5F5F"/>
          <w:sz w:val="20"/>
        </w:rPr>
        <w:t>to</w:t>
      </w:r>
      <w:r>
        <w:rPr>
          <w:color w:val="5F5F5F"/>
          <w:spacing w:val="-3"/>
          <w:sz w:val="20"/>
        </w:rPr>
        <w:t xml:space="preserve"> </w:t>
      </w:r>
      <w:r>
        <w:rPr>
          <w:color w:val="5F5F5F"/>
          <w:sz w:val="20"/>
        </w:rPr>
        <w:t>determine</w:t>
      </w:r>
      <w:r>
        <w:rPr>
          <w:color w:val="5F5F5F"/>
          <w:spacing w:val="-3"/>
          <w:sz w:val="20"/>
        </w:rPr>
        <w:t xml:space="preserve"> </w:t>
      </w:r>
      <w:r>
        <w:rPr>
          <w:color w:val="5F5F5F"/>
          <w:sz w:val="20"/>
        </w:rPr>
        <w:t>the vegetation community.</w:t>
      </w:r>
    </w:p>
    <w:p w14:paraId="6CFB285E" w14:textId="77777777" w:rsidR="007A0A29" w:rsidRDefault="00EF4AB8">
      <w:pPr>
        <w:pStyle w:val="ListParagraph"/>
        <w:numPr>
          <w:ilvl w:val="0"/>
          <w:numId w:val="4"/>
        </w:numPr>
        <w:tabs>
          <w:tab w:val="left" w:pos="1287"/>
        </w:tabs>
        <w:spacing w:before="124" w:line="360" w:lineRule="auto"/>
        <w:ind w:right="1008"/>
        <w:rPr>
          <w:sz w:val="20"/>
        </w:rPr>
      </w:pPr>
      <w:r>
        <w:rPr>
          <w:color w:val="5F5F5F"/>
          <w:sz w:val="20"/>
        </w:rPr>
        <w:t>Identifying</w:t>
      </w:r>
      <w:r>
        <w:rPr>
          <w:color w:val="5F5F5F"/>
          <w:spacing w:val="-4"/>
          <w:sz w:val="20"/>
        </w:rPr>
        <w:t xml:space="preserve"> </w:t>
      </w:r>
      <w:r>
        <w:rPr>
          <w:color w:val="5F5F5F"/>
          <w:sz w:val="20"/>
        </w:rPr>
        <w:t>and</w:t>
      </w:r>
      <w:r>
        <w:rPr>
          <w:color w:val="5F5F5F"/>
          <w:spacing w:val="-4"/>
          <w:sz w:val="20"/>
        </w:rPr>
        <w:t xml:space="preserve"> </w:t>
      </w:r>
      <w:r>
        <w:rPr>
          <w:color w:val="5F5F5F"/>
          <w:sz w:val="20"/>
        </w:rPr>
        <w:t>assessing</w:t>
      </w:r>
      <w:r>
        <w:rPr>
          <w:color w:val="5F5F5F"/>
          <w:spacing w:val="-4"/>
          <w:sz w:val="20"/>
        </w:rPr>
        <w:t xml:space="preserve"> </w:t>
      </w:r>
      <w:r>
        <w:rPr>
          <w:color w:val="5F5F5F"/>
          <w:sz w:val="20"/>
        </w:rPr>
        <w:t>potential</w:t>
      </w:r>
      <w:r>
        <w:rPr>
          <w:color w:val="5F5F5F"/>
          <w:spacing w:val="-4"/>
          <w:sz w:val="20"/>
        </w:rPr>
        <w:t xml:space="preserve"> </w:t>
      </w:r>
      <w:r>
        <w:rPr>
          <w:color w:val="5F5F5F"/>
          <w:sz w:val="20"/>
        </w:rPr>
        <w:t>habitat</w:t>
      </w:r>
      <w:r>
        <w:rPr>
          <w:color w:val="5F5F5F"/>
          <w:spacing w:val="-4"/>
          <w:sz w:val="20"/>
        </w:rPr>
        <w:t xml:space="preserve"> </w:t>
      </w:r>
      <w:r>
        <w:rPr>
          <w:color w:val="5F5F5F"/>
          <w:sz w:val="20"/>
        </w:rPr>
        <w:t>for</w:t>
      </w:r>
      <w:r>
        <w:rPr>
          <w:color w:val="5F5F5F"/>
          <w:spacing w:val="-3"/>
          <w:sz w:val="20"/>
        </w:rPr>
        <w:t xml:space="preserve"> </w:t>
      </w:r>
      <w:r>
        <w:rPr>
          <w:color w:val="5F5F5F"/>
          <w:sz w:val="20"/>
        </w:rPr>
        <w:t>threatened</w:t>
      </w:r>
      <w:r>
        <w:rPr>
          <w:color w:val="5F5F5F"/>
          <w:spacing w:val="-4"/>
          <w:sz w:val="20"/>
        </w:rPr>
        <w:t xml:space="preserve"> </w:t>
      </w:r>
      <w:r>
        <w:rPr>
          <w:color w:val="5F5F5F"/>
          <w:sz w:val="20"/>
        </w:rPr>
        <w:t>fauna</w:t>
      </w:r>
      <w:r>
        <w:rPr>
          <w:color w:val="5F5F5F"/>
          <w:spacing w:val="-4"/>
          <w:sz w:val="20"/>
        </w:rPr>
        <w:t xml:space="preserve"> </w:t>
      </w:r>
      <w:r>
        <w:rPr>
          <w:color w:val="5F5F5F"/>
          <w:sz w:val="20"/>
        </w:rPr>
        <w:t>species.</w:t>
      </w:r>
      <w:r>
        <w:rPr>
          <w:color w:val="5F5F5F"/>
          <w:spacing w:val="-4"/>
          <w:sz w:val="20"/>
        </w:rPr>
        <w:t xml:space="preserve"> </w:t>
      </w:r>
      <w:r>
        <w:rPr>
          <w:color w:val="5F5F5F"/>
          <w:sz w:val="20"/>
        </w:rPr>
        <w:t>This</w:t>
      </w:r>
      <w:r>
        <w:rPr>
          <w:color w:val="5F5F5F"/>
          <w:spacing w:val="-3"/>
          <w:sz w:val="20"/>
        </w:rPr>
        <w:t xml:space="preserve"> </w:t>
      </w:r>
      <w:r>
        <w:rPr>
          <w:color w:val="5F5F5F"/>
          <w:sz w:val="20"/>
        </w:rPr>
        <w:t>included</w:t>
      </w:r>
      <w:r>
        <w:rPr>
          <w:color w:val="5F5F5F"/>
          <w:spacing w:val="-4"/>
          <w:sz w:val="20"/>
        </w:rPr>
        <w:t xml:space="preserve"> </w:t>
      </w:r>
      <w:r>
        <w:rPr>
          <w:color w:val="5F5F5F"/>
          <w:sz w:val="20"/>
        </w:rPr>
        <w:t xml:space="preserve">recording important fauna habitat components and indirect evidence of threatened fauna presence when </w:t>
      </w:r>
      <w:r>
        <w:rPr>
          <w:color w:val="5F5F5F"/>
          <w:spacing w:val="-2"/>
          <w:sz w:val="20"/>
        </w:rPr>
        <w:t>encountered.</w:t>
      </w:r>
    </w:p>
    <w:p w14:paraId="7A48A085" w14:textId="77777777" w:rsidR="007A0A29" w:rsidRDefault="00EF4AB8">
      <w:pPr>
        <w:pStyle w:val="ListParagraph"/>
        <w:numPr>
          <w:ilvl w:val="0"/>
          <w:numId w:val="4"/>
        </w:numPr>
        <w:tabs>
          <w:tab w:val="left" w:pos="1287"/>
        </w:tabs>
        <w:spacing w:before="118" w:line="360" w:lineRule="auto"/>
        <w:ind w:right="645"/>
        <w:rPr>
          <w:sz w:val="20"/>
        </w:rPr>
      </w:pPr>
      <w:r>
        <w:rPr>
          <w:color w:val="5F5F5F"/>
          <w:sz w:val="20"/>
        </w:rPr>
        <w:t>Searching</w:t>
      </w:r>
      <w:r>
        <w:rPr>
          <w:color w:val="5F5F5F"/>
          <w:spacing w:val="-3"/>
          <w:sz w:val="20"/>
        </w:rPr>
        <w:t xml:space="preserve"> </w:t>
      </w:r>
      <w:r>
        <w:rPr>
          <w:color w:val="5F5F5F"/>
          <w:sz w:val="20"/>
        </w:rPr>
        <w:t>for</w:t>
      </w:r>
      <w:r>
        <w:rPr>
          <w:color w:val="5F5F5F"/>
          <w:spacing w:val="-4"/>
          <w:sz w:val="20"/>
        </w:rPr>
        <w:t xml:space="preserve"> </w:t>
      </w:r>
      <w:r>
        <w:rPr>
          <w:color w:val="5F5F5F"/>
          <w:sz w:val="20"/>
        </w:rPr>
        <w:t>Tasmanian</w:t>
      </w:r>
      <w:r>
        <w:rPr>
          <w:color w:val="5F5F5F"/>
          <w:spacing w:val="-3"/>
          <w:sz w:val="20"/>
        </w:rPr>
        <w:t xml:space="preserve"> </w:t>
      </w:r>
      <w:r>
        <w:rPr>
          <w:color w:val="5F5F5F"/>
          <w:sz w:val="20"/>
        </w:rPr>
        <w:t>devil</w:t>
      </w:r>
      <w:r>
        <w:rPr>
          <w:color w:val="5F5F5F"/>
          <w:spacing w:val="-3"/>
          <w:sz w:val="20"/>
        </w:rPr>
        <w:t xml:space="preserve"> </w:t>
      </w:r>
      <w:r>
        <w:rPr>
          <w:color w:val="5F5F5F"/>
          <w:sz w:val="20"/>
        </w:rPr>
        <w:t>and</w:t>
      </w:r>
      <w:r>
        <w:rPr>
          <w:color w:val="5F5F5F"/>
          <w:spacing w:val="-3"/>
          <w:sz w:val="20"/>
        </w:rPr>
        <w:t xml:space="preserve"> </w:t>
      </w:r>
      <w:r>
        <w:rPr>
          <w:color w:val="5F5F5F"/>
          <w:sz w:val="20"/>
        </w:rPr>
        <w:t>Spotted-tail</w:t>
      </w:r>
      <w:r>
        <w:rPr>
          <w:color w:val="5F5F5F"/>
          <w:spacing w:val="-3"/>
          <w:sz w:val="20"/>
        </w:rPr>
        <w:t xml:space="preserve"> </w:t>
      </w:r>
      <w:r>
        <w:rPr>
          <w:color w:val="5F5F5F"/>
          <w:sz w:val="20"/>
        </w:rPr>
        <w:t>quoll</w:t>
      </w:r>
      <w:r>
        <w:rPr>
          <w:color w:val="5F5F5F"/>
          <w:spacing w:val="-3"/>
          <w:sz w:val="20"/>
        </w:rPr>
        <w:t xml:space="preserve"> </w:t>
      </w:r>
      <w:r>
        <w:rPr>
          <w:color w:val="5F5F5F"/>
          <w:sz w:val="20"/>
        </w:rPr>
        <w:t>dens</w:t>
      </w:r>
      <w:r>
        <w:rPr>
          <w:color w:val="5F5F5F"/>
          <w:spacing w:val="-2"/>
          <w:sz w:val="20"/>
        </w:rPr>
        <w:t xml:space="preserve"> </w:t>
      </w:r>
      <w:r>
        <w:rPr>
          <w:color w:val="5F5F5F"/>
          <w:sz w:val="20"/>
        </w:rPr>
        <w:t>in</w:t>
      </w:r>
      <w:r>
        <w:rPr>
          <w:color w:val="5F5F5F"/>
          <w:spacing w:val="-3"/>
          <w:sz w:val="20"/>
        </w:rPr>
        <w:t xml:space="preserve"> </w:t>
      </w:r>
      <w:r>
        <w:rPr>
          <w:color w:val="5F5F5F"/>
          <w:sz w:val="20"/>
        </w:rPr>
        <w:t>accordance</w:t>
      </w:r>
      <w:r>
        <w:rPr>
          <w:color w:val="5F5F5F"/>
          <w:spacing w:val="-3"/>
          <w:sz w:val="20"/>
        </w:rPr>
        <w:t xml:space="preserve"> </w:t>
      </w:r>
      <w:r>
        <w:rPr>
          <w:color w:val="5F5F5F"/>
          <w:sz w:val="20"/>
        </w:rPr>
        <w:t>with</w:t>
      </w:r>
      <w:r>
        <w:rPr>
          <w:color w:val="5F5F5F"/>
          <w:spacing w:val="-3"/>
          <w:sz w:val="20"/>
        </w:rPr>
        <w:t xml:space="preserve"> </w:t>
      </w:r>
      <w:r>
        <w:rPr>
          <w:color w:val="5F5F5F"/>
          <w:sz w:val="20"/>
        </w:rPr>
        <w:t>the</w:t>
      </w:r>
      <w:r>
        <w:rPr>
          <w:color w:val="5F5F5F"/>
          <w:spacing w:val="-4"/>
          <w:sz w:val="20"/>
        </w:rPr>
        <w:t xml:space="preserve"> </w:t>
      </w:r>
      <w:r>
        <w:rPr>
          <w:i/>
          <w:color w:val="5F5F5F"/>
          <w:sz w:val="20"/>
        </w:rPr>
        <w:t>Survey</w:t>
      </w:r>
      <w:r>
        <w:rPr>
          <w:i/>
          <w:color w:val="5F5F5F"/>
          <w:spacing w:val="-2"/>
          <w:sz w:val="20"/>
        </w:rPr>
        <w:t xml:space="preserve"> </w:t>
      </w:r>
      <w:r>
        <w:rPr>
          <w:i/>
          <w:color w:val="5F5F5F"/>
          <w:sz w:val="20"/>
        </w:rPr>
        <w:t xml:space="preserve">Guidelines for Australia’s Threatened Mammals </w:t>
      </w:r>
      <w:r>
        <w:rPr>
          <w:color w:val="5F5F5F"/>
          <w:sz w:val="20"/>
        </w:rPr>
        <w:t>(DSEWPC 2011b).</w:t>
      </w:r>
    </w:p>
    <w:p w14:paraId="4F43109E" w14:textId="77777777" w:rsidR="007A0A29" w:rsidRDefault="00EF4AB8">
      <w:pPr>
        <w:pStyle w:val="BodyText"/>
        <w:spacing w:before="119" w:line="360" w:lineRule="auto"/>
        <w:ind w:left="933" w:right="596" w:hanging="360"/>
      </w:pPr>
      <w:r>
        <w:rPr>
          <w:noProof/>
        </w:rPr>
        <w:drawing>
          <wp:inline distT="0" distB="0" distL="0" distR="0" wp14:anchorId="3E2B84FF" wp14:editId="2699EFDF">
            <wp:extent cx="107949" cy="108585"/>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Identifying</w:t>
      </w:r>
      <w:r>
        <w:rPr>
          <w:color w:val="5F5F5F"/>
          <w:spacing w:val="-3"/>
        </w:rPr>
        <w:t xml:space="preserve"> </w:t>
      </w:r>
      <w:r>
        <w:rPr>
          <w:color w:val="5F5F5F"/>
        </w:rPr>
        <w:t>and</w:t>
      </w:r>
      <w:r>
        <w:rPr>
          <w:color w:val="5F5F5F"/>
          <w:spacing w:val="-3"/>
        </w:rPr>
        <w:t xml:space="preserve"> </w:t>
      </w:r>
      <w:r>
        <w:rPr>
          <w:color w:val="5F5F5F"/>
        </w:rPr>
        <w:t>assessing</w:t>
      </w:r>
      <w:r>
        <w:rPr>
          <w:color w:val="5F5F5F"/>
          <w:spacing w:val="-3"/>
        </w:rPr>
        <w:t xml:space="preserve"> </w:t>
      </w:r>
      <w:r>
        <w:rPr>
          <w:color w:val="5F5F5F"/>
        </w:rPr>
        <w:t>potential</w:t>
      </w:r>
      <w:r>
        <w:rPr>
          <w:color w:val="5F5F5F"/>
          <w:spacing w:val="-4"/>
        </w:rPr>
        <w:t xml:space="preserve"> </w:t>
      </w:r>
      <w:r>
        <w:rPr>
          <w:color w:val="5F5F5F"/>
        </w:rPr>
        <w:t>impacts</w:t>
      </w:r>
      <w:r>
        <w:rPr>
          <w:color w:val="5F5F5F"/>
          <w:spacing w:val="-2"/>
        </w:rPr>
        <w:t xml:space="preserve"> </w:t>
      </w:r>
      <w:r>
        <w:rPr>
          <w:color w:val="5F5F5F"/>
        </w:rPr>
        <w:t>on</w:t>
      </w:r>
      <w:r>
        <w:rPr>
          <w:color w:val="5F5F5F"/>
          <w:spacing w:val="-3"/>
        </w:rPr>
        <w:t xml:space="preserve"> </w:t>
      </w:r>
      <w:r>
        <w:rPr>
          <w:color w:val="5F5F5F"/>
        </w:rPr>
        <w:t>terrestrial</w:t>
      </w:r>
      <w:r>
        <w:rPr>
          <w:color w:val="5F5F5F"/>
          <w:spacing w:val="-3"/>
        </w:rPr>
        <w:t xml:space="preserve"> </w:t>
      </w:r>
      <w:r>
        <w:rPr>
          <w:color w:val="5F5F5F"/>
        </w:rPr>
        <w:t>ecology</w:t>
      </w:r>
      <w:r>
        <w:rPr>
          <w:color w:val="5F5F5F"/>
          <w:spacing w:val="-2"/>
        </w:rPr>
        <w:t xml:space="preserve"> </w:t>
      </w:r>
      <w:r>
        <w:rPr>
          <w:color w:val="5F5F5F"/>
        </w:rPr>
        <w:t>values</w:t>
      </w:r>
      <w:r>
        <w:rPr>
          <w:color w:val="5F5F5F"/>
          <w:spacing w:val="-2"/>
        </w:rPr>
        <w:t xml:space="preserve"> </w:t>
      </w:r>
      <w:r>
        <w:rPr>
          <w:color w:val="5F5F5F"/>
        </w:rPr>
        <w:t>during</w:t>
      </w:r>
      <w:r>
        <w:rPr>
          <w:color w:val="5F5F5F"/>
          <w:spacing w:val="-3"/>
        </w:rPr>
        <w:t xml:space="preserve"> </w:t>
      </w:r>
      <w:r>
        <w:rPr>
          <w:color w:val="5F5F5F"/>
        </w:rPr>
        <w:t>construction,</w:t>
      </w:r>
      <w:r>
        <w:rPr>
          <w:color w:val="5F5F5F"/>
          <w:spacing w:val="-3"/>
        </w:rPr>
        <w:t xml:space="preserve"> </w:t>
      </w:r>
      <w:r>
        <w:rPr>
          <w:color w:val="5F5F5F"/>
        </w:rPr>
        <w:t>operation and decommissioning of the project using the significance assessment method (see</w:t>
      </w:r>
    </w:p>
    <w:p w14:paraId="5AE15271" w14:textId="77777777" w:rsidR="007A0A29" w:rsidRDefault="00EF4AB8">
      <w:pPr>
        <w:pStyle w:val="BodyText"/>
        <w:ind w:left="933"/>
      </w:pPr>
      <w:r>
        <w:rPr>
          <w:color w:val="585858"/>
        </w:rPr>
        <w:t>Volume</w:t>
      </w:r>
      <w:r>
        <w:rPr>
          <w:color w:val="585858"/>
          <w:spacing w:val="-4"/>
        </w:rPr>
        <w:t xml:space="preserve"> </w:t>
      </w:r>
      <w:r>
        <w:rPr>
          <w:color w:val="585858"/>
        </w:rPr>
        <w:t>1,</w:t>
      </w:r>
      <w:r>
        <w:rPr>
          <w:color w:val="585858"/>
          <w:spacing w:val="-4"/>
        </w:rPr>
        <w:t xml:space="preserve"> </w:t>
      </w:r>
      <w:r>
        <w:rPr>
          <w:color w:val="585858"/>
        </w:rPr>
        <w:t>Chapter</w:t>
      </w:r>
      <w:r>
        <w:rPr>
          <w:color w:val="585858"/>
          <w:spacing w:val="-4"/>
        </w:rPr>
        <w:t xml:space="preserve"> </w:t>
      </w:r>
      <w:r>
        <w:rPr>
          <w:color w:val="585858"/>
        </w:rPr>
        <w:t>5</w:t>
      </w:r>
      <w:r>
        <w:rPr>
          <w:color w:val="585858"/>
          <w:spacing w:val="-3"/>
        </w:rPr>
        <w:t xml:space="preserve"> </w:t>
      </w:r>
      <w:r>
        <w:rPr>
          <w:color w:val="585858"/>
        </w:rPr>
        <w:t>–</w:t>
      </w:r>
      <w:r>
        <w:rPr>
          <w:color w:val="585858"/>
          <w:spacing w:val="-4"/>
        </w:rPr>
        <w:t xml:space="preserve"> </w:t>
      </w:r>
      <w:r>
        <w:rPr>
          <w:color w:val="585858"/>
        </w:rPr>
        <w:t>EIS/EES</w:t>
      </w:r>
      <w:r>
        <w:rPr>
          <w:color w:val="585858"/>
          <w:spacing w:val="-4"/>
        </w:rPr>
        <w:t xml:space="preserve"> </w:t>
      </w:r>
      <w:r>
        <w:rPr>
          <w:color w:val="585858"/>
        </w:rPr>
        <w:t>assessment</w:t>
      </w:r>
      <w:r>
        <w:rPr>
          <w:color w:val="585858"/>
          <w:spacing w:val="-3"/>
        </w:rPr>
        <w:t xml:space="preserve"> </w:t>
      </w:r>
      <w:r>
        <w:rPr>
          <w:color w:val="585858"/>
          <w:spacing w:val="-2"/>
        </w:rPr>
        <w:t>framework</w:t>
      </w:r>
      <w:r>
        <w:rPr>
          <w:color w:val="5F5F5F"/>
          <w:spacing w:val="-2"/>
        </w:rPr>
        <w:t>).</w:t>
      </w:r>
    </w:p>
    <w:p w14:paraId="1124991D" w14:textId="77777777" w:rsidR="007A0A29" w:rsidRDefault="007A0A29">
      <w:pPr>
        <w:pStyle w:val="BodyText"/>
        <w:spacing w:before="4"/>
      </w:pPr>
    </w:p>
    <w:p w14:paraId="44129BC4" w14:textId="77777777" w:rsidR="007A0A29" w:rsidRDefault="00EF4AB8">
      <w:pPr>
        <w:pStyle w:val="BodyText"/>
        <w:ind w:left="573"/>
      </w:pPr>
      <w:r>
        <w:rPr>
          <w:noProof/>
        </w:rPr>
        <w:drawing>
          <wp:inline distT="0" distB="0" distL="0" distR="0" wp14:anchorId="7A94118E" wp14:editId="1D7262BC">
            <wp:extent cx="107949" cy="107949"/>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40"/>
        </w:rPr>
        <w:t xml:space="preserve">  </w:t>
      </w:r>
      <w:r>
        <w:rPr>
          <w:color w:val="5F5F5F"/>
        </w:rPr>
        <w:t>Identifying potential cumulative impacts on terrestrial ecology values within the study area.</w:t>
      </w:r>
    </w:p>
    <w:p w14:paraId="18EE8AD1" w14:textId="77777777" w:rsidR="007A0A29" w:rsidRDefault="007A0A29">
      <w:pPr>
        <w:pStyle w:val="BodyText"/>
        <w:spacing w:before="6"/>
      </w:pPr>
    </w:p>
    <w:p w14:paraId="12503AE3" w14:textId="77777777" w:rsidR="007A0A29" w:rsidRDefault="00EF4AB8">
      <w:pPr>
        <w:pStyle w:val="BodyText"/>
        <w:spacing w:before="1" w:line="360" w:lineRule="auto"/>
        <w:ind w:left="933" w:right="596" w:hanging="360"/>
      </w:pPr>
      <w:r>
        <w:rPr>
          <w:noProof/>
        </w:rPr>
        <w:drawing>
          <wp:inline distT="0" distB="0" distL="0" distR="0" wp14:anchorId="48427A5F" wp14:editId="395D7191">
            <wp:extent cx="107949" cy="108585"/>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Developing</w:t>
      </w:r>
      <w:r>
        <w:rPr>
          <w:color w:val="5F5F5F"/>
          <w:spacing w:val="-3"/>
        </w:rPr>
        <w:t xml:space="preserve"> </w:t>
      </w:r>
      <w:r>
        <w:rPr>
          <w:color w:val="5F5F5F"/>
        </w:rPr>
        <w:t>EPRs</w:t>
      </w:r>
      <w:r>
        <w:rPr>
          <w:color w:val="5F5F5F"/>
          <w:spacing w:val="-2"/>
        </w:rPr>
        <w:t xml:space="preserve"> </w:t>
      </w:r>
      <w:r>
        <w:rPr>
          <w:color w:val="5F5F5F"/>
        </w:rPr>
        <w:t>in</w:t>
      </w:r>
      <w:r>
        <w:rPr>
          <w:color w:val="5F5F5F"/>
          <w:spacing w:val="-3"/>
        </w:rPr>
        <w:t xml:space="preserve"> </w:t>
      </w:r>
      <w:r>
        <w:rPr>
          <w:color w:val="5F5F5F"/>
        </w:rPr>
        <w:t>response</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impact</w:t>
      </w:r>
      <w:r>
        <w:rPr>
          <w:color w:val="5F5F5F"/>
          <w:spacing w:val="-3"/>
        </w:rPr>
        <w:t xml:space="preserve"> </w:t>
      </w:r>
      <w:r>
        <w:rPr>
          <w:color w:val="5F5F5F"/>
        </w:rPr>
        <w:t>assessment</w:t>
      </w:r>
      <w:r>
        <w:rPr>
          <w:color w:val="5F5F5F"/>
          <w:spacing w:val="-3"/>
        </w:rPr>
        <w:t xml:space="preserve"> </w:t>
      </w:r>
      <w:r>
        <w:rPr>
          <w:color w:val="5F5F5F"/>
        </w:rPr>
        <w:t>to</w:t>
      </w:r>
      <w:r>
        <w:rPr>
          <w:color w:val="5F5F5F"/>
          <w:spacing w:val="-3"/>
        </w:rPr>
        <w:t xml:space="preserve"> </w:t>
      </w:r>
      <w:r>
        <w:rPr>
          <w:color w:val="5F5F5F"/>
        </w:rPr>
        <w:t>reduce</w:t>
      </w:r>
      <w:r>
        <w:rPr>
          <w:color w:val="5F5F5F"/>
          <w:spacing w:val="-4"/>
        </w:rPr>
        <w:t xml:space="preserve"> </w:t>
      </w:r>
      <w:r>
        <w:rPr>
          <w:color w:val="5F5F5F"/>
        </w:rPr>
        <w:t>the</w:t>
      </w:r>
      <w:r>
        <w:rPr>
          <w:color w:val="5F5F5F"/>
          <w:spacing w:val="-3"/>
        </w:rPr>
        <w:t xml:space="preserve"> </w:t>
      </w:r>
      <w:r>
        <w:rPr>
          <w:color w:val="5F5F5F"/>
        </w:rPr>
        <w:t>identified</w:t>
      </w:r>
      <w:r>
        <w:rPr>
          <w:color w:val="5F5F5F"/>
          <w:spacing w:val="-4"/>
        </w:rPr>
        <w:t xml:space="preserve"> </w:t>
      </w:r>
      <w:r>
        <w:rPr>
          <w:color w:val="5F5F5F"/>
        </w:rPr>
        <w:t>impacts</w:t>
      </w:r>
      <w:r>
        <w:rPr>
          <w:color w:val="5F5F5F"/>
          <w:spacing w:val="-2"/>
        </w:rPr>
        <w:t xml:space="preserve"> </w:t>
      </w:r>
      <w:r>
        <w:rPr>
          <w:color w:val="5F5F5F"/>
        </w:rPr>
        <w:t xml:space="preserve">where </w:t>
      </w:r>
      <w:r>
        <w:rPr>
          <w:color w:val="5F5F5F"/>
          <w:spacing w:val="-2"/>
        </w:rPr>
        <w:t>necessary.</w:t>
      </w:r>
    </w:p>
    <w:p w14:paraId="2AEFCA77" w14:textId="77777777" w:rsidR="007A0A29" w:rsidRDefault="00EF4AB8">
      <w:pPr>
        <w:pStyle w:val="BodyText"/>
        <w:spacing w:before="120"/>
        <w:ind w:left="573"/>
      </w:pPr>
      <w:r>
        <w:rPr>
          <w:noProof/>
        </w:rPr>
        <w:drawing>
          <wp:inline distT="0" distB="0" distL="0" distR="0" wp14:anchorId="50DAA676" wp14:editId="6F30CE16">
            <wp:extent cx="107949" cy="108585"/>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40"/>
        </w:rPr>
        <w:t xml:space="preserve">  </w:t>
      </w:r>
      <w:r>
        <w:rPr>
          <w:color w:val="5F5F5F"/>
        </w:rPr>
        <w:t>Assessing residual impacts after implementing measures to comply with the EPRs.</w:t>
      </w:r>
    </w:p>
    <w:p w14:paraId="4C371351" w14:textId="77777777" w:rsidR="007A0A29" w:rsidRDefault="007A0A29">
      <w:pPr>
        <w:sectPr w:rsidR="007A0A29" w:rsidSect="00EF4AB8">
          <w:pgSz w:w="11910" w:h="16840"/>
          <w:pgMar w:top="980" w:right="563" w:bottom="820" w:left="560" w:header="465" w:footer="635" w:gutter="0"/>
          <w:cols w:space="720"/>
        </w:sectPr>
      </w:pPr>
    </w:p>
    <w:p w14:paraId="77ECED54" w14:textId="77777777" w:rsidR="007A0A29" w:rsidRDefault="007A0A29">
      <w:pPr>
        <w:pStyle w:val="BodyText"/>
      </w:pPr>
    </w:p>
    <w:p w14:paraId="5759A6BA" w14:textId="77777777" w:rsidR="007A0A29" w:rsidRDefault="007A0A29">
      <w:pPr>
        <w:pStyle w:val="BodyText"/>
        <w:spacing w:before="140"/>
      </w:pPr>
    </w:p>
    <w:p w14:paraId="255E071D" w14:textId="77777777" w:rsidR="007A0A29" w:rsidRDefault="00EF4AB8">
      <w:pPr>
        <w:pStyle w:val="BodyText"/>
        <w:ind w:left="573"/>
      </w:pPr>
      <w:r>
        <w:rPr>
          <w:noProof/>
        </w:rPr>
        <w:drawing>
          <wp:inline distT="0" distB="0" distL="0" distR="0" wp14:anchorId="3E5F1E4C" wp14:editId="621A30A2">
            <wp:extent cx="107949" cy="107950"/>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7" cstate="print"/>
                    <a:stretch>
                      <a:fillRect/>
                    </a:stretch>
                  </pic:blipFill>
                  <pic:spPr>
                    <a:xfrm>
                      <a:off x="0" y="0"/>
                      <a:ext cx="107949" cy="107950"/>
                    </a:xfrm>
                    <a:prstGeom prst="rect">
                      <a:avLst/>
                    </a:prstGeom>
                  </pic:spPr>
                </pic:pic>
              </a:graphicData>
            </a:graphic>
          </wp:inline>
        </w:drawing>
      </w:r>
      <w:r>
        <w:rPr>
          <w:rFonts w:ascii="Times New Roman"/>
          <w:spacing w:val="40"/>
        </w:rPr>
        <w:t xml:space="preserve">  </w:t>
      </w:r>
      <w:r>
        <w:rPr>
          <w:color w:val="5F5F5F"/>
        </w:rPr>
        <w:t>Considering the need for offsets where the project is likely to have a residual significant impact.</w:t>
      </w:r>
    </w:p>
    <w:p w14:paraId="23439956" w14:textId="77777777" w:rsidR="007A0A29" w:rsidRDefault="007A0A29">
      <w:pPr>
        <w:pStyle w:val="BodyText"/>
        <w:spacing w:before="66"/>
      </w:pPr>
    </w:p>
    <w:p w14:paraId="735E3BC0" w14:textId="77777777" w:rsidR="007A0A29" w:rsidRDefault="00EF4AB8">
      <w:pPr>
        <w:pStyle w:val="BodyText"/>
        <w:spacing w:line="360" w:lineRule="auto"/>
        <w:ind w:left="573" w:right="596"/>
      </w:pPr>
      <w:r>
        <w:rPr>
          <w:color w:val="5F5F5F"/>
        </w:rPr>
        <w:t>A</w:t>
      </w:r>
      <w:r>
        <w:rPr>
          <w:color w:val="5F5F5F"/>
          <w:spacing w:val="-3"/>
        </w:rPr>
        <w:t xml:space="preserve"> </w:t>
      </w:r>
      <w:r>
        <w:rPr>
          <w:color w:val="5F5F5F"/>
        </w:rPr>
        <w:t>detailed</w:t>
      </w:r>
      <w:r>
        <w:rPr>
          <w:color w:val="5F5F5F"/>
          <w:spacing w:val="-3"/>
        </w:rPr>
        <w:t xml:space="preserve"> </w:t>
      </w:r>
      <w:r>
        <w:rPr>
          <w:color w:val="5F5F5F"/>
        </w:rPr>
        <w:t>method</w:t>
      </w:r>
      <w:r>
        <w:rPr>
          <w:color w:val="5F5F5F"/>
          <w:spacing w:val="-3"/>
        </w:rPr>
        <w:t xml:space="preserve"> </w:t>
      </w:r>
      <w:r>
        <w:rPr>
          <w:color w:val="5F5F5F"/>
        </w:rPr>
        <w:t>(including</w:t>
      </w:r>
      <w:r>
        <w:rPr>
          <w:color w:val="5F5F5F"/>
          <w:spacing w:val="-3"/>
        </w:rPr>
        <w:t xml:space="preserve"> </w:t>
      </w:r>
      <w:r>
        <w:rPr>
          <w:color w:val="5F5F5F"/>
        </w:rPr>
        <w:t>field</w:t>
      </w:r>
      <w:r>
        <w:rPr>
          <w:color w:val="5F5F5F"/>
          <w:spacing w:val="-3"/>
        </w:rPr>
        <w:t xml:space="preserve"> </w:t>
      </w:r>
      <w:r>
        <w:rPr>
          <w:color w:val="5F5F5F"/>
        </w:rPr>
        <w:t>survey</w:t>
      </w:r>
      <w:r>
        <w:rPr>
          <w:color w:val="5F5F5F"/>
          <w:spacing w:val="-3"/>
        </w:rPr>
        <w:t xml:space="preserve"> </w:t>
      </w:r>
      <w:r>
        <w:rPr>
          <w:color w:val="5F5F5F"/>
        </w:rPr>
        <w:t>methods)</w:t>
      </w:r>
      <w:r>
        <w:rPr>
          <w:color w:val="5F5F5F"/>
          <w:spacing w:val="-2"/>
        </w:rPr>
        <w:t xml:space="preserve"> </w:t>
      </w:r>
      <w:r>
        <w:rPr>
          <w:color w:val="5F5F5F"/>
        </w:rPr>
        <w:t>is</w:t>
      </w:r>
      <w:r>
        <w:rPr>
          <w:color w:val="5F5F5F"/>
          <w:spacing w:val="-3"/>
        </w:rPr>
        <w:t xml:space="preserve"> </w:t>
      </w:r>
      <w:r>
        <w:rPr>
          <w:color w:val="5F5F5F"/>
        </w:rPr>
        <w:t>provided</w:t>
      </w:r>
      <w:r>
        <w:rPr>
          <w:color w:val="5F5F5F"/>
          <w:spacing w:val="-3"/>
        </w:rPr>
        <w:t xml:space="preserve"> </w:t>
      </w:r>
      <w:r>
        <w:rPr>
          <w:color w:val="5F5F5F"/>
        </w:rPr>
        <w:t>in</w:t>
      </w:r>
      <w:r>
        <w:rPr>
          <w:color w:val="5F5F5F"/>
          <w:spacing w:val="-4"/>
        </w:rPr>
        <w:t xml:space="preserve"> </w:t>
      </w:r>
      <w:r>
        <w:rPr>
          <w:color w:val="585858"/>
        </w:rPr>
        <w:t>Technical</w:t>
      </w:r>
      <w:r>
        <w:rPr>
          <w:color w:val="585858"/>
          <w:spacing w:val="-3"/>
        </w:rPr>
        <w:t xml:space="preserve"> </w:t>
      </w:r>
      <w:r>
        <w:rPr>
          <w:color w:val="585858"/>
        </w:rPr>
        <w:t>Appendix</w:t>
      </w:r>
      <w:r>
        <w:rPr>
          <w:color w:val="585858"/>
          <w:spacing w:val="-2"/>
        </w:rPr>
        <w:t xml:space="preserve"> </w:t>
      </w:r>
      <w:r>
        <w:rPr>
          <w:color w:val="585858"/>
        </w:rPr>
        <w:t>E:</w:t>
      </w:r>
      <w:r>
        <w:rPr>
          <w:color w:val="585858"/>
          <w:spacing w:val="-3"/>
        </w:rPr>
        <w:t xml:space="preserve"> </w:t>
      </w:r>
      <w:r>
        <w:rPr>
          <w:color w:val="585858"/>
        </w:rPr>
        <w:t>Heybridge</w:t>
      </w:r>
      <w:r>
        <w:rPr>
          <w:color w:val="585858"/>
          <w:spacing w:val="-3"/>
        </w:rPr>
        <w:t xml:space="preserve"> </w:t>
      </w:r>
      <w:r>
        <w:rPr>
          <w:color w:val="585858"/>
        </w:rPr>
        <w:t>terrestrial ecology assessment.</w:t>
      </w:r>
    </w:p>
    <w:p w14:paraId="012727D8" w14:textId="77777777" w:rsidR="007A0A29" w:rsidRDefault="007A0A29">
      <w:pPr>
        <w:pStyle w:val="BodyText"/>
        <w:spacing w:before="130"/>
      </w:pPr>
    </w:p>
    <w:p w14:paraId="56303CF2" w14:textId="77777777" w:rsidR="007A0A29" w:rsidRDefault="00EF4AB8">
      <w:pPr>
        <w:pStyle w:val="Heading2"/>
        <w:numPr>
          <w:ilvl w:val="2"/>
          <w:numId w:val="5"/>
        </w:numPr>
        <w:tabs>
          <w:tab w:val="left" w:pos="1707"/>
        </w:tabs>
        <w:ind w:hanging="1133"/>
      </w:pPr>
      <w:bookmarkStart w:id="2" w:name="2.1.1_Study_area"/>
      <w:bookmarkEnd w:id="2"/>
      <w:r>
        <w:rPr>
          <w:color w:val="18314A"/>
        </w:rPr>
        <w:t>Study</w:t>
      </w:r>
      <w:r>
        <w:rPr>
          <w:color w:val="18314A"/>
          <w:spacing w:val="-2"/>
        </w:rPr>
        <w:t xml:space="preserve"> </w:t>
      </w:r>
      <w:r>
        <w:rPr>
          <w:color w:val="18314A"/>
          <w:spacing w:val="-4"/>
        </w:rPr>
        <w:t>area</w:t>
      </w:r>
    </w:p>
    <w:p w14:paraId="139EE197" w14:textId="77777777" w:rsidR="007A0A29" w:rsidRDefault="00EF4AB8">
      <w:pPr>
        <w:pStyle w:val="BodyText"/>
        <w:spacing w:before="240" w:line="360" w:lineRule="auto"/>
        <w:ind w:left="574" w:right="596"/>
      </w:pPr>
      <w:r>
        <w:rPr>
          <w:color w:val="585858"/>
        </w:rPr>
        <w:t>The</w:t>
      </w:r>
      <w:r>
        <w:rPr>
          <w:color w:val="585858"/>
          <w:spacing w:val="-3"/>
        </w:rPr>
        <w:t xml:space="preserve"> </w:t>
      </w:r>
      <w:r>
        <w:rPr>
          <w:color w:val="585858"/>
        </w:rPr>
        <w:t>terrestrial</w:t>
      </w:r>
      <w:r>
        <w:rPr>
          <w:color w:val="585858"/>
          <w:spacing w:val="-3"/>
        </w:rPr>
        <w:t xml:space="preserve"> </w:t>
      </w:r>
      <w:r>
        <w:rPr>
          <w:color w:val="585858"/>
        </w:rPr>
        <w:t>ecology</w:t>
      </w:r>
      <w:r>
        <w:rPr>
          <w:color w:val="585858"/>
          <w:spacing w:val="-4"/>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comprises</w:t>
      </w:r>
      <w:r>
        <w:rPr>
          <w:color w:val="585858"/>
          <w:spacing w:val="-2"/>
        </w:rPr>
        <w:t xml:space="preserve"> </w:t>
      </w:r>
      <w:r>
        <w:rPr>
          <w:color w:val="585858"/>
        </w:rPr>
        <w:t>the</w:t>
      </w:r>
      <w:r>
        <w:rPr>
          <w:color w:val="585858"/>
          <w:spacing w:val="-3"/>
        </w:rPr>
        <w:t xml:space="preserve"> </w:t>
      </w:r>
      <w:r>
        <w:rPr>
          <w:color w:val="585858"/>
        </w:rPr>
        <w:t>area</w:t>
      </w:r>
      <w:r>
        <w:rPr>
          <w:color w:val="585858"/>
          <w:spacing w:val="-3"/>
        </w:rPr>
        <w:t xml:space="preserve"> </w:t>
      </w:r>
      <w:r>
        <w:rPr>
          <w:color w:val="585858"/>
        </w:rPr>
        <w:t>required</w:t>
      </w:r>
      <w:r>
        <w:rPr>
          <w:color w:val="585858"/>
          <w:spacing w:val="-3"/>
        </w:rPr>
        <w:t xml:space="preserve"> </w:t>
      </w:r>
      <w:r>
        <w:rPr>
          <w:color w:val="585858"/>
        </w:rPr>
        <w:t>to</w:t>
      </w:r>
      <w:r>
        <w:rPr>
          <w:color w:val="585858"/>
          <w:spacing w:val="-3"/>
        </w:rPr>
        <w:t xml:space="preserve"> </w:t>
      </w:r>
      <w:r>
        <w:rPr>
          <w:color w:val="585858"/>
        </w:rPr>
        <w:t>characterise</w:t>
      </w:r>
      <w:r>
        <w:rPr>
          <w:color w:val="585858"/>
          <w:spacing w:val="-3"/>
        </w:rPr>
        <w:t xml:space="preserve"> </w:t>
      </w:r>
      <w:r>
        <w:rPr>
          <w:color w:val="585858"/>
        </w:rPr>
        <w:t>ecological</w:t>
      </w:r>
      <w:r>
        <w:rPr>
          <w:color w:val="585858"/>
          <w:spacing w:val="-3"/>
        </w:rPr>
        <w:t xml:space="preserve"> </w:t>
      </w:r>
      <w:r>
        <w:rPr>
          <w:color w:val="585858"/>
        </w:rPr>
        <w:t>values</w:t>
      </w:r>
      <w:r>
        <w:rPr>
          <w:color w:val="585858"/>
          <w:spacing w:val="-2"/>
        </w:rPr>
        <w:t xml:space="preserve"> </w:t>
      </w:r>
      <w:r>
        <w:rPr>
          <w:color w:val="585858"/>
        </w:rPr>
        <w:t>and</w:t>
      </w:r>
      <w:r>
        <w:rPr>
          <w:color w:val="585858"/>
          <w:spacing w:val="-3"/>
        </w:rPr>
        <w:t xml:space="preserve"> </w:t>
      </w:r>
      <w:r>
        <w:rPr>
          <w:color w:val="585858"/>
        </w:rPr>
        <w:t>provide context for the assessment of impacts. For terrestrial ecology, this includes the following:</w:t>
      </w:r>
    </w:p>
    <w:p w14:paraId="51411C58" w14:textId="77777777" w:rsidR="007A0A29" w:rsidRDefault="00EF4AB8">
      <w:pPr>
        <w:pStyle w:val="BodyText"/>
        <w:spacing w:before="120"/>
        <w:ind w:left="573"/>
      </w:pPr>
      <w:r>
        <w:rPr>
          <w:noProof/>
        </w:rPr>
        <w:drawing>
          <wp:inline distT="0" distB="0" distL="0" distR="0" wp14:anchorId="21C8ADB1" wp14:editId="2ABC15ED">
            <wp:extent cx="107949" cy="107949"/>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80"/>
          <w:w w:val="150"/>
        </w:rPr>
        <w:t xml:space="preserve"> </w:t>
      </w:r>
      <w:r>
        <w:rPr>
          <w:color w:val="5F5F5F"/>
        </w:rPr>
        <w:t>Survey areas:</w:t>
      </w:r>
    </w:p>
    <w:p w14:paraId="49E9488A" w14:textId="77777777" w:rsidR="007A0A29" w:rsidRDefault="007A0A29">
      <w:pPr>
        <w:pStyle w:val="BodyText"/>
        <w:spacing w:before="4"/>
      </w:pPr>
    </w:p>
    <w:p w14:paraId="1590B78B" w14:textId="77777777" w:rsidR="007A0A29" w:rsidRDefault="00EF4AB8">
      <w:pPr>
        <w:pStyle w:val="ListParagraph"/>
        <w:numPr>
          <w:ilvl w:val="3"/>
          <w:numId w:val="5"/>
        </w:numPr>
        <w:tabs>
          <w:tab w:val="left" w:pos="1287"/>
        </w:tabs>
        <w:spacing w:line="360" w:lineRule="auto"/>
        <w:ind w:right="1268"/>
        <w:rPr>
          <w:sz w:val="20"/>
        </w:rPr>
      </w:pPr>
      <w:r>
        <w:rPr>
          <w:color w:val="5F5F5F"/>
          <w:sz w:val="20"/>
        </w:rPr>
        <w:t>Converter</w:t>
      </w:r>
      <w:r>
        <w:rPr>
          <w:color w:val="5F5F5F"/>
          <w:spacing w:val="-4"/>
          <w:sz w:val="20"/>
        </w:rPr>
        <w:t xml:space="preserve"> </w:t>
      </w:r>
      <w:r>
        <w:rPr>
          <w:color w:val="5F5F5F"/>
          <w:sz w:val="20"/>
        </w:rPr>
        <w:t>station</w:t>
      </w:r>
      <w:r>
        <w:rPr>
          <w:color w:val="5F5F5F"/>
          <w:spacing w:val="-3"/>
          <w:sz w:val="20"/>
        </w:rPr>
        <w:t xml:space="preserve"> </w:t>
      </w:r>
      <w:r>
        <w:rPr>
          <w:color w:val="5F5F5F"/>
          <w:sz w:val="20"/>
        </w:rPr>
        <w:t>survey</w:t>
      </w:r>
      <w:r>
        <w:rPr>
          <w:color w:val="5F5F5F"/>
          <w:spacing w:val="-2"/>
          <w:sz w:val="20"/>
        </w:rPr>
        <w:t xml:space="preserve"> </w:t>
      </w:r>
      <w:r>
        <w:rPr>
          <w:color w:val="5F5F5F"/>
          <w:sz w:val="20"/>
        </w:rPr>
        <w:t>area:</w:t>
      </w:r>
      <w:r>
        <w:rPr>
          <w:color w:val="5F5F5F"/>
          <w:spacing w:val="-3"/>
          <w:sz w:val="20"/>
        </w:rPr>
        <w:t xml:space="preserve"> </w:t>
      </w:r>
      <w:r>
        <w:rPr>
          <w:color w:val="5F5F5F"/>
          <w:sz w:val="20"/>
        </w:rPr>
        <w:t>an</w:t>
      </w:r>
      <w:r>
        <w:rPr>
          <w:color w:val="5F5F5F"/>
          <w:spacing w:val="-3"/>
          <w:sz w:val="20"/>
        </w:rPr>
        <w:t xml:space="preserve"> </w:t>
      </w:r>
      <w:r>
        <w:rPr>
          <w:color w:val="5F5F5F"/>
          <w:sz w:val="20"/>
        </w:rPr>
        <w:t>approximately</w:t>
      </w:r>
      <w:r>
        <w:rPr>
          <w:color w:val="5F5F5F"/>
          <w:spacing w:val="-3"/>
          <w:sz w:val="20"/>
        </w:rPr>
        <w:t xml:space="preserve"> </w:t>
      </w:r>
      <w:r>
        <w:rPr>
          <w:color w:val="5F5F5F"/>
          <w:sz w:val="20"/>
        </w:rPr>
        <w:t>10</w:t>
      </w:r>
      <w:r>
        <w:rPr>
          <w:color w:val="5F5F5F"/>
          <w:spacing w:val="-3"/>
          <w:sz w:val="20"/>
        </w:rPr>
        <w:t xml:space="preserve"> </w:t>
      </w:r>
      <w:r>
        <w:rPr>
          <w:color w:val="5F5F5F"/>
          <w:sz w:val="20"/>
        </w:rPr>
        <w:t>hectare</w:t>
      </w:r>
      <w:r>
        <w:rPr>
          <w:color w:val="5F5F5F"/>
          <w:spacing w:val="-4"/>
          <w:sz w:val="20"/>
        </w:rPr>
        <w:t xml:space="preserve"> </w:t>
      </w:r>
      <w:r>
        <w:rPr>
          <w:color w:val="5F5F5F"/>
          <w:sz w:val="20"/>
        </w:rPr>
        <w:t>(ha)</w:t>
      </w:r>
      <w:r>
        <w:rPr>
          <w:color w:val="5F5F5F"/>
          <w:spacing w:val="-3"/>
          <w:sz w:val="20"/>
        </w:rPr>
        <w:t xml:space="preserve"> </w:t>
      </w:r>
      <w:r>
        <w:rPr>
          <w:color w:val="5F5F5F"/>
          <w:sz w:val="20"/>
        </w:rPr>
        <w:t>area</w:t>
      </w:r>
      <w:r>
        <w:rPr>
          <w:color w:val="5F5F5F"/>
          <w:spacing w:val="-3"/>
          <w:sz w:val="20"/>
        </w:rPr>
        <w:t xml:space="preserve"> </w:t>
      </w:r>
      <w:r>
        <w:rPr>
          <w:color w:val="5F5F5F"/>
          <w:sz w:val="20"/>
        </w:rPr>
        <w:t>defined</w:t>
      </w:r>
      <w:r>
        <w:rPr>
          <w:color w:val="5F5F5F"/>
          <w:spacing w:val="-3"/>
          <w:sz w:val="20"/>
        </w:rPr>
        <w:t xml:space="preserve"> </w:t>
      </w:r>
      <w:r>
        <w:rPr>
          <w:color w:val="5F5F5F"/>
          <w:sz w:val="20"/>
        </w:rPr>
        <w:t>by</w:t>
      </w:r>
      <w:r>
        <w:rPr>
          <w:color w:val="5F5F5F"/>
          <w:spacing w:val="-2"/>
          <w:sz w:val="20"/>
        </w:rPr>
        <w:t xml:space="preserve"> </w:t>
      </w:r>
      <w:r>
        <w:rPr>
          <w:color w:val="5F5F5F"/>
          <w:sz w:val="20"/>
        </w:rPr>
        <w:t>the</w:t>
      </w:r>
      <w:r>
        <w:rPr>
          <w:color w:val="5F5F5F"/>
          <w:spacing w:val="-3"/>
          <w:sz w:val="20"/>
        </w:rPr>
        <w:t xml:space="preserve"> </w:t>
      </w:r>
      <w:r>
        <w:rPr>
          <w:color w:val="5F5F5F"/>
          <w:sz w:val="20"/>
        </w:rPr>
        <w:t>property boundary of the Heybridge converter station site.</w:t>
      </w:r>
    </w:p>
    <w:p w14:paraId="6BDE0811" w14:textId="77777777" w:rsidR="007A0A29" w:rsidRDefault="00EF4AB8">
      <w:pPr>
        <w:pStyle w:val="ListParagraph"/>
        <w:numPr>
          <w:ilvl w:val="3"/>
          <w:numId w:val="5"/>
        </w:numPr>
        <w:tabs>
          <w:tab w:val="left" w:pos="1287"/>
        </w:tabs>
        <w:spacing w:before="119" w:line="360" w:lineRule="auto"/>
        <w:ind w:right="1132"/>
        <w:rPr>
          <w:sz w:val="20"/>
        </w:rPr>
      </w:pPr>
      <w:r>
        <w:rPr>
          <w:color w:val="5F5F5F"/>
          <w:sz w:val="20"/>
        </w:rPr>
        <w:t>Shore</w:t>
      </w:r>
      <w:r>
        <w:rPr>
          <w:color w:val="5F5F5F"/>
          <w:spacing w:val="-4"/>
          <w:sz w:val="20"/>
        </w:rPr>
        <w:t xml:space="preserve"> </w:t>
      </w:r>
      <w:r>
        <w:rPr>
          <w:color w:val="5F5F5F"/>
          <w:sz w:val="20"/>
        </w:rPr>
        <w:t>crossing</w:t>
      </w:r>
      <w:r>
        <w:rPr>
          <w:color w:val="5F5F5F"/>
          <w:spacing w:val="-3"/>
          <w:sz w:val="20"/>
        </w:rPr>
        <w:t xml:space="preserve"> </w:t>
      </w:r>
      <w:r>
        <w:rPr>
          <w:color w:val="5F5F5F"/>
          <w:sz w:val="20"/>
        </w:rPr>
        <w:t>survey</w:t>
      </w:r>
      <w:r>
        <w:rPr>
          <w:color w:val="5F5F5F"/>
          <w:spacing w:val="-2"/>
          <w:sz w:val="20"/>
        </w:rPr>
        <w:t xml:space="preserve"> </w:t>
      </w:r>
      <w:r>
        <w:rPr>
          <w:color w:val="5F5F5F"/>
          <w:sz w:val="20"/>
        </w:rPr>
        <w:t>area:</w:t>
      </w:r>
      <w:r>
        <w:rPr>
          <w:color w:val="5F5F5F"/>
          <w:spacing w:val="-3"/>
          <w:sz w:val="20"/>
        </w:rPr>
        <w:t xml:space="preserve"> </w:t>
      </w:r>
      <w:r>
        <w:rPr>
          <w:color w:val="5F5F5F"/>
          <w:sz w:val="20"/>
        </w:rPr>
        <w:t>a</w:t>
      </w:r>
      <w:r>
        <w:rPr>
          <w:color w:val="5F5F5F"/>
          <w:spacing w:val="-3"/>
          <w:sz w:val="20"/>
        </w:rPr>
        <w:t xml:space="preserve"> </w:t>
      </w:r>
      <w:r>
        <w:rPr>
          <w:color w:val="5F5F5F"/>
          <w:sz w:val="20"/>
        </w:rPr>
        <w:t>6.5</w:t>
      </w:r>
      <w:r>
        <w:rPr>
          <w:color w:val="5F5F5F"/>
          <w:spacing w:val="-3"/>
          <w:sz w:val="20"/>
        </w:rPr>
        <w:t xml:space="preserve"> </w:t>
      </w:r>
      <w:r>
        <w:rPr>
          <w:color w:val="5F5F5F"/>
          <w:sz w:val="20"/>
        </w:rPr>
        <w:t>ha</w:t>
      </w:r>
      <w:r>
        <w:rPr>
          <w:color w:val="5F5F5F"/>
          <w:spacing w:val="-3"/>
          <w:sz w:val="20"/>
        </w:rPr>
        <w:t xml:space="preserve"> </w:t>
      </w:r>
      <w:r>
        <w:rPr>
          <w:color w:val="5F5F5F"/>
          <w:sz w:val="20"/>
        </w:rPr>
        <w:t>area</w:t>
      </w:r>
      <w:r>
        <w:rPr>
          <w:color w:val="5F5F5F"/>
          <w:spacing w:val="-3"/>
          <w:sz w:val="20"/>
        </w:rPr>
        <w:t xml:space="preserve"> </w:t>
      </w:r>
      <w:r>
        <w:rPr>
          <w:color w:val="5F5F5F"/>
          <w:sz w:val="20"/>
        </w:rPr>
        <w:t>extending</w:t>
      </w:r>
      <w:r>
        <w:rPr>
          <w:color w:val="5F5F5F"/>
          <w:spacing w:val="-3"/>
          <w:sz w:val="20"/>
        </w:rPr>
        <w:t xml:space="preserve"> </w:t>
      </w:r>
      <w:r>
        <w:rPr>
          <w:color w:val="5F5F5F"/>
          <w:sz w:val="20"/>
        </w:rPr>
        <w:t>from</w:t>
      </w:r>
      <w:r>
        <w:rPr>
          <w:color w:val="5F5F5F"/>
          <w:spacing w:val="-3"/>
          <w:sz w:val="20"/>
        </w:rPr>
        <w:t xml:space="preserve"> </w:t>
      </w:r>
      <w:r>
        <w:rPr>
          <w:color w:val="5F5F5F"/>
          <w:sz w:val="20"/>
        </w:rPr>
        <w:t>the</w:t>
      </w:r>
      <w:r>
        <w:rPr>
          <w:color w:val="5F5F5F"/>
          <w:spacing w:val="-3"/>
          <w:sz w:val="20"/>
        </w:rPr>
        <w:t xml:space="preserve"> </w:t>
      </w:r>
      <w:r>
        <w:rPr>
          <w:color w:val="5F5F5F"/>
          <w:sz w:val="20"/>
        </w:rPr>
        <w:t>Heybridge</w:t>
      </w:r>
      <w:r>
        <w:rPr>
          <w:color w:val="5F5F5F"/>
          <w:spacing w:val="-3"/>
          <w:sz w:val="20"/>
        </w:rPr>
        <w:t xml:space="preserve"> </w:t>
      </w:r>
      <w:r>
        <w:rPr>
          <w:color w:val="5F5F5F"/>
          <w:sz w:val="20"/>
        </w:rPr>
        <w:t>converter</w:t>
      </w:r>
      <w:r>
        <w:rPr>
          <w:color w:val="5F5F5F"/>
          <w:spacing w:val="-2"/>
          <w:sz w:val="20"/>
        </w:rPr>
        <w:t xml:space="preserve"> </w:t>
      </w:r>
      <w:r>
        <w:rPr>
          <w:color w:val="5F5F5F"/>
          <w:sz w:val="20"/>
        </w:rPr>
        <w:t>station</w:t>
      </w:r>
      <w:r>
        <w:rPr>
          <w:color w:val="5F5F5F"/>
          <w:spacing w:val="-4"/>
          <w:sz w:val="20"/>
        </w:rPr>
        <w:t xml:space="preserve"> </w:t>
      </w:r>
      <w:r>
        <w:rPr>
          <w:color w:val="5F5F5F"/>
          <w:sz w:val="20"/>
        </w:rPr>
        <w:t>site, under the Bass Highway and Western Line railway, and across the shore to Bass Strait.</w:t>
      </w:r>
    </w:p>
    <w:p w14:paraId="3FE85356" w14:textId="77777777" w:rsidR="007A0A29" w:rsidRDefault="00EF4AB8">
      <w:pPr>
        <w:pStyle w:val="BodyText"/>
        <w:spacing w:before="120"/>
        <w:ind w:left="573"/>
      </w:pPr>
      <w:r>
        <w:rPr>
          <w:noProof/>
        </w:rPr>
        <w:drawing>
          <wp:inline distT="0" distB="0" distL="0" distR="0" wp14:anchorId="0CA1E889" wp14:editId="3A629587">
            <wp:extent cx="107949" cy="108585"/>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Study areas:</w:t>
      </w:r>
    </w:p>
    <w:p w14:paraId="4ED1D818" w14:textId="77777777" w:rsidR="007A0A29" w:rsidRDefault="007A0A29">
      <w:pPr>
        <w:pStyle w:val="BodyText"/>
        <w:spacing w:before="5"/>
      </w:pPr>
    </w:p>
    <w:p w14:paraId="635BDFFE" w14:textId="77777777" w:rsidR="007A0A29" w:rsidRDefault="00EF4AB8">
      <w:pPr>
        <w:pStyle w:val="ListParagraph"/>
        <w:numPr>
          <w:ilvl w:val="3"/>
          <w:numId w:val="5"/>
        </w:numPr>
        <w:tabs>
          <w:tab w:val="left" w:pos="1287"/>
        </w:tabs>
        <w:spacing w:line="357" w:lineRule="auto"/>
        <w:ind w:right="898"/>
        <w:rPr>
          <w:sz w:val="20"/>
        </w:rPr>
      </w:pPr>
      <w:r>
        <w:rPr>
          <w:color w:val="5F5F5F"/>
          <w:sz w:val="20"/>
        </w:rPr>
        <w:t>A</w:t>
      </w:r>
      <w:r>
        <w:rPr>
          <w:color w:val="5F5F5F"/>
          <w:spacing w:val="-3"/>
          <w:sz w:val="20"/>
        </w:rPr>
        <w:t xml:space="preserve"> </w:t>
      </w:r>
      <w:r>
        <w:rPr>
          <w:color w:val="5F5F5F"/>
          <w:sz w:val="20"/>
        </w:rPr>
        <w:t>5</w:t>
      </w:r>
      <w:r>
        <w:rPr>
          <w:color w:val="5F5F5F"/>
          <w:spacing w:val="-3"/>
          <w:sz w:val="20"/>
        </w:rPr>
        <w:t xml:space="preserve"> </w:t>
      </w:r>
      <w:r>
        <w:rPr>
          <w:color w:val="5F5F5F"/>
          <w:sz w:val="20"/>
        </w:rPr>
        <w:t>km</w:t>
      </w:r>
      <w:r>
        <w:rPr>
          <w:color w:val="5F5F5F"/>
          <w:spacing w:val="-3"/>
          <w:sz w:val="20"/>
        </w:rPr>
        <w:t xml:space="preserve"> </w:t>
      </w:r>
      <w:r>
        <w:rPr>
          <w:color w:val="5F5F5F"/>
          <w:sz w:val="20"/>
        </w:rPr>
        <w:t>radius</w:t>
      </w:r>
      <w:r>
        <w:rPr>
          <w:color w:val="5F5F5F"/>
          <w:spacing w:val="-3"/>
          <w:sz w:val="20"/>
        </w:rPr>
        <w:t xml:space="preserve"> </w:t>
      </w:r>
      <w:r>
        <w:rPr>
          <w:color w:val="5F5F5F"/>
          <w:sz w:val="20"/>
        </w:rPr>
        <w:t>around</w:t>
      </w:r>
      <w:r>
        <w:rPr>
          <w:color w:val="5F5F5F"/>
          <w:spacing w:val="-3"/>
          <w:sz w:val="20"/>
        </w:rPr>
        <w:t xml:space="preserve"> </w:t>
      </w:r>
      <w:r>
        <w:rPr>
          <w:color w:val="5F5F5F"/>
          <w:sz w:val="20"/>
        </w:rPr>
        <w:t>the</w:t>
      </w:r>
      <w:r>
        <w:rPr>
          <w:color w:val="5F5F5F"/>
          <w:spacing w:val="-3"/>
          <w:sz w:val="20"/>
        </w:rPr>
        <w:t xml:space="preserve"> </w:t>
      </w:r>
      <w:r>
        <w:rPr>
          <w:color w:val="5F5F5F"/>
          <w:sz w:val="20"/>
        </w:rPr>
        <w:t>survey</w:t>
      </w:r>
      <w:r>
        <w:rPr>
          <w:color w:val="5F5F5F"/>
          <w:spacing w:val="-2"/>
          <w:sz w:val="20"/>
        </w:rPr>
        <w:t xml:space="preserve"> </w:t>
      </w:r>
      <w:r>
        <w:rPr>
          <w:color w:val="5F5F5F"/>
          <w:sz w:val="20"/>
        </w:rPr>
        <w:t>areas</w:t>
      </w:r>
      <w:r>
        <w:rPr>
          <w:color w:val="5F5F5F"/>
          <w:spacing w:val="-2"/>
          <w:sz w:val="20"/>
        </w:rPr>
        <w:t xml:space="preserve"> </w:t>
      </w:r>
      <w:r>
        <w:rPr>
          <w:color w:val="5F5F5F"/>
          <w:sz w:val="20"/>
        </w:rPr>
        <w:t>used</w:t>
      </w:r>
      <w:r>
        <w:rPr>
          <w:color w:val="5F5F5F"/>
          <w:spacing w:val="-3"/>
          <w:sz w:val="20"/>
        </w:rPr>
        <w:t xml:space="preserve"> </w:t>
      </w:r>
      <w:r>
        <w:rPr>
          <w:color w:val="5F5F5F"/>
          <w:sz w:val="20"/>
        </w:rPr>
        <w:t>to</w:t>
      </w:r>
      <w:r>
        <w:rPr>
          <w:color w:val="5F5F5F"/>
          <w:spacing w:val="-3"/>
          <w:sz w:val="20"/>
        </w:rPr>
        <w:t xml:space="preserve"> </w:t>
      </w:r>
      <w:r>
        <w:rPr>
          <w:color w:val="5F5F5F"/>
          <w:sz w:val="20"/>
        </w:rPr>
        <w:t>identify</w:t>
      </w:r>
      <w:r>
        <w:rPr>
          <w:color w:val="5F5F5F"/>
          <w:spacing w:val="-2"/>
          <w:sz w:val="20"/>
        </w:rPr>
        <w:t xml:space="preserve"> </w:t>
      </w:r>
      <w:r>
        <w:rPr>
          <w:color w:val="5F5F5F"/>
          <w:sz w:val="20"/>
        </w:rPr>
        <w:t>which</w:t>
      </w:r>
      <w:r>
        <w:rPr>
          <w:color w:val="5F5F5F"/>
          <w:spacing w:val="-3"/>
          <w:sz w:val="20"/>
        </w:rPr>
        <w:t xml:space="preserve"> </w:t>
      </w:r>
      <w:r>
        <w:rPr>
          <w:color w:val="5F5F5F"/>
          <w:sz w:val="20"/>
        </w:rPr>
        <w:t>ecological</w:t>
      </w:r>
      <w:r>
        <w:rPr>
          <w:color w:val="5F5F5F"/>
          <w:spacing w:val="-4"/>
          <w:sz w:val="20"/>
        </w:rPr>
        <w:t xml:space="preserve"> </w:t>
      </w:r>
      <w:r>
        <w:rPr>
          <w:color w:val="5F5F5F"/>
          <w:sz w:val="20"/>
        </w:rPr>
        <w:t>values</w:t>
      </w:r>
      <w:r>
        <w:rPr>
          <w:color w:val="5F5F5F"/>
          <w:spacing w:val="-2"/>
          <w:sz w:val="20"/>
        </w:rPr>
        <w:t xml:space="preserve"> </w:t>
      </w:r>
      <w:r>
        <w:rPr>
          <w:color w:val="5F5F5F"/>
          <w:sz w:val="20"/>
        </w:rPr>
        <w:t>are</w:t>
      </w:r>
      <w:r>
        <w:rPr>
          <w:color w:val="5F5F5F"/>
          <w:spacing w:val="-3"/>
          <w:sz w:val="20"/>
        </w:rPr>
        <w:t xml:space="preserve"> </w:t>
      </w:r>
      <w:r>
        <w:rPr>
          <w:color w:val="5F5F5F"/>
          <w:sz w:val="20"/>
        </w:rPr>
        <w:t>likely</w:t>
      </w:r>
      <w:r>
        <w:rPr>
          <w:color w:val="5F5F5F"/>
          <w:spacing w:val="-2"/>
          <w:sz w:val="20"/>
        </w:rPr>
        <w:t xml:space="preserve"> </w:t>
      </w:r>
      <w:r>
        <w:rPr>
          <w:color w:val="5F5F5F"/>
          <w:sz w:val="20"/>
        </w:rPr>
        <w:t>to</w:t>
      </w:r>
      <w:r>
        <w:rPr>
          <w:color w:val="5F5F5F"/>
          <w:spacing w:val="-3"/>
          <w:sz w:val="20"/>
        </w:rPr>
        <w:t xml:space="preserve"> </w:t>
      </w:r>
      <w:r>
        <w:rPr>
          <w:color w:val="5F5F5F"/>
          <w:sz w:val="20"/>
        </w:rPr>
        <w:t>occur based on the PMST and NVA.</w:t>
      </w:r>
    </w:p>
    <w:p w14:paraId="56ACF3DB" w14:textId="77777777" w:rsidR="007A0A29" w:rsidRDefault="00EF4AB8">
      <w:pPr>
        <w:pStyle w:val="ListParagraph"/>
        <w:numPr>
          <w:ilvl w:val="3"/>
          <w:numId w:val="5"/>
        </w:numPr>
        <w:tabs>
          <w:tab w:val="left" w:pos="1287"/>
        </w:tabs>
        <w:spacing w:before="124" w:line="357" w:lineRule="auto"/>
        <w:ind w:right="979"/>
        <w:rPr>
          <w:sz w:val="20"/>
        </w:rPr>
      </w:pPr>
      <w:r>
        <w:rPr>
          <w:color w:val="5F5F5F"/>
          <w:sz w:val="20"/>
        </w:rPr>
        <w:t>The</w:t>
      </w:r>
      <w:r>
        <w:rPr>
          <w:color w:val="5F5F5F"/>
          <w:spacing w:val="-3"/>
          <w:sz w:val="20"/>
        </w:rPr>
        <w:t xml:space="preserve"> </w:t>
      </w:r>
      <w:r>
        <w:rPr>
          <w:color w:val="5F5F5F"/>
          <w:sz w:val="20"/>
        </w:rPr>
        <w:t>eagle</w:t>
      </w:r>
      <w:r>
        <w:rPr>
          <w:color w:val="5F5F5F"/>
          <w:spacing w:val="-3"/>
          <w:sz w:val="20"/>
        </w:rPr>
        <w:t xml:space="preserve"> </w:t>
      </w:r>
      <w:r>
        <w:rPr>
          <w:color w:val="5F5F5F"/>
          <w:sz w:val="20"/>
        </w:rPr>
        <w:t>nest</w:t>
      </w:r>
      <w:r>
        <w:rPr>
          <w:color w:val="5F5F5F"/>
          <w:spacing w:val="-3"/>
          <w:sz w:val="20"/>
        </w:rPr>
        <w:t xml:space="preserve"> </w:t>
      </w:r>
      <w:r>
        <w:rPr>
          <w:color w:val="5F5F5F"/>
          <w:sz w:val="20"/>
        </w:rPr>
        <w:t>survey</w:t>
      </w:r>
      <w:r>
        <w:rPr>
          <w:color w:val="5F5F5F"/>
          <w:spacing w:val="-4"/>
          <w:sz w:val="20"/>
        </w:rPr>
        <w:t xml:space="preserve"> </w:t>
      </w:r>
      <w:r>
        <w:rPr>
          <w:color w:val="5F5F5F"/>
          <w:sz w:val="20"/>
        </w:rPr>
        <w:t>completed</w:t>
      </w:r>
      <w:r>
        <w:rPr>
          <w:color w:val="5F5F5F"/>
          <w:spacing w:val="-3"/>
          <w:sz w:val="20"/>
        </w:rPr>
        <w:t xml:space="preserve"> </w:t>
      </w:r>
      <w:r>
        <w:rPr>
          <w:color w:val="5F5F5F"/>
          <w:sz w:val="20"/>
        </w:rPr>
        <w:t>for</w:t>
      </w:r>
      <w:r>
        <w:rPr>
          <w:color w:val="5F5F5F"/>
          <w:spacing w:val="-2"/>
          <w:sz w:val="20"/>
        </w:rPr>
        <w:t xml:space="preserve"> </w:t>
      </w:r>
      <w:r>
        <w:rPr>
          <w:color w:val="5F5F5F"/>
          <w:sz w:val="20"/>
        </w:rPr>
        <w:t>the</w:t>
      </w:r>
      <w:r>
        <w:rPr>
          <w:color w:val="5F5F5F"/>
          <w:spacing w:val="-3"/>
          <w:sz w:val="20"/>
        </w:rPr>
        <w:t xml:space="preserve"> </w:t>
      </w:r>
      <w:r>
        <w:rPr>
          <w:color w:val="5F5F5F"/>
          <w:sz w:val="20"/>
        </w:rPr>
        <w:t>NWTD</w:t>
      </w:r>
      <w:r>
        <w:rPr>
          <w:color w:val="5F5F5F"/>
          <w:spacing w:val="-4"/>
          <w:sz w:val="20"/>
        </w:rPr>
        <w:t xml:space="preserve"> </w:t>
      </w:r>
      <w:r>
        <w:rPr>
          <w:color w:val="5F5F5F"/>
          <w:sz w:val="20"/>
        </w:rPr>
        <w:t>considered</w:t>
      </w:r>
      <w:r>
        <w:rPr>
          <w:color w:val="5F5F5F"/>
          <w:spacing w:val="-3"/>
          <w:sz w:val="20"/>
        </w:rPr>
        <w:t xml:space="preserve"> </w:t>
      </w:r>
      <w:r>
        <w:rPr>
          <w:color w:val="5F5F5F"/>
          <w:sz w:val="20"/>
        </w:rPr>
        <w:t>a</w:t>
      </w:r>
      <w:r>
        <w:rPr>
          <w:color w:val="5F5F5F"/>
          <w:spacing w:val="-3"/>
          <w:sz w:val="20"/>
        </w:rPr>
        <w:t xml:space="preserve"> </w:t>
      </w:r>
      <w:r>
        <w:rPr>
          <w:color w:val="5F5F5F"/>
          <w:sz w:val="20"/>
        </w:rPr>
        <w:t>2</w:t>
      </w:r>
      <w:r>
        <w:rPr>
          <w:color w:val="5F5F5F"/>
          <w:spacing w:val="-4"/>
          <w:sz w:val="20"/>
        </w:rPr>
        <w:t xml:space="preserve"> </w:t>
      </w:r>
      <w:r>
        <w:rPr>
          <w:color w:val="5F5F5F"/>
          <w:sz w:val="20"/>
        </w:rPr>
        <w:t>km</w:t>
      </w:r>
      <w:r>
        <w:rPr>
          <w:color w:val="5F5F5F"/>
          <w:spacing w:val="-3"/>
          <w:sz w:val="20"/>
        </w:rPr>
        <w:t xml:space="preserve"> </w:t>
      </w:r>
      <w:r>
        <w:rPr>
          <w:color w:val="5F5F5F"/>
          <w:sz w:val="20"/>
        </w:rPr>
        <w:t>radius</w:t>
      </w:r>
      <w:r>
        <w:rPr>
          <w:color w:val="5F5F5F"/>
          <w:spacing w:val="-2"/>
          <w:sz w:val="20"/>
        </w:rPr>
        <w:t xml:space="preserve"> </w:t>
      </w:r>
      <w:r>
        <w:rPr>
          <w:color w:val="5F5F5F"/>
          <w:sz w:val="20"/>
        </w:rPr>
        <w:t>study</w:t>
      </w:r>
      <w:r>
        <w:rPr>
          <w:color w:val="5F5F5F"/>
          <w:spacing w:val="-2"/>
          <w:sz w:val="20"/>
        </w:rPr>
        <w:t xml:space="preserve"> </w:t>
      </w:r>
      <w:r>
        <w:rPr>
          <w:color w:val="5F5F5F"/>
          <w:sz w:val="20"/>
        </w:rPr>
        <w:t>area</w:t>
      </w:r>
      <w:r>
        <w:rPr>
          <w:color w:val="5F5F5F"/>
          <w:spacing w:val="-3"/>
          <w:sz w:val="20"/>
        </w:rPr>
        <w:t xml:space="preserve"> </w:t>
      </w:r>
      <w:r>
        <w:rPr>
          <w:color w:val="5F5F5F"/>
          <w:sz w:val="20"/>
        </w:rPr>
        <w:t>around</w:t>
      </w:r>
      <w:r>
        <w:rPr>
          <w:color w:val="5F5F5F"/>
          <w:spacing w:val="-3"/>
          <w:sz w:val="20"/>
        </w:rPr>
        <w:t xml:space="preserve"> </w:t>
      </w:r>
      <w:r>
        <w:rPr>
          <w:color w:val="5F5F5F"/>
          <w:sz w:val="20"/>
        </w:rPr>
        <w:t>the Heybridge converter station site.</w:t>
      </w:r>
    </w:p>
    <w:p w14:paraId="4413F791" w14:textId="77777777" w:rsidR="007A0A29" w:rsidRDefault="00EF4AB8">
      <w:pPr>
        <w:pStyle w:val="BodyText"/>
        <w:spacing w:before="184"/>
        <w:ind w:left="573"/>
      </w:pPr>
      <w:r>
        <w:rPr>
          <w:color w:val="5F5F5F"/>
        </w:rPr>
        <w:t>The</w:t>
      </w:r>
      <w:r>
        <w:rPr>
          <w:color w:val="5F5F5F"/>
          <w:spacing w:val="-6"/>
        </w:rPr>
        <w:t xml:space="preserve"> </w:t>
      </w:r>
      <w:r>
        <w:rPr>
          <w:color w:val="5F5F5F"/>
        </w:rPr>
        <w:t>terrestrial</w:t>
      </w:r>
      <w:r>
        <w:rPr>
          <w:color w:val="5F5F5F"/>
          <w:spacing w:val="-3"/>
        </w:rPr>
        <w:t xml:space="preserve"> </w:t>
      </w:r>
      <w:r>
        <w:rPr>
          <w:color w:val="5F5F5F"/>
        </w:rPr>
        <w:t>ecology</w:t>
      </w:r>
      <w:r>
        <w:rPr>
          <w:color w:val="5F5F5F"/>
          <w:spacing w:val="-4"/>
        </w:rPr>
        <w:t xml:space="preserve"> </w:t>
      </w:r>
      <w:r>
        <w:rPr>
          <w:color w:val="5F5F5F"/>
        </w:rPr>
        <w:t>survey</w:t>
      </w:r>
      <w:r>
        <w:rPr>
          <w:color w:val="5F5F5F"/>
          <w:spacing w:val="-2"/>
        </w:rPr>
        <w:t xml:space="preserve"> </w:t>
      </w:r>
      <w:r>
        <w:rPr>
          <w:color w:val="5F5F5F"/>
        </w:rPr>
        <w:t>areas</w:t>
      </w:r>
      <w:r>
        <w:rPr>
          <w:color w:val="5F5F5F"/>
          <w:spacing w:val="-2"/>
        </w:rPr>
        <w:t xml:space="preserve"> </w:t>
      </w:r>
      <w:r>
        <w:rPr>
          <w:color w:val="5F5F5F"/>
        </w:rPr>
        <w:t>and</w:t>
      </w:r>
      <w:r>
        <w:rPr>
          <w:color w:val="5F5F5F"/>
          <w:spacing w:val="-4"/>
        </w:rPr>
        <w:t xml:space="preserve"> </w:t>
      </w:r>
      <w:r>
        <w:rPr>
          <w:color w:val="5F5F5F"/>
        </w:rPr>
        <w:t>the</w:t>
      </w:r>
      <w:r>
        <w:rPr>
          <w:color w:val="5F5F5F"/>
          <w:spacing w:val="-3"/>
        </w:rPr>
        <w:t xml:space="preserve"> </w:t>
      </w:r>
      <w:r>
        <w:rPr>
          <w:color w:val="5F5F5F"/>
        </w:rPr>
        <w:t>eagle</w:t>
      </w:r>
      <w:r>
        <w:rPr>
          <w:color w:val="5F5F5F"/>
          <w:spacing w:val="-4"/>
        </w:rPr>
        <w:t xml:space="preserve"> </w:t>
      </w:r>
      <w:r>
        <w:rPr>
          <w:color w:val="5F5F5F"/>
        </w:rPr>
        <w:t>nest</w:t>
      </w:r>
      <w:r>
        <w:rPr>
          <w:color w:val="5F5F5F"/>
          <w:spacing w:val="-3"/>
        </w:rPr>
        <w:t xml:space="preserve"> </w:t>
      </w:r>
      <w:r>
        <w:rPr>
          <w:color w:val="5F5F5F"/>
        </w:rPr>
        <w:t>study</w:t>
      </w:r>
      <w:r>
        <w:rPr>
          <w:color w:val="5F5F5F"/>
          <w:spacing w:val="-2"/>
        </w:rPr>
        <w:t xml:space="preserve"> </w:t>
      </w:r>
      <w:r>
        <w:rPr>
          <w:color w:val="5F5F5F"/>
        </w:rPr>
        <w:t>areas</w:t>
      </w:r>
      <w:r>
        <w:rPr>
          <w:color w:val="5F5F5F"/>
          <w:spacing w:val="-4"/>
        </w:rPr>
        <w:t xml:space="preserve"> </w:t>
      </w:r>
      <w:r>
        <w:rPr>
          <w:color w:val="5F5F5F"/>
        </w:rPr>
        <w:t>are</w:t>
      </w:r>
      <w:r>
        <w:rPr>
          <w:color w:val="5F5F5F"/>
          <w:spacing w:val="-3"/>
        </w:rPr>
        <w:t xml:space="preserve"> </w:t>
      </w:r>
      <w:r>
        <w:rPr>
          <w:color w:val="5F5F5F"/>
        </w:rPr>
        <w:t>shown</w:t>
      </w:r>
      <w:r>
        <w:rPr>
          <w:color w:val="5F5F5F"/>
          <w:spacing w:val="-3"/>
        </w:rPr>
        <w:t xml:space="preserve"> </w:t>
      </w:r>
      <w:r>
        <w:rPr>
          <w:color w:val="5F5F5F"/>
        </w:rPr>
        <w:t>on</w:t>
      </w:r>
      <w:r>
        <w:rPr>
          <w:color w:val="5F5F5F"/>
          <w:spacing w:val="-4"/>
        </w:rPr>
        <w:t xml:space="preserve"> </w:t>
      </w:r>
      <w:hyperlink w:anchor="_bookmark0" w:history="1">
        <w:r>
          <w:rPr>
            <w:color w:val="5F5F5F"/>
          </w:rPr>
          <w:t>Figure</w:t>
        </w:r>
        <w:r>
          <w:rPr>
            <w:color w:val="5F5F5F"/>
            <w:spacing w:val="-3"/>
          </w:rPr>
          <w:t xml:space="preserve"> </w:t>
        </w:r>
        <w:r>
          <w:rPr>
            <w:color w:val="5F5F5F"/>
          </w:rPr>
          <w:t>2-</w:t>
        </w:r>
        <w:r>
          <w:rPr>
            <w:color w:val="5F5F5F"/>
            <w:spacing w:val="-5"/>
          </w:rPr>
          <w:t>04.</w:t>
        </w:r>
      </w:hyperlink>
    </w:p>
    <w:p w14:paraId="5D2D7A93" w14:textId="0C2A440E" w:rsidR="00EF4AB8" w:rsidRDefault="00EF4AB8">
      <w:pPr>
        <w:sectPr w:rsidR="00EF4AB8" w:rsidSect="00EF4AB8">
          <w:pgSz w:w="11910" w:h="16840"/>
          <w:pgMar w:top="980" w:right="563" w:bottom="820" w:left="560" w:header="465" w:footer="635" w:gutter="0"/>
          <w:cols w:space="720"/>
          <w:docGrid w:linePitch="299"/>
        </w:sectPr>
      </w:pPr>
    </w:p>
    <w:p w14:paraId="4D0D5BCD" w14:textId="7FBEFE44" w:rsidR="007A0A29" w:rsidRDefault="00EF4AB8">
      <w:pPr>
        <w:sectPr w:rsidR="007A0A29" w:rsidSect="00EF4AB8">
          <w:pgSz w:w="16840" w:h="11910" w:orient="landscape"/>
          <w:pgMar w:top="561" w:right="981" w:bottom="561" w:left="822" w:header="465" w:footer="635" w:gutter="0"/>
          <w:cols w:space="720"/>
          <w:docGrid w:linePitch="299"/>
        </w:sectPr>
      </w:pPr>
      <w:r>
        <w:rPr>
          <w:noProof/>
        </w:rPr>
        <w:lastRenderedPageBreak/>
        <w:drawing>
          <wp:anchor distT="0" distB="0" distL="114300" distR="114300" simplePos="0" relativeHeight="487663616" behindDoc="0" locked="0" layoutInCell="1" allowOverlap="1" wp14:anchorId="03AA519A" wp14:editId="101E5B20">
            <wp:simplePos x="0" y="0"/>
            <wp:positionH relativeFrom="column">
              <wp:posOffset>-464820</wp:posOffset>
            </wp:positionH>
            <wp:positionV relativeFrom="paragraph">
              <wp:posOffset>-337185</wp:posOffset>
            </wp:positionV>
            <wp:extent cx="10692000" cy="7563600"/>
            <wp:effectExtent l="0" t="0" r="0" b="0"/>
            <wp:wrapNone/>
            <wp:docPr id="1735696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2000" cy="7563600"/>
                    </a:xfrm>
                    <a:prstGeom prst="rect">
                      <a:avLst/>
                    </a:prstGeom>
                    <a:noFill/>
                    <a:ln>
                      <a:noFill/>
                    </a:ln>
                  </pic:spPr>
                </pic:pic>
              </a:graphicData>
            </a:graphic>
          </wp:anchor>
        </w:drawing>
      </w:r>
    </w:p>
    <w:p w14:paraId="07E95514" w14:textId="77777777" w:rsidR="007A0A29" w:rsidRDefault="007A0A29">
      <w:pPr>
        <w:pStyle w:val="BodyText"/>
        <w:spacing w:before="233"/>
        <w:rPr>
          <w:rFonts w:ascii="Arial Narrow"/>
          <w:b/>
          <w:sz w:val="32"/>
        </w:rPr>
      </w:pPr>
    </w:p>
    <w:p w14:paraId="1D71A31B" w14:textId="77777777" w:rsidR="007A0A29" w:rsidRDefault="00EF4AB8">
      <w:pPr>
        <w:pStyle w:val="Heading2"/>
        <w:numPr>
          <w:ilvl w:val="2"/>
          <w:numId w:val="5"/>
        </w:numPr>
        <w:tabs>
          <w:tab w:val="left" w:pos="1707"/>
        </w:tabs>
        <w:ind w:hanging="1133"/>
      </w:pPr>
      <w:bookmarkStart w:id="3" w:name="2.1.2_Legislative_context"/>
      <w:bookmarkEnd w:id="3"/>
      <w:r>
        <w:rPr>
          <w:color w:val="18314A"/>
        </w:rPr>
        <w:t>Legislative</w:t>
      </w:r>
      <w:r>
        <w:rPr>
          <w:color w:val="18314A"/>
          <w:spacing w:val="-7"/>
        </w:rPr>
        <w:t xml:space="preserve"> </w:t>
      </w:r>
      <w:r>
        <w:rPr>
          <w:color w:val="18314A"/>
          <w:spacing w:val="-2"/>
        </w:rPr>
        <w:t>context</w:t>
      </w:r>
    </w:p>
    <w:p w14:paraId="2B8AF72F" w14:textId="77777777" w:rsidR="007A0A29" w:rsidRDefault="00EF4AB8">
      <w:pPr>
        <w:pStyle w:val="BodyText"/>
        <w:spacing w:before="240" w:line="360" w:lineRule="auto"/>
        <w:ind w:left="573" w:right="653"/>
      </w:pPr>
      <w:r>
        <w:rPr>
          <w:color w:val="585858"/>
        </w:rPr>
        <w:t>Table</w:t>
      </w:r>
      <w:r>
        <w:rPr>
          <w:color w:val="585858"/>
          <w:spacing w:val="-3"/>
        </w:rPr>
        <w:t xml:space="preserve"> </w:t>
      </w:r>
      <w:r>
        <w:rPr>
          <w:color w:val="585858"/>
        </w:rPr>
        <w:t>2-1</w:t>
      </w:r>
      <w:r>
        <w:rPr>
          <w:color w:val="585858"/>
          <w:spacing w:val="-3"/>
        </w:rPr>
        <w:t xml:space="preserve"> </w:t>
      </w:r>
      <w:r>
        <w:rPr>
          <w:color w:val="585858"/>
        </w:rPr>
        <w:t>outlines</w:t>
      </w:r>
      <w:r>
        <w:rPr>
          <w:color w:val="585858"/>
          <w:spacing w:val="-2"/>
        </w:rPr>
        <w:t xml:space="preserve"> </w:t>
      </w:r>
      <w:r>
        <w:rPr>
          <w:color w:val="585858"/>
        </w:rPr>
        <w:t>the</w:t>
      </w:r>
      <w:r>
        <w:rPr>
          <w:color w:val="585858"/>
          <w:spacing w:val="-4"/>
        </w:rPr>
        <w:t xml:space="preserve"> </w:t>
      </w:r>
      <w:r>
        <w:rPr>
          <w:color w:val="585858"/>
        </w:rPr>
        <w:t>key</w:t>
      </w:r>
      <w:r>
        <w:rPr>
          <w:color w:val="585858"/>
          <w:spacing w:val="-2"/>
        </w:rPr>
        <w:t xml:space="preserve"> </w:t>
      </w:r>
      <w:r>
        <w:rPr>
          <w:color w:val="585858"/>
        </w:rPr>
        <w:t>legislation,</w:t>
      </w:r>
      <w:r>
        <w:rPr>
          <w:color w:val="585858"/>
          <w:spacing w:val="-3"/>
        </w:rPr>
        <w:t xml:space="preserve"> </w:t>
      </w:r>
      <w:r>
        <w:rPr>
          <w:color w:val="585858"/>
        </w:rPr>
        <w:t>policies</w:t>
      </w:r>
      <w:r>
        <w:rPr>
          <w:color w:val="585858"/>
          <w:spacing w:val="-2"/>
        </w:rPr>
        <w:t xml:space="preserve"> </w:t>
      </w:r>
      <w:r>
        <w:rPr>
          <w:color w:val="585858"/>
        </w:rPr>
        <w:t>and</w:t>
      </w:r>
      <w:r>
        <w:rPr>
          <w:color w:val="585858"/>
          <w:spacing w:val="-3"/>
        </w:rPr>
        <w:t xml:space="preserve"> </w:t>
      </w:r>
      <w:r>
        <w:rPr>
          <w:color w:val="585858"/>
        </w:rPr>
        <w:t>guidelines</w:t>
      </w:r>
      <w:r>
        <w:rPr>
          <w:color w:val="585858"/>
          <w:spacing w:val="-2"/>
        </w:rPr>
        <w:t xml:space="preserve"> </w:t>
      </w:r>
      <w:r>
        <w:rPr>
          <w:color w:val="585858"/>
        </w:rPr>
        <w:t>that</w:t>
      </w:r>
      <w:r>
        <w:rPr>
          <w:color w:val="585858"/>
          <w:spacing w:val="-3"/>
        </w:rPr>
        <w:t xml:space="preserve"> </w:t>
      </w:r>
      <w:r>
        <w:rPr>
          <w:color w:val="585858"/>
        </w:rPr>
        <w:t>informed</w:t>
      </w:r>
      <w:r>
        <w:rPr>
          <w:color w:val="585858"/>
          <w:spacing w:val="-3"/>
        </w:rPr>
        <w:t xml:space="preserve"> </w:t>
      </w:r>
      <w:r>
        <w:rPr>
          <w:color w:val="585858"/>
        </w:rPr>
        <w:t>the</w:t>
      </w:r>
      <w:r>
        <w:rPr>
          <w:color w:val="585858"/>
          <w:spacing w:val="-3"/>
        </w:rPr>
        <w:t xml:space="preserve"> </w:t>
      </w:r>
      <w:r>
        <w:rPr>
          <w:color w:val="585858"/>
        </w:rPr>
        <w:t>terrestrial</w:t>
      </w:r>
      <w:r>
        <w:rPr>
          <w:color w:val="585858"/>
          <w:spacing w:val="-3"/>
        </w:rPr>
        <w:t xml:space="preserve"> </w:t>
      </w:r>
      <w:r>
        <w:rPr>
          <w:color w:val="585858"/>
        </w:rPr>
        <w:t>ecology assessment as relevant to MNES.</w:t>
      </w:r>
    </w:p>
    <w:p w14:paraId="0D399EA5" w14:textId="77777777" w:rsidR="007A0A29" w:rsidRDefault="00EF4AB8">
      <w:pPr>
        <w:pStyle w:val="BodyText"/>
        <w:spacing w:before="6"/>
        <w:rPr>
          <w:sz w:val="12"/>
        </w:rPr>
      </w:pPr>
      <w:r>
        <w:rPr>
          <w:noProof/>
        </w:rPr>
        <w:drawing>
          <wp:anchor distT="0" distB="0" distL="0" distR="0" simplePos="0" relativeHeight="487645184" behindDoc="1" locked="0" layoutInCell="1" allowOverlap="1" wp14:anchorId="1A8EB161" wp14:editId="6F37A80F">
            <wp:simplePos x="0" y="0"/>
            <wp:positionH relativeFrom="page">
              <wp:posOffset>720089</wp:posOffset>
            </wp:positionH>
            <wp:positionV relativeFrom="paragraph">
              <wp:posOffset>107072</wp:posOffset>
            </wp:positionV>
            <wp:extent cx="5755822" cy="124015"/>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1" cstate="print"/>
                    <a:stretch>
                      <a:fillRect/>
                    </a:stretch>
                  </pic:blipFill>
                  <pic:spPr>
                    <a:xfrm>
                      <a:off x="0" y="0"/>
                      <a:ext cx="5755822" cy="124015"/>
                    </a:xfrm>
                    <a:prstGeom prst="rect">
                      <a:avLst/>
                    </a:prstGeom>
                  </pic:spPr>
                </pic:pic>
              </a:graphicData>
            </a:graphic>
          </wp:anchor>
        </w:drawing>
      </w:r>
    </w:p>
    <w:p w14:paraId="7687C7E0" w14:textId="77777777" w:rsidR="007A0A29" w:rsidRDefault="007A0A29">
      <w:pPr>
        <w:pStyle w:val="BodyText"/>
        <w:spacing w:before="7"/>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2106"/>
        <w:gridCol w:w="7533"/>
      </w:tblGrid>
      <w:tr w:rsidR="007A0A29" w14:paraId="0D48B578" w14:textId="77777777">
        <w:trPr>
          <w:trHeight w:val="472"/>
        </w:trPr>
        <w:tc>
          <w:tcPr>
            <w:tcW w:w="2106" w:type="dxa"/>
            <w:shd w:val="clear" w:color="auto" w:fill="133149"/>
          </w:tcPr>
          <w:p w14:paraId="520BD575" w14:textId="77777777" w:rsidR="007A0A29" w:rsidRDefault="00EF4AB8">
            <w:pPr>
              <w:pStyle w:val="TableParagraph"/>
              <w:spacing w:before="133"/>
              <w:ind w:left="107"/>
              <w:rPr>
                <w:b/>
                <w:sz w:val="18"/>
              </w:rPr>
            </w:pPr>
            <w:r>
              <w:rPr>
                <w:b/>
                <w:color w:val="FFFFFF"/>
                <w:spacing w:val="-2"/>
                <w:sz w:val="18"/>
              </w:rPr>
              <w:t>Title</w:t>
            </w:r>
          </w:p>
        </w:tc>
        <w:tc>
          <w:tcPr>
            <w:tcW w:w="7533" w:type="dxa"/>
            <w:shd w:val="clear" w:color="auto" w:fill="133149"/>
          </w:tcPr>
          <w:p w14:paraId="2B08D7BA" w14:textId="77777777" w:rsidR="007A0A29" w:rsidRDefault="00EF4AB8">
            <w:pPr>
              <w:pStyle w:val="TableParagraph"/>
              <w:spacing w:before="133"/>
              <w:ind w:left="128"/>
              <w:rPr>
                <w:b/>
                <w:sz w:val="18"/>
              </w:rPr>
            </w:pPr>
            <w:r>
              <w:rPr>
                <w:b/>
                <w:color w:val="FFFFFF"/>
                <w:sz w:val="18"/>
              </w:rPr>
              <w:t>Relevance</w:t>
            </w:r>
            <w:r>
              <w:rPr>
                <w:b/>
                <w:color w:val="FFFFFF"/>
                <w:spacing w:val="-3"/>
                <w:sz w:val="18"/>
              </w:rPr>
              <w:t xml:space="preserve"> </w:t>
            </w:r>
            <w:r>
              <w:rPr>
                <w:b/>
                <w:color w:val="FFFFFF"/>
                <w:sz w:val="18"/>
              </w:rPr>
              <w:t>to</w:t>
            </w:r>
            <w:r>
              <w:rPr>
                <w:b/>
                <w:color w:val="FFFFFF"/>
                <w:spacing w:val="-1"/>
                <w:sz w:val="18"/>
              </w:rPr>
              <w:t xml:space="preserve"> </w:t>
            </w:r>
            <w:r>
              <w:rPr>
                <w:b/>
                <w:color w:val="FFFFFF"/>
                <w:sz w:val="18"/>
              </w:rPr>
              <w:t>the</w:t>
            </w:r>
            <w:r>
              <w:rPr>
                <w:b/>
                <w:color w:val="FFFFFF"/>
                <w:spacing w:val="-2"/>
                <w:sz w:val="18"/>
              </w:rPr>
              <w:t xml:space="preserve"> assessment</w:t>
            </w:r>
          </w:p>
        </w:tc>
      </w:tr>
      <w:tr w:rsidR="007A0A29" w14:paraId="2AF905E9" w14:textId="77777777">
        <w:trPr>
          <w:trHeight w:val="1260"/>
        </w:trPr>
        <w:tc>
          <w:tcPr>
            <w:tcW w:w="2106" w:type="dxa"/>
            <w:shd w:val="clear" w:color="auto" w:fill="D3E6F4"/>
          </w:tcPr>
          <w:p w14:paraId="3966673B" w14:textId="77777777" w:rsidR="007A0A29" w:rsidRDefault="00EF4AB8">
            <w:pPr>
              <w:pStyle w:val="TableParagraph"/>
              <w:ind w:left="107" w:right="121"/>
              <w:rPr>
                <w:sz w:val="18"/>
              </w:rPr>
            </w:pPr>
            <w:r>
              <w:rPr>
                <w:i/>
                <w:color w:val="5F5F5F"/>
                <w:sz w:val="18"/>
              </w:rPr>
              <w:t>Environment</w:t>
            </w:r>
            <w:r>
              <w:rPr>
                <w:i/>
                <w:color w:val="5F5F5F"/>
                <w:spacing w:val="-13"/>
                <w:sz w:val="18"/>
              </w:rPr>
              <w:t xml:space="preserve"> </w:t>
            </w:r>
            <w:r>
              <w:rPr>
                <w:i/>
                <w:color w:val="5F5F5F"/>
                <w:sz w:val="18"/>
              </w:rPr>
              <w:t>Protection</w:t>
            </w:r>
            <w:r>
              <w:rPr>
                <w:i/>
                <w:color w:val="5F5F5F"/>
                <w:sz w:val="18"/>
              </w:rPr>
              <w:t xml:space="preserve"> and Biodiversity Conservation Act 1999 </w:t>
            </w:r>
            <w:r>
              <w:rPr>
                <w:color w:val="5F5F5F"/>
                <w:sz w:val="18"/>
              </w:rPr>
              <w:t>(EPBC Act) (Cwlth)</w:t>
            </w:r>
          </w:p>
        </w:tc>
        <w:tc>
          <w:tcPr>
            <w:tcW w:w="7533" w:type="dxa"/>
            <w:shd w:val="clear" w:color="auto" w:fill="D3E6F4"/>
          </w:tcPr>
          <w:p w14:paraId="28930379" w14:textId="77777777" w:rsidR="007A0A29" w:rsidRDefault="00EF4AB8">
            <w:pPr>
              <w:pStyle w:val="TableParagraph"/>
              <w:ind w:left="128" w:right="121"/>
              <w:rPr>
                <w:sz w:val="18"/>
              </w:rPr>
            </w:pPr>
            <w:r>
              <w:rPr>
                <w:color w:val="5F5F5F"/>
                <w:sz w:val="18"/>
              </w:rPr>
              <w:t>The</w:t>
            </w:r>
            <w:r>
              <w:rPr>
                <w:color w:val="5F5F5F"/>
                <w:spacing w:val="-4"/>
                <w:sz w:val="18"/>
              </w:rPr>
              <w:t xml:space="preserve"> </w:t>
            </w:r>
            <w:r>
              <w:rPr>
                <w:color w:val="5F5F5F"/>
                <w:sz w:val="18"/>
              </w:rPr>
              <w:t>EPBC</w:t>
            </w:r>
            <w:r>
              <w:rPr>
                <w:color w:val="5F5F5F"/>
                <w:spacing w:val="-3"/>
                <w:sz w:val="18"/>
              </w:rPr>
              <w:t xml:space="preserve"> </w:t>
            </w:r>
            <w:r>
              <w:rPr>
                <w:color w:val="5F5F5F"/>
                <w:sz w:val="18"/>
              </w:rPr>
              <w:t>Act</w:t>
            </w:r>
            <w:r>
              <w:rPr>
                <w:color w:val="5F5F5F"/>
                <w:spacing w:val="-3"/>
                <w:sz w:val="18"/>
              </w:rPr>
              <w:t xml:space="preserve"> </w:t>
            </w:r>
            <w:r>
              <w:rPr>
                <w:color w:val="5F5F5F"/>
                <w:sz w:val="18"/>
              </w:rPr>
              <w:t>is</w:t>
            </w:r>
            <w:r>
              <w:rPr>
                <w:color w:val="5F5F5F"/>
                <w:spacing w:val="-3"/>
                <w:sz w:val="18"/>
              </w:rPr>
              <w:t xml:space="preserve"> </w:t>
            </w:r>
            <w:r>
              <w:rPr>
                <w:color w:val="5F5F5F"/>
                <w:sz w:val="18"/>
              </w:rPr>
              <w:t>Australia’s</w:t>
            </w:r>
            <w:r>
              <w:rPr>
                <w:color w:val="5F5F5F"/>
                <w:spacing w:val="-3"/>
                <w:sz w:val="18"/>
              </w:rPr>
              <w:t xml:space="preserve"> </w:t>
            </w:r>
            <w:r>
              <w:rPr>
                <w:color w:val="5F5F5F"/>
                <w:sz w:val="18"/>
              </w:rPr>
              <w:t>key</w:t>
            </w:r>
            <w:r>
              <w:rPr>
                <w:color w:val="5F5F5F"/>
                <w:spacing w:val="-3"/>
                <w:sz w:val="18"/>
              </w:rPr>
              <w:t xml:space="preserve"> </w:t>
            </w:r>
            <w:r>
              <w:rPr>
                <w:color w:val="5F5F5F"/>
                <w:sz w:val="18"/>
              </w:rPr>
              <w:t>national</w:t>
            </w:r>
            <w:r>
              <w:rPr>
                <w:color w:val="5F5F5F"/>
                <w:spacing w:val="-3"/>
                <w:sz w:val="18"/>
              </w:rPr>
              <w:t xml:space="preserve"> </w:t>
            </w:r>
            <w:r>
              <w:rPr>
                <w:color w:val="5F5F5F"/>
                <w:sz w:val="18"/>
              </w:rPr>
              <w:t>environmental</w:t>
            </w:r>
            <w:r>
              <w:rPr>
                <w:color w:val="5F5F5F"/>
                <w:spacing w:val="-3"/>
                <w:sz w:val="18"/>
              </w:rPr>
              <w:t xml:space="preserve"> </w:t>
            </w:r>
            <w:r>
              <w:rPr>
                <w:color w:val="5F5F5F"/>
                <w:sz w:val="18"/>
              </w:rPr>
              <w:t>law.</w:t>
            </w:r>
            <w:r>
              <w:rPr>
                <w:color w:val="5F5F5F"/>
                <w:spacing w:val="-2"/>
                <w:sz w:val="18"/>
              </w:rPr>
              <w:t xml:space="preserve"> </w:t>
            </w:r>
            <w:r>
              <w:rPr>
                <w:color w:val="5F5F5F"/>
                <w:sz w:val="18"/>
              </w:rPr>
              <w:t>The</w:t>
            </w:r>
            <w:r>
              <w:rPr>
                <w:color w:val="5F5F5F"/>
                <w:spacing w:val="-4"/>
                <w:sz w:val="18"/>
              </w:rPr>
              <w:t xml:space="preserve"> </w:t>
            </w:r>
            <w:r>
              <w:rPr>
                <w:color w:val="5F5F5F"/>
                <w:sz w:val="18"/>
              </w:rPr>
              <w:t>EPBC</w:t>
            </w:r>
            <w:r>
              <w:rPr>
                <w:color w:val="5F5F5F"/>
                <w:spacing w:val="-3"/>
                <w:sz w:val="18"/>
              </w:rPr>
              <w:t xml:space="preserve"> </w:t>
            </w:r>
            <w:r>
              <w:rPr>
                <w:color w:val="5F5F5F"/>
                <w:sz w:val="18"/>
              </w:rPr>
              <w:t>Act</w:t>
            </w:r>
            <w:r>
              <w:rPr>
                <w:color w:val="5F5F5F"/>
                <w:spacing w:val="-2"/>
                <w:sz w:val="18"/>
              </w:rPr>
              <w:t xml:space="preserve"> </w:t>
            </w:r>
            <w:r>
              <w:rPr>
                <w:color w:val="5F5F5F"/>
                <w:sz w:val="18"/>
              </w:rPr>
              <w:t>identifies</w:t>
            </w:r>
            <w:r>
              <w:rPr>
                <w:color w:val="5F5F5F"/>
                <w:spacing w:val="-3"/>
                <w:sz w:val="18"/>
              </w:rPr>
              <w:t xml:space="preserve"> </w:t>
            </w:r>
            <w:r>
              <w:rPr>
                <w:color w:val="5F5F5F"/>
                <w:sz w:val="18"/>
              </w:rPr>
              <w:t>nine MNES, including listed nationally and internationally important flora, fauna and ecological communities. The project requires assessment and approval under the EPBC Act for projects with potential to impact threatened species and communities, migratory species and Commonwealth marine areas.</w:t>
            </w:r>
          </w:p>
        </w:tc>
      </w:tr>
      <w:tr w:rsidR="007A0A29" w14:paraId="1A9816B6" w14:textId="77777777">
        <w:trPr>
          <w:trHeight w:val="640"/>
        </w:trPr>
        <w:tc>
          <w:tcPr>
            <w:tcW w:w="2106" w:type="dxa"/>
          </w:tcPr>
          <w:p w14:paraId="2E648407" w14:textId="77777777" w:rsidR="007A0A29" w:rsidRDefault="00EF4AB8">
            <w:pPr>
              <w:pStyle w:val="TableParagraph"/>
              <w:spacing w:before="113"/>
              <w:ind w:left="107"/>
              <w:rPr>
                <w:sz w:val="18"/>
              </w:rPr>
            </w:pPr>
            <w:r>
              <w:rPr>
                <w:color w:val="5F5F5F"/>
                <w:sz w:val="18"/>
              </w:rPr>
              <w:t>Significant Impact Guidelines</w:t>
            </w:r>
            <w:r>
              <w:rPr>
                <w:color w:val="5F5F5F"/>
                <w:spacing w:val="-15"/>
                <w:sz w:val="18"/>
              </w:rPr>
              <w:t xml:space="preserve"> </w:t>
            </w:r>
            <w:r>
              <w:rPr>
                <w:color w:val="5F5F5F"/>
                <w:sz w:val="18"/>
              </w:rPr>
              <w:t>1.1</w:t>
            </w:r>
            <w:r>
              <w:rPr>
                <w:color w:val="5F5F5F"/>
                <w:spacing w:val="-12"/>
                <w:sz w:val="18"/>
              </w:rPr>
              <w:t xml:space="preserve"> </w:t>
            </w:r>
            <w:r>
              <w:rPr>
                <w:color w:val="5F5F5F"/>
                <w:sz w:val="18"/>
              </w:rPr>
              <w:t>(Cwlth)</w:t>
            </w:r>
          </w:p>
        </w:tc>
        <w:tc>
          <w:tcPr>
            <w:tcW w:w="7533" w:type="dxa"/>
          </w:tcPr>
          <w:p w14:paraId="6129C5DA" w14:textId="77777777" w:rsidR="007A0A29" w:rsidRDefault="00EF4AB8">
            <w:pPr>
              <w:pStyle w:val="TableParagraph"/>
              <w:spacing w:before="113"/>
              <w:ind w:left="128" w:right="121"/>
              <w:rPr>
                <w:sz w:val="18"/>
              </w:rPr>
            </w:pPr>
            <w:r>
              <w:rPr>
                <w:color w:val="5F5F5F"/>
                <w:sz w:val="18"/>
              </w:rPr>
              <w:t>EPBC</w:t>
            </w:r>
            <w:r>
              <w:rPr>
                <w:color w:val="5F5F5F"/>
                <w:spacing w:val="-4"/>
                <w:sz w:val="18"/>
              </w:rPr>
              <w:t xml:space="preserve"> </w:t>
            </w:r>
            <w:r>
              <w:rPr>
                <w:color w:val="5F5F5F"/>
                <w:sz w:val="18"/>
              </w:rPr>
              <w:t>Act</w:t>
            </w:r>
            <w:r>
              <w:rPr>
                <w:color w:val="5F5F5F"/>
                <w:spacing w:val="-4"/>
                <w:sz w:val="18"/>
              </w:rPr>
              <w:t xml:space="preserve"> </w:t>
            </w:r>
            <w:r>
              <w:rPr>
                <w:color w:val="5F5F5F"/>
                <w:sz w:val="18"/>
              </w:rPr>
              <w:t>policy</w:t>
            </w:r>
            <w:r>
              <w:rPr>
                <w:color w:val="5F5F5F"/>
                <w:spacing w:val="-4"/>
                <w:sz w:val="18"/>
              </w:rPr>
              <w:t xml:space="preserve"> </w:t>
            </w:r>
            <w:r>
              <w:rPr>
                <w:color w:val="5F5F5F"/>
                <w:sz w:val="18"/>
              </w:rPr>
              <w:t>statement</w:t>
            </w:r>
            <w:r>
              <w:rPr>
                <w:color w:val="5F5F5F"/>
                <w:spacing w:val="-4"/>
                <w:sz w:val="18"/>
              </w:rPr>
              <w:t xml:space="preserve"> </w:t>
            </w:r>
            <w:r>
              <w:rPr>
                <w:color w:val="5F5F5F"/>
                <w:sz w:val="18"/>
              </w:rPr>
              <w:t>that</w:t>
            </w:r>
            <w:r>
              <w:rPr>
                <w:color w:val="5F5F5F"/>
                <w:spacing w:val="-4"/>
                <w:sz w:val="18"/>
              </w:rPr>
              <w:t xml:space="preserve"> </w:t>
            </w:r>
            <w:r>
              <w:rPr>
                <w:color w:val="5F5F5F"/>
                <w:sz w:val="18"/>
              </w:rPr>
              <w:t>provides</w:t>
            </w:r>
            <w:r>
              <w:rPr>
                <w:color w:val="5F5F5F"/>
                <w:spacing w:val="-4"/>
                <w:sz w:val="18"/>
              </w:rPr>
              <w:t xml:space="preserve"> </w:t>
            </w:r>
            <w:r>
              <w:rPr>
                <w:color w:val="5F5F5F"/>
                <w:sz w:val="18"/>
              </w:rPr>
              <w:t>guidance</w:t>
            </w:r>
            <w:r>
              <w:rPr>
                <w:color w:val="5F5F5F"/>
                <w:spacing w:val="-5"/>
                <w:sz w:val="18"/>
              </w:rPr>
              <w:t xml:space="preserve"> </w:t>
            </w:r>
            <w:r>
              <w:rPr>
                <w:color w:val="5F5F5F"/>
                <w:sz w:val="18"/>
              </w:rPr>
              <w:t>for</w:t>
            </w:r>
            <w:r>
              <w:rPr>
                <w:color w:val="5F5F5F"/>
                <w:spacing w:val="-4"/>
                <w:sz w:val="18"/>
              </w:rPr>
              <w:t xml:space="preserve"> </w:t>
            </w:r>
            <w:r>
              <w:rPr>
                <w:color w:val="5F5F5F"/>
                <w:sz w:val="18"/>
              </w:rPr>
              <w:t>determining</w:t>
            </w:r>
            <w:r>
              <w:rPr>
                <w:color w:val="5F5F5F"/>
                <w:spacing w:val="-5"/>
                <w:sz w:val="18"/>
              </w:rPr>
              <w:t xml:space="preserve"> </w:t>
            </w:r>
            <w:r>
              <w:rPr>
                <w:color w:val="5F5F5F"/>
                <w:sz w:val="18"/>
              </w:rPr>
              <w:t>whether</w:t>
            </w:r>
            <w:r>
              <w:rPr>
                <w:color w:val="5F5F5F"/>
                <w:spacing w:val="-3"/>
                <w:sz w:val="18"/>
              </w:rPr>
              <w:t xml:space="preserve"> </w:t>
            </w:r>
            <w:r>
              <w:rPr>
                <w:color w:val="5F5F5F"/>
                <w:sz w:val="18"/>
              </w:rPr>
              <w:t>the</w:t>
            </w:r>
            <w:r>
              <w:rPr>
                <w:color w:val="5F5F5F"/>
                <w:spacing w:val="-5"/>
                <w:sz w:val="18"/>
              </w:rPr>
              <w:t xml:space="preserve"> </w:t>
            </w:r>
            <w:r>
              <w:rPr>
                <w:color w:val="5F5F5F"/>
                <w:sz w:val="18"/>
              </w:rPr>
              <w:t>project</w:t>
            </w:r>
            <w:r>
              <w:rPr>
                <w:color w:val="5F5F5F"/>
                <w:spacing w:val="-4"/>
                <w:sz w:val="18"/>
              </w:rPr>
              <w:t xml:space="preserve"> </w:t>
            </w:r>
            <w:r>
              <w:rPr>
                <w:color w:val="5F5F5F"/>
                <w:sz w:val="18"/>
              </w:rPr>
              <w:t>is likely to have a significant impact on a protected matter.</w:t>
            </w:r>
          </w:p>
        </w:tc>
      </w:tr>
      <w:tr w:rsidR="007A0A29" w14:paraId="5F768399" w14:textId="77777777">
        <w:trPr>
          <w:trHeight w:val="1467"/>
        </w:trPr>
        <w:tc>
          <w:tcPr>
            <w:tcW w:w="2106" w:type="dxa"/>
            <w:shd w:val="clear" w:color="auto" w:fill="D3E6F4"/>
          </w:tcPr>
          <w:p w14:paraId="57AC07C7" w14:textId="77777777" w:rsidR="007A0A29" w:rsidRDefault="00EF4AB8">
            <w:pPr>
              <w:pStyle w:val="TableParagraph"/>
              <w:ind w:left="107"/>
              <w:rPr>
                <w:sz w:val="18"/>
              </w:rPr>
            </w:pPr>
            <w:r>
              <w:rPr>
                <w:color w:val="5F5F5F"/>
                <w:sz w:val="18"/>
              </w:rPr>
              <w:t>Recovery</w:t>
            </w:r>
            <w:r>
              <w:rPr>
                <w:color w:val="5F5F5F"/>
                <w:spacing w:val="-3"/>
                <w:sz w:val="18"/>
              </w:rPr>
              <w:t xml:space="preserve"> </w:t>
            </w:r>
            <w:r>
              <w:rPr>
                <w:color w:val="5F5F5F"/>
                <w:sz w:val="18"/>
              </w:rPr>
              <w:t>plans</w:t>
            </w:r>
            <w:r>
              <w:rPr>
                <w:color w:val="5F5F5F"/>
                <w:spacing w:val="-2"/>
                <w:sz w:val="18"/>
              </w:rPr>
              <w:t xml:space="preserve"> (Cwlth)</w:t>
            </w:r>
          </w:p>
        </w:tc>
        <w:tc>
          <w:tcPr>
            <w:tcW w:w="7533" w:type="dxa"/>
            <w:shd w:val="clear" w:color="auto" w:fill="D3E6F4"/>
          </w:tcPr>
          <w:p w14:paraId="7DB337F4" w14:textId="77777777" w:rsidR="007A0A29" w:rsidRDefault="00EF4AB8">
            <w:pPr>
              <w:pStyle w:val="TableParagraph"/>
              <w:ind w:left="128" w:right="121"/>
              <w:rPr>
                <w:sz w:val="18"/>
              </w:rPr>
            </w:pPr>
            <w:r>
              <w:rPr>
                <w:color w:val="5F5F5F"/>
                <w:sz w:val="18"/>
              </w:rPr>
              <w:t>Prepared for a specific species, group of species or ecological community, recovery plans set the research and management actions required to stop the decline of, and support the recovery of, species or ecological community. Recovery plans have been considered for relevant</w:t>
            </w:r>
            <w:r>
              <w:rPr>
                <w:color w:val="5F5F5F"/>
                <w:spacing w:val="-3"/>
                <w:sz w:val="18"/>
              </w:rPr>
              <w:t xml:space="preserve"> </w:t>
            </w:r>
            <w:r>
              <w:rPr>
                <w:color w:val="5F5F5F"/>
                <w:sz w:val="18"/>
              </w:rPr>
              <w:t>species</w:t>
            </w:r>
            <w:r>
              <w:rPr>
                <w:color w:val="5F5F5F"/>
                <w:spacing w:val="-3"/>
                <w:sz w:val="18"/>
              </w:rPr>
              <w:t xml:space="preserve"> </w:t>
            </w:r>
            <w:r>
              <w:rPr>
                <w:color w:val="5F5F5F"/>
                <w:sz w:val="18"/>
              </w:rPr>
              <w:t>where</w:t>
            </w:r>
            <w:r>
              <w:rPr>
                <w:color w:val="5F5F5F"/>
                <w:spacing w:val="-4"/>
                <w:sz w:val="18"/>
              </w:rPr>
              <w:t xml:space="preserve"> </w:t>
            </w:r>
            <w:r>
              <w:rPr>
                <w:color w:val="5F5F5F"/>
                <w:sz w:val="18"/>
              </w:rPr>
              <w:t>they</w:t>
            </w:r>
            <w:r>
              <w:rPr>
                <w:color w:val="5F5F5F"/>
                <w:spacing w:val="-3"/>
                <w:sz w:val="18"/>
              </w:rPr>
              <w:t xml:space="preserve"> </w:t>
            </w:r>
            <w:r>
              <w:rPr>
                <w:color w:val="5F5F5F"/>
                <w:sz w:val="18"/>
              </w:rPr>
              <w:t>have</w:t>
            </w:r>
            <w:r>
              <w:rPr>
                <w:color w:val="5F5F5F"/>
                <w:spacing w:val="-4"/>
                <w:sz w:val="18"/>
              </w:rPr>
              <w:t xml:space="preserve"> </w:t>
            </w:r>
            <w:r>
              <w:rPr>
                <w:color w:val="5F5F5F"/>
                <w:sz w:val="18"/>
              </w:rPr>
              <w:t>been</w:t>
            </w:r>
            <w:r>
              <w:rPr>
                <w:color w:val="5F5F5F"/>
                <w:spacing w:val="-4"/>
                <w:sz w:val="18"/>
              </w:rPr>
              <w:t xml:space="preserve"> </w:t>
            </w:r>
            <w:r>
              <w:rPr>
                <w:color w:val="5F5F5F"/>
                <w:sz w:val="18"/>
              </w:rPr>
              <w:t>prepared.</w:t>
            </w:r>
            <w:r>
              <w:rPr>
                <w:color w:val="5F5F5F"/>
                <w:spacing w:val="-3"/>
                <w:sz w:val="18"/>
              </w:rPr>
              <w:t xml:space="preserve"> </w:t>
            </w:r>
            <w:r>
              <w:rPr>
                <w:color w:val="5F5F5F"/>
                <w:sz w:val="18"/>
              </w:rPr>
              <w:t>Under</w:t>
            </w:r>
            <w:r>
              <w:rPr>
                <w:color w:val="5F5F5F"/>
                <w:spacing w:val="-3"/>
                <w:sz w:val="18"/>
              </w:rPr>
              <w:t xml:space="preserve"> </w:t>
            </w:r>
            <w:r>
              <w:rPr>
                <w:color w:val="5F5F5F"/>
                <w:sz w:val="18"/>
              </w:rPr>
              <w:t>the</w:t>
            </w:r>
            <w:r>
              <w:rPr>
                <w:color w:val="5F5F5F"/>
                <w:spacing w:val="-4"/>
                <w:sz w:val="18"/>
              </w:rPr>
              <w:t xml:space="preserve"> </w:t>
            </w:r>
            <w:r>
              <w:rPr>
                <w:color w:val="5F5F5F"/>
                <w:sz w:val="18"/>
              </w:rPr>
              <w:t>EPBC</w:t>
            </w:r>
            <w:r>
              <w:rPr>
                <w:color w:val="5F5F5F"/>
                <w:spacing w:val="-3"/>
                <w:sz w:val="18"/>
              </w:rPr>
              <w:t xml:space="preserve"> </w:t>
            </w:r>
            <w:r>
              <w:rPr>
                <w:color w:val="5F5F5F"/>
                <w:sz w:val="18"/>
              </w:rPr>
              <w:t>Act,</w:t>
            </w:r>
            <w:r>
              <w:rPr>
                <w:color w:val="5F5F5F"/>
                <w:spacing w:val="-3"/>
                <w:sz w:val="18"/>
              </w:rPr>
              <w:t xml:space="preserve"> </w:t>
            </w:r>
            <w:r>
              <w:rPr>
                <w:color w:val="5F5F5F"/>
                <w:sz w:val="18"/>
              </w:rPr>
              <w:t>in</w:t>
            </w:r>
            <w:r>
              <w:rPr>
                <w:color w:val="5F5F5F"/>
                <w:spacing w:val="-4"/>
                <w:sz w:val="18"/>
              </w:rPr>
              <w:t xml:space="preserve"> </w:t>
            </w:r>
            <w:r>
              <w:rPr>
                <w:color w:val="5F5F5F"/>
                <w:sz w:val="18"/>
              </w:rPr>
              <w:t>deciding</w:t>
            </w:r>
            <w:r>
              <w:rPr>
                <w:color w:val="5F5F5F"/>
                <w:spacing w:val="-4"/>
                <w:sz w:val="18"/>
              </w:rPr>
              <w:t xml:space="preserve"> </w:t>
            </w:r>
            <w:r>
              <w:rPr>
                <w:color w:val="5F5F5F"/>
                <w:sz w:val="18"/>
              </w:rPr>
              <w:t>whether or not to approve the project, the Minister for the Environment and Water must not act inconsistently with a recovery plan.</w:t>
            </w:r>
          </w:p>
        </w:tc>
      </w:tr>
      <w:tr w:rsidR="007A0A29" w14:paraId="139027BC" w14:textId="77777777">
        <w:trPr>
          <w:trHeight w:val="1146"/>
        </w:trPr>
        <w:tc>
          <w:tcPr>
            <w:tcW w:w="2106" w:type="dxa"/>
          </w:tcPr>
          <w:p w14:paraId="60A37D71" w14:textId="77777777" w:rsidR="007A0A29" w:rsidRDefault="00EF4AB8">
            <w:pPr>
              <w:pStyle w:val="TableParagraph"/>
              <w:ind w:left="107" w:right="361"/>
              <w:rPr>
                <w:sz w:val="18"/>
              </w:rPr>
            </w:pPr>
            <w:r>
              <w:rPr>
                <w:color w:val="5F5F5F"/>
                <w:sz w:val="18"/>
              </w:rPr>
              <w:t>Conservation</w:t>
            </w:r>
            <w:r>
              <w:rPr>
                <w:color w:val="5F5F5F"/>
                <w:spacing w:val="-13"/>
                <w:sz w:val="18"/>
              </w:rPr>
              <w:t xml:space="preserve"> </w:t>
            </w:r>
            <w:r>
              <w:rPr>
                <w:color w:val="5F5F5F"/>
                <w:sz w:val="18"/>
              </w:rPr>
              <w:t xml:space="preserve">advice </w:t>
            </w:r>
            <w:r>
              <w:rPr>
                <w:color w:val="5F5F5F"/>
                <w:spacing w:val="-2"/>
                <w:sz w:val="18"/>
              </w:rPr>
              <w:t>(Cwlth)</w:t>
            </w:r>
          </w:p>
        </w:tc>
        <w:tc>
          <w:tcPr>
            <w:tcW w:w="7533" w:type="dxa"/>
          </w:tcPr>
          <w:p w14:paraId="7B10315D" w14:textId="77777777" w:rsidR="007A0A29" w:rsidRDefault="00EF4AB8">
            <w:pPr>
              <w:pStyle w:val="TableParagraph"/>
              <w:ind w:left="128" w:right="129"/>
              <w:rPr>
                <w:sz w:val="18"/>
              </w:rPr>
            </w:pPr>
            <w:r>
              <w:rPr>
                <w:color w:val="5F5F5F"/>
                <w:sz w:val="18"/>
              </w:rPr>
              <w:t>Conservation</w:t>
            </w:r>
            <w:r>
              <w:rPr>
                <w:color w:val="5F5F5F"/>
                <w:spacing w:val="-4"/>
                <w:sz w:val="18"/>
              </w:rPr>
              <w:t xml:space="preserve"> </w:t>
            </w:r>
            <w:r>
              <w:rPr>
                <w:color w:val="5F5F5F"/>
                <w:sz w:val="18"/>
              </w:rPr>
              <w:t>advice</w:t>
            </w:r>
            <w:r>
              <w:rPr>
                <w:color w:val="5F5F5F"/>
                <w:spacing w:val="-4"/>
                <w:sz w:val="18"/>
              </w:rPr>
              <w:t xml:space="preserve"> </w:t>
            </w:r>
            <w:r>
              <w:rPr>
                <w:color w:val="5F5F5F"/>
                <w:sz w:val="18"/>
              </w:rPr>
              <w:t>can</w:t>
            </w:r>
            <w:r>
              <w:rPr>
                <w:color w:val="5F5F5F"/>
                <w:spacing w:val="-4"/>
                <w:sz w:val="18"/>
              </w:rPr>
              <w:t xml:space="preserve"> </w:t>
            </w:r>
            <w:r>
              <w:rPr>
                <w:color w:val="5F5F5F"/>
                <w:sz w:val="18"/>
              </w:rPr>
              <w:t>be</w:t>
            </w:r>
            <w:r>
              <w:rPr>
                <w:color w:val="5F5F5F"/>
                <w:spacing w:val="-4"/>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tandem</w:t>
            </w:r>
            <w:r>
              <w:rPr>
                <w:color w:val="5F5F5F"/>
                <w:spacing w:val="-2"/>
                <w:sz w:val="18"/>
              </w:rPr>
              <w:t xml:space="preserve"> </w:t>
            </w:r>
            <w:r>
              <w:rPr>
                <w:color w:val="5F5F5F"/>
                <w:sz w:val="18"/>
              </w:rPr>
              <w:t>or</w:t>
            </w:r>
            <w:r>
              <w:rPr>
                <w:color w:val="5F5F5F"/>
                <w:spacing w:val="-3"/>
                <w:sz w:val="18"/>
              </w:rPr>
              <w:t xml:space="preserve"> </w:t>
            </w:r>
            <w:r>
              <w:rPr>
                <w:color w:val="5F5F5F"/>
                <w:sz w:val="18"/>
              </w:rPr>
              <w:t>separately</w:t>
            </w:r>
            <w:r>
              <w:rPr>
                <w:color w:val="5F5F5F"/>
                <w:spacing w:val="-3"/>
                <w:sz w:val="18"/>
              </w:rPr>
              <w:t xml:space="preserve"> </w:t>
            </w:r>
            <w:r>
              <w:rPr>
                <w:color w:val="5F5F5F"/>
                <w:sz w:val="18"/>
              </w:rPr>
              <w:t>to</w:t>
            </w:r>
            <w:r>
              <w:rPr>
                <w:color w:val="5F5F5F"/>
                <w:spacing w:val="-3"/>
                <w:sz w:val="18"/>
              </w:rPr>
              <w:t xml:space="preserve"> </w:t>
            </w:r>
            <w:r>
              <w:rPr>
                <w:color w:val="5F5F5F"/>
                <w:sz w:val="18"/>
              </w:rPr>
              <w:t>recovery</w:t>
            </w:r>
            <w:r>
              <w:rPr>
                <w:color w:val="5F5F5F"/>
                <w:spacing w:val="-2"/>
                <w:sz w:val="18"/>
              </w:rPr>
              <w:t xml:space="preserve"> </w:t>
            </w:r>
            <w:r>
              <w:rPr>
                <w:color w:val="5F5F5F"/>
                <w:sz w:val="18"/>
              </w:rPr>
              <w:t>plans</w:t>
            </w:r>
            <w:r>
              <w:rPr>
                <w:color w:val="5F5F5F"/>
                <w:spacing w:val="-3"/>
                <w:sz w:val="18"/>
              </w:rPr>
              <w:t xml:space="preserve"> </w:t>
            </w:r>
            <w:r>
              <w:rPr>
                <w:color w:val="5F5F5F"/>
                <w:sz w:val="18"/>
              </w:rPr>
              <w:t>to</w:t>
            </w:r>
            <w:r>
              <w:rPr>
                <w:color w:val="5F5F5F"/>
                <w:spacing w:val="-4"/>
                <w:sz w:val="18"/>
              </w:rPr>
              <w:t xml:space="preserve"> </w:t>
            </w:r>
            <w:r>
              <w:rPr>
                <w:color w:val="5F5F5F"/>
                <w:sz w:val="18"/>
              </w:rPr>
              <w:t>identify actions required to support conservation and recovery of a species or ecological community. Under the EPBC Act, in deciding whether or not to approve the project, the</w:t>
            </w:r>
          </w:p>
          <w:p w14:paraId="3742AA68" w14:textId="77777777" w:rsidR="007A0A29" w:rsidRDefault="00EF4AB8">
            <w:pPr>
              <w:pStyle w:val="TableParagraph"/>
              <w:spacing w:before="0" w:line="206" w:lineRule="exact"/>
              <w:ind w:left="128"/>
              <w:rPr>
                <w:sz w:val="18"/>
              </w:rPr>
            </w:pPr>
            <w:r>
              <w:rPr>
                <w:color w:val="5F5F5F"/>
                <w:sz w:val="18"/>
              </w:rPr>
              <w:t>Minister</w:t>
            </w:r>
            <w:r>
              <w:rPr>
                <w:color w:val="5F5F5F"/>
                <w:spacing w:val="-4"/>
                <w:sz w:val="18"/>
              </w:rPr>
              <w:t xml:space="preserve"> </w:t>
            </w:r>
            <w:r>
              <w:rPr>
                <w:color w:val="5F5F5F"/>
                <w:sz w:val="18"/>
              </w:rPr>
              <w:t>for</w:t>
            </w:r>
            <w:r>
              <w:rPr>
                <w:color w:val="5F5F5F"/>
                <w:spacing w:val="-4"/>
                <w:sz w:val="18"/>
              </w:rPr>
              <w:t xml:space="preserve"> </w:t>
            </w:r>
            <w:r>
              <w:rPr>
                <w:color w:val="5F5F5F"/>
                <w:sz w:val="18"/>
              </w:rPr>
              <w:t>the</w:t>
            </w:r>
            <w:r>
              <w:rPr>
                <w:color w:val="5F5F5F"/>
                <w:spacing w:val="-3"/>
                <w:sz w:val="18"/>
              </w:rPr>
              <w:t xml:space="preserve"> </w:t>
            </w:r>
            <w:r>
              <w:rPr>
                <w:color w:val="5F5F5F"/>
                <w:sz w:val="18"/>
              </w:rPr>
              <w:t>Environment</w:t>
            </w:r>
            <w:r>
              <w:rPr>
                <w:color w:val="5F5F5F"/>
                <w:spacing w:val="-4"/>
                <w:sz w:val="18"/>
              </w:rPr>
              <w:t xml:space="preserve"> </w:t>
            </w:r>
            <w:r>
              <w:rPr>
                <w:color w:val="5F5F5F"/>
                <w:sz w:val="18"/>
              </w:rPr>
              <w:t>and</w:t>
            </w:r>
            <w:r>
              <w:rPr>
                <w:color w:val="5F5F5F"/>
                <w:spacing w:val="-5"/>
                <w:sz w:val="18"/>
              </w:rPr>
              <w:t xml:space="preserve"> </w:t>
            </w:r>
            <w:r>
              <w:rPr>
                <w:color w:val="5F5F5F"/>
                <w:sz w:val="18"/>
              </w:rPr>
              <w:t>Water</w:t>
            </w:r>
            <w:r>
              <w:rPr>
                <w:color w:val="5F5F5F"/>
                <w:spacing w:val="-4"/>
                <w:sz w:val="18"/>
              </w:rPr>
              <w:t xml:space="preserve"> </w:t>
            </w:r>
            <w:r>
              <w:rPr>
                <w:color w:val="5F5F5F"/>
                <w:sz w:val="18"/>
              </w:rPr>
              <w:t>must</w:t>
            </w:r>
            <w:r>
              <w:rPr>
                <w:color w:val="5F5F5F"/>
                <w:spacing w:val="-4"/>
                <w:sz w:val="18"/>
              </w:rPr>
              <w:t xml:space="preserve"> </w:t>
            </w:r>
            <w:r>
              <w:rPr>
                <w:color w:val="5F5F5F"/>
                <w:sz w:val="18"/>
              </w:rPr>
              <w:t>have</w:t>
            </w:r>
            <w:r>
              <w:rPr>
                <w:color w:val="5F5F5F"/>
                <w:spacing w:val="-5"/>
                <w:sz w:val="18"/>
              </w:rPr>
              <w:t xml:space="preserve"> </w:t>
            </w:r>
            <w:r>
              <w:rPr>
                <w:color w:val="5F5F5F"/>
                <w:sz w:val="18"/>
              </w:rPr>
              <w:t>regard</w:t>
            </w:r>
            <w:r>
              <w:rPr>
                <w:color w:val="5F5F5F"/>
                <w:spacing w:val="-5"/>
                <w:sz w:val="18"/>
              </w:rPr>
              <w:t xml:space="preserve"> </w:t>
            </w:r>
            <w:r>
              <w:rPr>
                <w:color w:val="5F5F5F"/>
                <w:sz w:val="18"/>
              </w:rPr>
              <w:t>to</w:t>
            </w:r>
            <w:r>
              <w:rPr>
                <w:color w:val="5F5F5F"/>
                <w:spacing w:val="-5"/>
                <w:sz w:val="18"/>
              </w:rPr>
              <w:t xml:space="preserve"> </w:t>
            </w:r>
            <w:r>
              <w:rPr>
                <w:color w:val="5F5F5F"/>
                <w:sz w:val="18"/>
              </w:rPr>
              <w:t>any</w:t>
            </w:r>
            <w:r>
              <w:rPr>
                <w:color w:val="5F5F5F"/>
                <w:spacing w:val="-4"/>
                <w:sz w:val="18"/>
              </w:rPr>
              <w:t xml:space="preserve"> </w:t>
            </w:r>
            <w:r>
              <w:rPr>
                <w:color w:val="5F5F5F"/>
                <w:sz w:val="18"/>
              </w:rPr>
              <w:t>approved</w:t>
            </w:r>
            <w:r>
              <w:rPr>
                <w:color w:val="5F5F5F"/>
                <w:spacing w:val="-3"/>
                <w:sz w:val="18"/>
              </w:rPr>
              <w:t xml:space="preserve"> </w:t>
            </w:r>
            <w:r>
              <w:rPr>
                <w:color w:val="5F5F5F"/>
                <w:sz w:val="18"/>
              </w:rPr>
              <w:t>conservation advice for relevant species or ecological communities.</w:t>
            </w:r>
          </w:p>
        </w:tc>
      </w:tr>
    </w:tbl>
    <w:p w14:paraId="1C510382" w14:textId="77777777" w:rsidR="007A0A29" w:rsidRDefault="007A0A29">
      <w:pPr>
        <w:pStyle w:val="BodyText"/>
      </w:pPr>
    </w:p>
    <w:p w14:paraId="6B004C25" w14:textId="77777777" w:rsidR="007A0A29" w:rsidRDefault="007A0A29">
      <w:pPr>
        <w:pStyle w:val="BodyText"/>
        <w:spacing w:before="17"/>
      </w:pPr>
    </w:p>
    <w:p w14:paraId="057610F2" w14:textId="77777777" w:rsidR="007A0A29" w:rsidRDefault="00EF4AB8">
      <w:pPr>
        <w:pStyle w:val="Heading2"/>
        <w:numPr>
          <w:ilvl w:val="2"/>
          <w:numId w:val="5"/>
        </w:numPr>
        <w:tabs>
          <w:tab w:val="left" w:pos="1707"/>
        </w:tabs>
        <w:ind w:hanging="1133"/>
      </w:pPr>
      <w:bookmarkStart w:id="4" w:name="2.1.3_Assumptions_and_limitations"/>
      <w:bookmarkEnd w:id="4"/>
      <w:r>
        <w:rPr>
          <w:color w:val="18314A"/>
        </w:rPr>
        <w:t>Assumptions</w:t>
      </w:r>
      <w:r>
        <w:rPr>
          <w:color w:val="18314A"/>
          <w:spacing w:val="-5"/>
        </w:rPr>
        <w:t xml:space="preserve"> </w:t>
      </w:r>
      <w:r>
        <w:rPr>
          <w:color w:val="18314A"/>
        </w:rPr>
        <w:t>and</w:t>
      </w:r>
      <w:r>
        <w:rPr>
          <w:color w:val="18314A"/>
          <w:spacing w:val="-5"/>
        </w:rPr>
        <w:t xml:space="preserve"> </w:t>
      </w:r>
      <w:r>
        <w:rPr>
          <w:color w:val="18314A"/>
          <w:spacing w:val="-2"/>
        </w:rPr>
        <w:t>limitations</w:t>
      </w:r>
    </w:p>
    <w:p w14:paraId="1D74BDCD" w14:textId="77777777" w:rsidR="007A0A29" w:rsidRDefault="00EF4AB8">
      <w:pPr>
        <w:pStyle w:val="BodyText"/>
        <w:spacing w:before="240"/>
        <w:ind w:left="574"/>
      </w:pPr>
      <w:r>
        <w:rPr>
          <w:color w:val="585858"/>
        </w:rPr>
        <w:t>The</w:t>
      </w:r>
      <w:r>
        <w:rPr>
          <w:color w:val="585858"/>
          <w:spacing w:val="-7"/>
        </w:rPr>
        <w:t xml:space="preserve"> </w:t>
      </w:r>
      <w:r>
        <w:rPr>
          <w:color w:val="585858"/>
        </w:rPr>
        <w:t>key</w:t>
      </w:r>
      <w:r>
        <w:rPr>
          <w:color w:val="585858"/>
          <w:spacing w:val="-4"/>
        </w:rPr>
        <w:t xml:space="preserve"> </w:t>
      </w:r>
      <w:r>
        <w:rPr>
          <w:color w:val="585858"/>
        </w:rPr>
        <w:t>assumptions</w:t>
      </w:r>
      <w:r>
        <w:rPr>
          <w:color w:val="585858"/>
          <w:spacing w:val="-3"/>
        </w:rPr>
        <w:t xml:space="preserve"> </w:t>
      </w:r>
      <w:r>
        <w:rPr>
          <w:color w:val="585858"/>
        </w:rPr>
        <w:t>and</w:t>
      </w:r>
      <w:r>
        <w:rPr>
          <w:color w:val="585858"/>
          <w:spacing w:val="-5"/>
        </w:rPr>
        <w:t xml:space="preserve"> </w:t>
      </w:r>
      <w:r>
        <w:rPr>
          <w:color w:val="585858"/>
        </w:rPr>
        <w:t>limitations</w:t>
      </w:r>
      <w:r>
        <w:rPr>
          <w:color w:val="585858"/>
          <w:spacing w:val="-4"/>
        </w:rPr>
        <w:t xml:space="preserve"> </w:t>
      </w:r>
      <w:r>
        <w:rPr>
          <w:color w:val="585858"/>
        </w:rPr>
        <w:t>for</w:t>
      </w:r>
      <w:r>
        <w:rPr>
          <w:color w:val="585858"/>
          <w:spacing w:val="-5"/>
        </w:rPr>
        <w:t xml:space="preserve"> </w:t>
      </w:r>
      <w:r>
        <w:rPr>
          <w:color w:val="585858"/>
        </w:rPr>
        <w:t>the</w:t>
      </w:r>
      <w:r>
        <w:rPr>
          <w:color w:val="585858"/>
          <w:spacing w:val="-5"/>
        </w:rPr>
        <w:t xml:space="preserve"> </w:t>
      </w:r>
      <w:r>
        <w:rPr>
          <w:color w:val="585858"/>
        </w:rPr>
        <w:t>terrestrial</w:t>
      </w:r>
      <w:r>
        <w:rPr>
          <w:color w:val="585858"/>
          <w:spacing w:val="-6"/>
        </w:rPr>
        <w:t xml:space="preserve"> </w:t>
      </w:r>
      <w:r>
        <w:rPr>
          <w:color w:val="585858"/>
        </w:rPr>
        <w:t>ecology</w:t>
      </w:r>
      <w:r>
        <w:rPr>
          <w:color w:val="585858"/>
          <w:spacing w:val="-4"/>
        </w:rPr>
        <w:t xml:space="preserve"> </w:t>
      </w:r>
      <w:r>
        <w:rPr>
          <w:color w:val="585858"/>
        </w:rPr>
        <w:t>assessment</w:t>
      </w:r>
      <w:r>
        <w:rPr>
          <w:color w:val="585858"/>
          <w:spacing w:val="-4"/>
        </w:rPr>
        <w:t xml:space="preserve"> </w:t>
      </w:r>
      <w:r>
        <w:rPr>
          <w:color w:val="585858"/>
          <w:spacing w:val="-2"/>
        </w:rPr>
        <w:t>include:</w:t>
      </w:r>
    </w:p>
    <w:p w14:paraId="22A2298E" w14:textId="77777777" w:rsidR="007A0A29" w:rsidRDefault="007A0A29">
      <w:pPr>
        <w:pStyle w:val="BodyText"/>
        <w:spacing w:before="4"/>
      </w:pPr>
    </w:p>
    <w:p w14:paraId="4220FC62" w14:textId="77777777" w:rsidR="007A0A29" w:rsidRDefault="00EF4AB8">
      <w:pPr>
        <w:pStyle w:val="BodyText"/>
        <w:spacing w:line="360" w:lineRule="auto"/>
        <w:ind w:left="933" w:right="596" w:hanging="360"/>
      </w:pPr>
      <w:r>
        <w:rPr>
          <w:noProof/>
        </w:rPr>
        <w:drawing>
          <wp:inline distT="0" distB="0" distL="0" distR="0" wp14:anchorId="45372EC6" wp14:editId="710A4E59">
            <wp:extent cx="107949" cy="107949"/>
            <wp:effectExtent l="0" t="0" r="0" b="0"/>
            <wp:docPr id="176" name="Image 1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80"/>
          <w:w w:val="150"/>
        </w:rPr>
        <w:t xml:space="preserve"> </w:t>
      </w:r>
      <w:r>
        <w:rPr>
          <w:b/>
          <w:color w:val="5F5F5F"/>
        </w:rPr>
        <w:t>Unidentified</w:t>
      </w:r>
      <w:r>
        <w:rPr>
          <w:b/>
          <w:color w:val="5F5F5F"/>
          <w:spacing w:val="-4"/>
        </w:rPr>
        <w:t xml:space="preserve"> </w:t>
      </w:r>
      <w:r>
        <w:rPr>
          <w:b/>
          <w:color w:val="5F5F5F"/>
        </w:rPr>
        <w:t>flora</w:t>
      </w:r>
      <w:r>
        <w:rPr>
          <w:b/>
          <w:color w:val="5F5F5F"/>
          <w:spacing w:val="-3"/>
        </w:rPr>
        <w:t xml:space="preserve"> </w:t>
      </w:r>
      <w:r>
        <w:rPr>
          <w:b/>
          <w:color w:val="5F5F5F"/>
        </w:rPr>
        <w:t>species</w:t>
      </w:r>
      <w:r>
        <w:rPr>
          <w:color w:val="5F5F5F"/>
        </w:rPr>
        <w:t>:</w:t>
      </w:r>
      <w:r>
        <w:rPr>
          <w:color w:val="5F5F5F"/>
          <w:spacing w:val="-3"/>
        </w:rPr>
        <w:t xml:space="preserve"> </w:t>
      </w:r>
      <w:r>
        <w:rPr>
          <w:color w:val="5F5F5F"/>
        </w:rPr>
        <w:t>Varying</w:t>
      </w:r>
      <w:r>
        <w:rPr>
          <w:color w:val="5F5F5F"/>
          <w:spacing w:val="-3"/>
        </w:rPr>
        <w:t xml:space="preserve"> </w:t>
      </w:r>
      <w:r>
        <w:rPr>
          <w:color w:val="5F5F5F"/>
        </w:rPr>
        <w:t>flower</w:t>
      </w:r>
      <w:r>
        <w:rPr>
          <w:color w:val="5F5F5F"/>
          <w:spacing w:val="-2"/>
        </w:rPr>
        <w:t xml:space="preserve"> </w:t>
      </w:r>
      <w:r>
        <w:rPr>
          <w:color w:val="5F5F5F"/>
        </w:rPr>
        <w:t>times</w:t>
      </w:r>
      <w:r>
        <w:rPr>
          <w:color w:val="5F5F5F"/>
          <w:spacing w:val="-2"/>
        </w:rPr>
        <w:t xml:space="preserve"> </w:t>
      </w:r>
      <w:r>
        <w:rPr>
          <w:color w:val="5F5F5F"/>
        </w:rPr>
        <w:t>and</w:t>
      </w:r>
      <w:r>
        <w:rPr>
          <w:color w:val="5F5F5F"/>
          <w:spacing w:val="-4"/>
        </w:rPr>
        <w:t xml:space="preserve"> </w:t>
      </w:r>
      <w:r>
        <w:rPr>
          <w:color w:val="5F5F5F"/>
        </w:rPr>
        <w:t>seasonality</w:t>
      </w:r>
      <w:r>
        <w:rPr>
          <w:color w:val="5F5F5F"/>
          <w:spacing w:val="-2"/>
        </w:rPr>
        <w:t xml:space="preserve"> </w:t>
      </w:r>
      <w:r>
        <w:rPr>
          <w:color w:val="5F5F5F"/>
        </w:rPr>
        <w:t>affects</w:t>
      </w:r>
      <w:r>
        <w:rPr>
          <w:color w:val="5F5F5F"/>
          <w:spacing w:val="-2"/>
        </w:rPr>
        <w:t xml:space="preserve"> </w:t>
      </w:r>
      <w:r>
        <w:rPr>
          <w:color w:val="5F5F5F"/>
        </w:rPr>
        <w:t>the</w:t>
      </w:r>
      <w:r>
        <w:rPr>
          <w:color w:val="5F5F5F"/>
          <w:spacing w:val="-3"/>
        </w:rPr>
        <w:t xml:space="preserve"> </w:t>
      </w:r>
      <w:r>
        <w:rPr>
          <w:color w:val="5F5F5F"/>
        </w:rPr>
        <w:t>identification</w:t>
      </w:r>
      <w:r>
        <w:rPr>
          <w:color w:val="5F5F5F"/>
          <w:spacing w:val="-3"/>
        </w:rPr>
        <w:t xml:space="preserve"> </w:t>
      </w:r>
      <w:r>
        <w:rPr>
          <w:color w:val="5F5F5F"/>
        </w:rPr>
        <w:t>of</w:t>
      </w:r>
      <w:r>
        <w:rPr>
          <w:color w:val="5F5F5F"/>
          <w:spacing w:val="-3"/>
        </w:rPr>
        <w:t xml:space="preserve"> </w:t>
      </w:r>
      <w:r>
        <w:rPr>
          <w:color w:val="5F5F5F"/>
        </w:rPr>
        <w:t>some</w:t>
      </w:r>
      <w:r>
        <w:rPr>
          <w:color w:val="5F5F5F"/>
          <w:spacing w:val="-3"/>
        </w:rPr>
        <w:t xml:space="preserve"> </w:t>
      </w:r>
      <w:r>
        <w:rPr>
          <w:color w:val="5F5F5F"/>
        </w:rPr>
        <w:t>flora species during field surveys; however, no listed threatened annual flora species were identified as potentially occurring in the study area.</w:t>
      </w:r>
    </w:p>
    <w:p w14:paraId="067F269A" w14:textId="77777777" w:rsidR="007A0A29" w:rsidRDefault="00EF4AB8">
      <w:pPr>
        <w:pStyle w:val="BodyText"/>
        <w:spacing w:before="121" w:line="360" w:lineRule="auto"/>
        <w:ind w:left="933" w:right="653" w:hanging="360"/>
      </w:pPr>
      <w:r>
        <w:rPr>
          <w:noProof/>
        </w:rPr>
        <w:drawing>
          <wp:inline distT="0" distB="0" distL="0" distR="0" wp14:anchorId="336CA62B" wp14:editId="6A2F8095">
            <wp:extent cx="107949" cy="108585"/>
            <wp:effectExtent l="0" t="0" r="0" b="0"/>
            <wp:docPr id="177" name="Image 1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40"/>
        </w:rPr>
        <w:t xml:space="preserve">  </w:t>
      </w:r>
      <w:r>
        <w:rPr>
          <w:b/>
          <w:color w:val="5F5F5F"/>
        </w:rPr>
        <w:t>Potential occurrence of species or communities</w:t>
      </w:r>
      <w:r>
        <w:rPr>
          <w:color w:val="5F5F5F"/>
        </w:rPr>
        <w:t>: The assessment focuses on species or communities known to occur (the species/ecological community has been recorded on the NVA or by field surveys) or that may occur (the species/ecological community has been recorded on the NVA and suitable</w:t>
      </w:r>
      <w:r>
        <w:rPr>
          <w:color w:val="5F5F5F"/>
          <w:spacing w:val="-3"/>
        </w:rPr>
        <w:t xml:space="preserve"> </w:t>
      </w:r>
      <w:r>
        <w:rPr>
          <w:color w:val="5F5F5F"/>
        </w:rPr>
        <w:t>species</w:t>
      </w:r>
      <w:r>
        <w:rPr>
          <w:color w:val="5F5F5F"/>
          <w:spacing w:val="-2"/>
        </w:rPr>
        <w:t xml:space="preserve"> </w:t>
      </w:r>
      <w:r>
        <w:rPr>
          <w:color w:val="5F5F5F"/>
        </w:rPr>
        <w:t>habitat</w:t>
      </w:r>
      <w:r>
        <w:rPr>
          <w:color w:val="5F5F5F"/>
          <w:spacing w:val="-3"/>
        </w:rPr>
        <w:t xml:space="preserve"> </w:t>
      </w:r>
      <w:r>
        <w:rPr>
          <w:color w:val="5F5F5F"/>
        </w:rPr>
        <w:t>exists</w:t>
      </w:r>
      <w:r>
        <w:rPr>
          <w:color w:val="5F5F5F"/>
          <w:spacing w:val="-2"/>
        </w:rPr>
        <w:t xml:space="preserve"> </w:t>
      </w:r>
      <w:r>
        <w:rPr>
          <w:color w:val="5F5F5F"/>
        </w:rPr>
        <w:t>or</w:t>
      </w:r>
      <w:r>
        <w:rPr>
          <w:color w:val="5F5F5F"/>
          <w:spacing w:val="-2"/>
        </w:rPr>
        <w:t xml:space="preserve"> </w:t>
      </w:r>
      <w:r>
        <w:rPr>
          <w:color w:val="5F5F5F"/>
        </w:rPr>
        <w:t>could</w:t>
      </w:r>
      <w:r>
        <w:rPr>
          <w:color w:val="5F5F5F"/>
          <w:spacing w:val="-3"/>
        </w:rPr>
        <w:t xml:space="preserve"> </w:t>
      </w:r>
      <w:r>
        <w:rPr>
          <w:color w:val="5F5F5F"/>
        </w:rPr>
        <w:t>exist).</w:t>
      </w:r>
      <w:r>
        <w:rPr>
          <w:color w:val="5F5F5F"/>
          <w:spacing w:val="-3"/>
        </w:rPr>
        <w:t xml:space="preserve"> </w:t>
      </w:r>
      <w:r>
        <w:rPr>
          <w:color w:val="5F5F5F"/>
        </w:rPr>
        <w:t>Species</w:t>
      </w:r>
      <w:r>
        <w:rPr>
          <w:color w:val="5F5F5F"/>
          <w:spacing w:val="-3"/>
        </w:rPr>
        <w:t xml:space="preserve"> </w:t>
      </w:r>
      <w:r>
        <w:rPr>
          <w:color w:val="5F5F5F"/>
        </w:rPr>
        <w:t>that</w:t>
      </w:r>
      <w:r>
        <w:rPr>
          <w:color w:val="5F5F5F"/>
          <w:spacing w:val="-3"/>
        </w:rPr>
        <w:t xml:space="preserve"> </w:t>
      </w:r>
      <w:r>
        <w:rPr>
          <w:color w:val="5F5F5F"/>
        </w:rPr>
        <w:t>are</w:t>
      </w:r>
      <w:r>
        <w:rPr>
          <w:color w:val="5F5F5F"/>
          <w:spacing w:val="-3"/>
        </w:rPr>
        <w:t xml:space="preserve"> </w:t>
      </w:r>
      <w:r>
        <w:rPr>
          <w:color w:val="5F5F5F"/>
        </w:rPr>
        <w:t>unlikely</w:t>
      </w:r>
      <w:r>
        <w:rPr>
          <w:color w:val="5F5F5F"/>
          <w:spacing w:val="-2"/>
        </w:rPr>
        <w:t xml:space="preserve"> </w:t>
      </w:r>
      <w:r>
        <w:rPr>
          <w:color w:val="5F5F5F"/>
        </w:rPr>
        <w:t>to</w:t>
      </w:r>
      <w:r>
        <w:rPr>
          <w:color w:val="5F5F5F"/>
          <w:spacing w:val="-3"/>
        </w:rPr>
        <w:t xml:space="preserve"> </w:t>
      </w:r>
      <w:r>
        <w:rPr>
          <w:color w:val="5F5F5F"/>
        </w:rPr>
        <w:t>occur</w:t>
      </w:r>
      <w:r>
        <w:rPr>
          <w:color w:val="5F5F5F"/>
          <w:spacing w:val="-2"/>
        </w:rPr>
        <w:t xml:space="preserve"> </w:t>
      </w:r>
      <w:r>
        <w:rPr>
          <w:color w:val="5F5F5F"/>
        </w:rPr>
        <w:t>or</w:t>
      </w:r>
      <w:r>
        <w:rPr>
          <w:color w:val="5F5F5F"/>
          <w:spacing w:val="-2"/>
        </w:rPr>
        <w:t xml:space="preserve"> </w:t>
      </w:r>
      <w:r>
        <w:rPr>
          <w:color w:val="5F5F5F"/>
        </w:rPr>
        <w:t>absent</w:t>
      </w:r>
      <w:r>
        <w:rPr>
          <w:color w:val="5F5F5F"/>
          <w:spacing w:val="-3"/>
        </w:rPr>
        <w:t xml:space="preserve"> </w:t>
      </w:r>
      <w:r>
        <w:rPr>
          <w:color w:val="5F5F5F"/>
        </w:rPr>
        <w:t>have</w:t>
      </w:r>
      <w:r>
        <w:rPr>
          <w:color w:val="5F5F5F"/>
          <w:spacing w:val="-4"/>
        </w:rPr>
        <w:t xml:space="preserve"> </w:t>
      </w:r>
      <w:r>
        <w:rPr>
          <w:color w:val="5F5F5F"/>
        </w:rPr>
        <w:t>not</w:t>
      </w:r>
      <w:r>
        <w:rPr>
          <w:color w:val="5F5F5F"/>
          <w:spacing w:val="-3"/>
        </w:rPr>
        <w:t xml:space="preserve"> </w:t>
      </w:r>
      <w:r>
        <w:rPr>
          <w:color w:val="5F5F5F"/>
        </w:rPr>
        <w:t xml:space="preserve">been assessed for impacts; a complete list of these species is provided in </w:t>
      </w:r>
      <w:r>
        <w:rPr>
          <w:color w:val="585858"/>
        </w:rPr>
        <w:t>Technical Appendix E: Heybridge terrestrial ecology assessment.</w:t>
      </w:r>
    </w:p>
    <w:p w14:paraId="56F8A41B" w14:textId="77777777" w:rsidR="007A0A29" w:rsidRDefault="007A0A29">
      <w:pPr>
        <w:spacing w:line="360" w:lineRule="auto"/>
        <w:sectPr w:rsidR="007A0A29">
          <w:headerReference w:type="default" r:id="rId12"/>
          <w:footerReference w:type="default" r:id="rId13"/>
          <w:pgSz w:w="11910" w:h="16840"/>
          <w:pgMar w:top="980" w:right="563" w:bottom="820" w:left="560" w:header="467" w:footer="636" w:gutter="0"/>
          <w:pgNumType w:start="5"/>
          <w:cols w:space="720"/>
        </w:sectPr>
      </w:pPr>
    </w:p>
    <w:p w14:paraId="1BBC8890" w14:textId="77777777" w:rsidR="007A0A29" w:rsidRDefault="007A0A29">
      <w:pPr>
        <w:pStyle w:val="BodyText"/>
        <w:spacing w:before="94"/>
        <w:rPr>
          <w:sz w:val="44"/>
        </w:rPr>
      </w:pPr>
    </w:p>
    <w:p w14:paraId="2ACFAD3E" w14:textId="77777777" w:rsidR="007A0A29" w:rsidRDefault="00EF4AB8">
      <w:pPr>
        <w:pStyle w:val="Heading1"/>
        <w:numPr>
          <w:ilvl w:val="1"/>
          <w:numId w:val="5"/>
        </w:numPr>
        <w:tabs>
          <w:tab w:val="left" w:pos="1423"/>
        </w:tabs>
        <w:spacing w:before="1"/>
        <w:ind w:left="1423" w:hanging="849"/>
        <w:jc w:val="left"/>
      </w:pPr>
      <w:bookmarkStart w:id="5" w:name="2.2_Existing_conditions"/>
      <w:bookmarkEnd w:id="5"/>
      <w:r>
        <w:rPr>
          <w:color w:val="18314A"/>
        </w:rPr>
        <w:t>Existing</w:t>
      </w:r>
      <w:r>
        <w:rPr>
          <w:color w:val="18314A"/>
          <w:spacing w:val="-4"/>
        </w:rPr>
        <w:t xml:space="preserve"> </w:t>
      </w:r>
      <w:r>
        <w:rPr>
          <w:color w:val="18314A"/>
          <w:spacing w:val="-2"/>
        </w:rPr>
        <w:t>conditions</w:t>
      </w:r>
    </w:p>
    <w:p w14:paraId="7C35EE73" w14:textId="77777777" w:rsidR="007A0A29" w:rsidRDefault="00EF4AB8">
      <w:pPr>
        <w:pStyle w:val="BodyText"/>
        <w:spacing w:before="320" w:line="360" w:lineRule="auto"/>
        <w:ind w:left="574" w:right="596"/>
      </w:pPr>
      <w:r>
        <w:rPr>
          <w:color w:val="585858"/>
        </w:rPr>
        <w:t>This</w:t>
      </w:r>
      <w:r>
        <w:rPr>
          <w:color w:val="585858"/>
          <w:spacing w:val="-3"/>
        </w:rPr>
        <w:t xml:space="preserve"> </w:t>
      </w:r>
      <w:r>
        <w:rPr>
          <w:color w:val="585858"/>
        </w:rPr>
        <w:t>section</w:t>
      </w:r>
      <w:r>
        <w:rPr>
          <w:color w:val="585858"/>
          <w:spacing w:val="-3"/>
        </w:rPr>
        <w:t xml:space="preserve"> </w:t>
      </w:r>
      <w:r>
        <w:rPr>
          <w:color w:val="585858"/>
        </w:rPr>
        <w:t>describes</w:t>
      </w:r>
      <w:r>
        <w:rPr>
          <w:color w:val="585858"/>
          <w:spacing w:val="-2"/>
        </w:rPr>
        <w:t xml:space="preserve"> </w:t>
      </w:r>
      <w:r>
        <w:rPr>
          <w:color w:val="585858"/>
        </w:rPr>
        <w:t>the</w:t>
      </w:r>
      <w:r>
        <w:rPr>
          <w:color w:val="585858"/>
          <w:spacing w:val="-4"/>
        </w:rPr>
        <w:t xml:space="preserve"> </w:t>
      </w:r>
      <w:r>
        <w:rPr>
          <w:color w:val="585858"/>
        </w:rPr>
        <w:t>existing</w:t>
      </w:r>
      <w:r>
        <w:rPr>
          <w:color w:val="585858"/>
          <w:spacing w:val="-3"/>
        </w:rPr>
        <w:t xml:space="preserve"> </w:t>
      </w:r>
      <w:r>
        <w:rPr>
          <w:color w:val="585858"/>
        </w:rPr>
        <w:t>conditions</w:t>
      </w:r>
      <w:r>
        <w:rPr>
          <w:color w:val="585858"/>
          <w:spacing w:val="-2"/>
        </w:rPr>
        <w:t xml:space="preserve"> </w:t>
      </w:r>
      <w:r>
        <w:rPr>
          <w:color w:val="585858"/>
        </w:rPr>
        <w:t>and</w:t>
      </w:r>
      <w:r>
        <w:rPr>
          <w:color w:val="585858"/>
          <w:spacing w:val="-3"/>
        </w:rPr>
        <w:t xml:space="preserve"> </w:t>
      </w:r>
      <w:r>
        <w:rPr>
          <w:color w:val="585858"/>
        </w:rPr>
        <w:t>values</w:t>
      </w:r>
      <w:r>
        <w:rPr>
          <w:color w:val="585858"/>
          <w:spacing w:val="-2"/>
        </w:rPr>
        <w:t xml:space="preserve"> </w:t>
      </w:r>
      <w:r>
        <w:rPr>
          <w:color w:val="585858"/>
        </w:rPr>
        <w:t>of</w:t>
      </w:r>
      <w:r>
        <w:rPr>
          <w:color w:val="585858"/>
          <w:spacing w:val="-3"/>
        </w:rPr>
        <w:t xml:space="preserve"> </w:t>
      </w:r>
      <w:r>
        <w:rPr>
          <w:color w:val="585858"/>
        </w:rPr>
        <w:t>terrestrial</w:t>
      </w:r>
      <w:r>
        <w:rPr>
          <w:color w:val="585858"/>
          <w:spacing w:val="-3"/>
        </w:rPr>
        <w:t xml:space="preserve"> </w:t>
      </w:r>
      <w:r>
        <w:rPr>
          <w:color w:val="585858"/>
        </w:rPr>
        <w:t>ecology</w:t>
      </w:r>
      <w:r>
        <w:rPr>
          <w:color w:val="585858"/>
          <w:spacing w:val="-2"/>
        </w:rPr>
        <w:t xml:space="preserve"> </w:t>
      </w:r>
      <w:r>
        <w:rPr>
          <w:color w:val="585858"/>
        </w:rPr>
        <w:t>in</w:t>
      </w:r>
      <w:r>
        <w:rPr>
          <w:color w:val="585858"/>
          <w:spacing w:val="-4"/>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The assessment considered the following MNES:</w:t>
      </w:r>
    </w:p>
    <w:p w14:paraId="3C09A432" w14:textId="77777777" w:rsidR="007A0A29" w:rsidRDefault="00EF4AB8">
      <w:pPr>
        <w:pStyle w:val="BodyText"/>
        <w:spacing w:before="120"/>
        <w:ind w:left="573"/>
      </w:pPr>
      <w:r>
        <w:rPr>
          <w:noProof/>
        </w:rPr>
        <w:drawing>
          <wp:inline distT="0" distB="0" distL="0" distR="0" wp14:anchorId="3B64C07A" wp14:editId="2338D4D3">
            <wp:extent cx="107949" cy="108585"/>
            <wp:effectExtent l="0" t="0" r="0" b="0"/>
            <wp:docPr id="178" name="Image 1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Threatened ecological communities</w:t>
      </w:r>
    </w:p>
    <w:p w14:paraId="58ECD3BA" w14:textId="77777777" w:rsidR="007A0A29" w:rsidRDefault="007A0A29">
      <w:pPr>
        <w:pStyle w:val="BodyText"/>
        <w:spacing w:before="4"/>
      </w:pPr>
    </w:p>
    <w:p w14:paraId="10835DF1" w14:textId="77777777" w:rsidR="007A0A29" w:rsidRDefault="00EF4AB8">
      <w:pPr>
        <w:pStyle w:val="BodyText"/>
        <w:ind w:left="573"/>
      </w:pPr>
      <w:r>
        <w:rPr>
          <w:noProof/>
        </w:rPr>
        <w:drawing>
          <wp:inline distT="0" distB="0" distL="0" distR="0" wp14:anchorId="56496796" wp14:editId="5917C387">
            <wp:extent cx="107949" cy="107949"/>
            <wp:effectExtent l="0" t="0" r="0" b="0"/>
            <wp:docPr id="179" name="Image 1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80"/>
          <w:w w:val="150"/>
        </w:rPr>
        <w:t xml:space="preserve"> </w:t>
      </w:r>
      <w:r>
        <w:rPr>
          <w:color w:val="5F5F5F"/>
        </w:rPr>
        <w:t>Threatened flora</w:t>
      </w:r>
    </w:p>
    <w:p w14:paraId="1AB79216" w14:textId="77777777" w:rsidR="007A0A29" w:rsidRDefault="007A0A29">
      <w:pPr>
        <w:pStyle w:val="BodyText"/>
        <w:spacing w:before="6"/>
      </w:pPr>
    </w:p>
    <w:p w14:paraId="0F6C1DED" w14:textId="77777777" w:rsidR="007A0A29" w:rsidRDefault="00EF4AB8">
      <w:pPr>
        <w:pStyle w:val="BodyText"/>
        <w:ind w:left="573"/>
      </w:pPr>
      <w:r>
        <w:rPr>
          <w:noProof/>
        </w:rPr>
        <w:drawing>
          <wp:inline distT="0" distB="0" distL="0" distR="0" wp14:anchorId="7FB4EA4E" wp14:editId="5A8DB17D">
            <wp:extent cx="107949" cy="108585"/>
            <wp:effectExtent l="0" t="0" r="0" b="0"/>
            <wp:docPr id="180" name="Image 1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Threatened fauna</w:t>
      </w:r>
    </w:p>
    <w:p w14:paraId="41C4CEF6" w14:textId="77777777" w:rsidR="007A0A29" w:rsidRDefault="007A0A29">
      <w:pPr>
        <w:pStyle w:val="BodyText"/>
        <w:spacing w:before="4"/>
      </w:pPr>
    </w:p>
    <w:p w14:paraId="3644803F" w14:textId="77777777" w:rsidR="007A0A29" w:rsidRDefault="00EF4AB8">
      <w:pPr>
        <w:pStyle w:val="BodyText"/>
        <w:spacing w:before="1"/>
        <w:ind w:left="573"/>
      </w:pPr>
      <w:r>
        <w:rPr>
          <w:noProof/>
        </w:rPr>
        <w:drawing>
          <wp:inline distT="0" distB="0" distL="0" distR="0" wp14:anchorId="08DEEBB2" wp14:editId="6B04B2A0">
            <wp:extent cx="107949" cy="107949"/>
            <wp:effectExtent l="0" t="0" r="0" b="0"/>
            <wp:docPr id="181" name="Image 1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80"/>
          <w:w w:val="150"/>
        </w:rPr>
        <w:t xml:space="preserve"> </w:t>
      </w:r>
      <w:r>
        <w:rPr>
          <w:color w:val="5F5F5F"/>
        </w:rPr>
        <w:t>Migratory species.</w:t>
      </w:r>
    </w:p>
    <w:p w14:paraId="7CF8B24C" w14:textId="77777777" w:rsidR="007A0A29" w:rsidRDefault="007A0A29">
      <w:pPr>
        <w:pStyle w:val="BodyText"/>
        <w:spacing w:before="5"/>
      </w:pPr>
    </w:p>
    <w:p w14:paraId="6BDCFD66" w14:textId="77777777" w:rsidR="007A0A29" w:rsidRDefault="00EF4AB8">
      <w:pPr>
        <w:pStyle w:val="BodyText"/>
        <w:spacing w:line="360" w:lineRule="auto"/>
        <w:ind w:left="573" w:right="596"/>
      </w:pPr>
      <w:r>
        <w:rPr>
          <w:color w:val="585858"/>
        </w:rPr>
        <w:t>The</w:t>
      </w:r>
      <w:r>
        <w:rPr>
          <w:color w:val="585858"/>
          <w:spacing w:val="-3"/>
        </w:rPr>
        <w:t xml:space="preserve"> </w:t>
      </w:r>
      <w:r>
        <w:rPr>
          <w:color w:val="585858"/>
        </w:rPr>
        <w:t>converter</w:t>
      </w:r>
      <w:r>
        <w:rPr>
          <w:color w:val="585858"/>
          <w:spacing w:val="-2"/>
        </w:rPr>
        <w:t xml:space="preserve"> </w:t>
      </w:r>
      <w:r>
        <w:rPr>
          <w:color w:val="585858"/>
        </w:rPr>
        <w:t>station</w:t>
      </w:r>
      <w:r>
        <w:rPr>
          <w:color w:val="585858"/>
          <w:spacing w:val="-3"/>
        </w:rPr>
        <w:t xml:space="preserve"> </w:t>
      </w:r>
      <w:r>
        <w:rPr>
          <w:color w:val="585858"/>
        </w:rPr>
        <w:t>survey</w:t>
      </w:r>
      <w:r>
        <w:rPr>
          <w:color w:val="585858"/>
          <w:spacing w:val="-2"/>
        </w:rPr>
        <w:t xml:space="preserve"> </w:t>
      </w:r>
      <w:r>
        <w:rPr>
          <w:color w:val="585858"/>
        </w:rPr>
        <w:t>area</w:t>
      </w:r>
      <w:r>
        <w:rPr>
          <w:color w:val="585858"/>
          <w:spacing w:val="-3"/>
        </w:rPr>
        <w:t xml:space="preserve"> </w:t>
      </w:r>
      <w:r>
        <w:rPr>
          <w:color w:val="585858"/>
        </w:rPr>
        <w:t>is</w:t>
      </w:r>
      <w:r>
        <w:rPr>
          <w:color w:val="585858"/>
          <w:spacing w:val="-3"/>
        </w:rPr>
        <w:t xml:space="preserve"> </w:t>
      </w:r>
      <w:r>
        <w:rPr>
          <w:color w:val="585858"/>
        </w:rPr>
        <w:t>a</w:t>
      </w:r>
      <w:r>
        <w:rPr>
          <w:color w:val="585858"/>
          <w:spacing w:val="-3"/>
        </w:rPr>
        <w:t xml:space="preserve"> </w:t>
      </w:r>
      <w:r>
        <w:rPr>
          <w:color w:val="585858"/>
        </w:rPr>
        <w:t>10.8</w:t>
      </w:r>
      <w:r>
        <w:rPr>
          <w:color w:val="585858"/>
          <w:spacing w:val="-3"/>
        </w:rPr>
        <w:t xml:space="preserve"> </w:t>
      </w:r>
      <w:r>
        <w:rPr>
          <w:color w:val="585858"/>
        </w:rPr>
        <w:t>ha</w:t>
      </w:r>
      <w:r>
        <w:rPr>
          <w:color w:val="585858"/>
          <w:spacing w:val="-3"/>
        </w:rPr>
        <w:t xml:space="preserve"> </w:t>
      </w:r>
      <w:r>
        <w:rPr>
          <w:color w:val="585858"/>
        </w:rPr>
        <w:t>area</w:t>
      </w:r>
      <w:r>
        <w:rPr>
          <w:color w:val="585858"/>
          <w:spacing w:val="-3"/>
        </w:rPr>
        <w:t xml:space="preserve"> </w:t>
      </w:r>
      <w:r>
        <w:rPr>
          <w:color w:val="585858"/>
        </w:rPr>
        <w:t>comprised</w:t>
      </w:r>
      <w:r>
        <w:rPr>
          <w:color w:val="585858"/>
          <w:spacing w:val="-3"/>
        </w:rPr>
        <w:t xml:space="preserve"> </w:t>
      </w:r>
      <w:r>
        <w:rPr>
          <w:color w:val="585858"/>
        </w:rPr>
        <w:t>of</w:t>
      </w:r>
      <w:r>
        <w:rPr>
          <w:color w:val="585858"/>
          <w:spacing w:val="-3"/>
        </w:rPr>
        <w:t xml:space="preserve"> </w:t>
      </w:r>
      <w:r>
        <w:rPr>
          <w:color w:val="585858"/>
        </w:rPr>
        <w:t>predominantly</w:t>
      </w:r>
      <w:r>
        <w:rPr>
          <w:color w:val="585858"/>
          <w:spacing w:val="-3"/>
        </w:rPr>
        <w:t xml:space="preserve"> </w:t>
      </w:r>
      <w:r>
        <w:rPr>
          <w:color w:val="585858"/>
        </w:rPr>
        <w:t>modified</w:t>
      </w:r>
      <w:r>
        <w:rPr>
          <w:color w:val="585858"/>
          <w:spacing w:val="-3"/>
        </w:rPr>
        <w:t xml:space="preserve"> </w:t>
      </w:r>
      <w:r>
        <w:rPr>
          <w:color w:val="585858"/>
        </w:rPr>
        <w:t>land</w:t>
      </w:r>
      <w:r>
        <w:rPr>
          <w:color w:val="585858"/>
          <w:spacing w:val="-3"/>
        </w:rPr>
        <w:t xml:space="preserve"> </w:t>
      </w:r>
      <w:r>
        <w:rPr>
          <w:color w:val="585858"/>
        </w:rPr>
        <w:t>(9.3</w:t>
      </w:r>
      <w:r>
        <w:rPr>
          <w:color w:val="585858"/>
          <w:spacing w:val="-3"/>
        </w:rPr>
        <w:t xml:space="preserve"> </w:t>
      </w:r>
      <w:r>
        <w:rPr>
          <w:color w:val="585858"/>
        </w:rPr>
        <w:t>ha).</w:t>
      </w:r>
      <w:r>
        <w:rPr>
          <w:color w:val="585858"/>
          <w:spacing w:val="-3"/>
        </w:rPr>
        <w:t xml:space="preserve"> </w:t>
      </w:r>
      <w:r>
        <w:rPr>
          <w:color w:val="585858"/>
        </w:rPr>
        <w:t>This modified land includes cleared land (8.2 ha), tree plantings (0.6 ha) and weeds (0.5 ha). A small area</w:t>
      </w:r>
    </w:p>
    <w:p w14:paraId="17F2328F" w14:textId="77777777" w:rsidR="007A0A29" w:rsidRDefault="00EF4AB8">
      <w:pPr>
        <w:pStyle w:val="BodyText"/>
        <w:spacing w:line="360" w:lineRule="auto"/>
        <w:ind w:left="573" w:right="596"/>
      </w:pPr>
      <w:r>
        <w:rPr>
          <w:color w:val="585858"/>
        </w:rPr>
        <w:t>(1.5</w:t>
      </w:r>
      <w:r>
        <w:rPr>
          <w:color w:val="585858"/>
          <w:spacing w:val="-3"/>
        </w:rPr>
        <w:t xml:space="preserve"> </w:t>
      </w:r>
      <w:r>
        <w:rPr>
          <w:color w:val="585858"/>
        </w:rPr>
        <w:t>ha)</w:t>
      </w:r>
      <w:r>
        <w:rPr>
          <w:color w:val="585858"/>
          <w:spacing w:val="-2"/>
        </w:rPr>
        <w:t xml:space="preserve"> </w:t>
      </w:r>
      <w:r>
        <w:rPr>
          <w:color w:val="585858"/>
        </w:rPr>
        <w:t>of</w:t>
      </w:r>
      <w:r>
        <w:rPr>
          <w:color w:val="585858"/>
          <w:spacing w:val="-3"/>
        </w:rPr>
        <w:t xml:space="preserve"> </w:t>
      </w:r>
      <w:r>
        <w:rPr>
          <w:color w:val="585858"/>
        </w:rPr>
        <w:t>native</w:t>
      </w:r>
      <w:r>
        <w:rPr>
          <w:color w:val="585858"/>
          <w:spacing w:val="-3"/>
        </w:rPr>
        <w:t xml:space="preserve"> </w:t>
      </w:r>
      <w:r>
        <w:rPr>
          <w:color w:val="585858"/>
        </w:rPr>
        <w:t>vegetation,</w:t>
      </w:r>
      <w:r>
        <w:rPr>
          <w:color w:val="585858"/>
          <w:spacing w:val="-4"/>
        </w:rPr>
        <w:t xml:space="preserve"> </w:t>
      </w:r>
      <w:r>
        <w:rPr>
          <w:i/>
          <w:color w:val="585858"/>
        </w:rPr>
        <w:t>Eucalyptus</w:t>
      </w:r>
      <w:r>
        <w:rPr>
          <w:i/>
          <w:color w:val="585858"/>
          <w:spacing w:val="-3"/>
        </w:rPr>
        <w:t xml:space="preserve"> </w:t>
      </w:r>
      <w:r>
        <w:rPr>
          <w:i/>
          <w:color w:val="585858"/>
        </w:rPr>
        <w:t>amygdalina</w:t>
      </w:r>
      <w:r>
        <w:rPr>
          <w:i/>
          <w:color w:val="585858"/>
          <w:spacing w:val="-4"/>
        </w:rPr>
        <w:t xml:space="preserve"> </w:t>
      </w:r>
      <w:r>
        <w:rPr>
          <w:color w:val="585858"/>
        </w:rPr>
        <w:t>coastal</w:t>
      </w:r>
      <w:r>
        <w:rPr>
          <w:color w:val="585858"/>
          <w:spacing w:val="-3"/>
        </w:rPr>
        <w:t xml:space="preserve"> </w:t>
      </w:r>
      <w:r>
        <w:rPr>
          <w:color w:val="585858"/>
        </w:rPr>
        <w:t>forest</w:t>
      </w:r>
      <w:r>
        <w:rPr>
          <w:color w:val="585858"/>
          <w:spacing w:val="-5"/>
        </w:rPr>
        <w:t xml:space="preserve"> </w:t>
      </w:r>
      <w:r>
        <w:rPr>
          <w:color w:val="585858"/>
        </w:rPr>
        <w:t>and</w:t>
      </w:r>
      <w:r>
        <w:rPr>
          <w:color w:val="585858"/>
          <w:spacing w:val="-3"/>
        </w:rPr>
        <w:t xml:space="preserve"> </w:t>
      </w:r>
      <w:r>
        <w:rPr>
          <w:color w:val="585858"/>
        </w:rPr>
        <w:t>woodland,</w:t>
      </w:r>
      <w:r>
        <w:rPr>
          <w:color w:val="585858"/>
          <w:spacing w:val="-3"/>
        </w:rPr>
        <w:t xml:space="preserve"> </w:t>
      </w:r>
      <w:r>
        <w:rPr>
          <w:color w:val="585858"/>
        </w:rPr>
        <w:t>is</w:t>
      </w:r>
      <w:r>
        <w:rPr>
          <w:color w:val="585858"/>
          <w:spacing w:val="-2"/>
        </w:rPr>
        <w:t xml:space="preserve"> </w:t>
      </w:r>
      <w:r>
        <w:rPr>
          <w:color w:val="585858"/>
        </w:rPr>
        <w:t>located</w:t>
      </w:r>
      <w:r>
        <w:rPr>
          <w:color w:val="585858"/>
          <w:spacing w:val="-3"/>
        </w:rPr>
        <w:t xml:space="preserve"> </w:t>
      </w:r>
      <w:r>
        <w:rPr>
          <w:color w:val="585858"/>
        </w:rPr>
        <w:t>on</w:t>
      </w:r>
      <w:r>
        <w:rPr>
          <w:color w:val="585858"/>
          <w:spacing w:val="-3"/>
        </w:rPr>
        <w:t xml:space="preserve"> </w:t>
      </w:r>
      <w:r>
        <w:rPr>
          <w:color w:val="585858"/>
        </w:rPr>
        <w:t>the southeastern corner of the Heybridge converter station site.</w:t>
      </w:r>
    </w:p>
    <w:p w14:paraId="418A5F35" w14:textId="77777777" w:rsidR="007A0A29" w:rsidRDefault="00EF4AB8">
      <w:pPr>
        <w:pStyle w:val="BodyText"/>
        <w:spacing w:before="119" w:line="360" w:lineRule="auto"/>
        <w:ind w:left="572" w:right="596"/>
        <w:rPr>
          <w:i/>
        </w:rPr>
      </w:pPr>
      <w:r>
        <w:rPr>
          <w:color w:val="585858"/>
        </w:rPr>
        <w:t>The</w:t>
      </w:r>
      <w:r>
        <w:rPr>
          <w:color w:val="585858"/>
          <w:spacing w:val="-2"/>
        </w:rPr>
        <w:t xml:space="preserve"> </w:t>
      </w:r>
      <w:r>
        <w:rPr>
          <w:color w:val="585858"/>
        </w:rPr>
        <w:t>shore</w:t>
      </w:r>
      <w:r>
        <w:rPr>
          <w:color w:val="585858"/>
          <w:spacing w:val="-2"/>
        </w:rPr>
        <w:t xml:space="preserve"> </w:t>
      </w:r>
      <w:r>
        <w:rPr>
          <w:color w:val="585858"/>
        </w:rPr>
        <w:t>crossing</w:t>
      </w:r>
      <w:r>
        <w:rPr>
          <w:color w:val="585858"/>
          <w:spacing w:val="-3"/>
        </w:rPr>
        <w:t xml:space="preserve"> </w:t>
      </w:r>
      <w:r>
        <w:rPr>
          <w:color w:val="585858"/>
        </w:rPr>
        <w:t>survey</w:t>
      </w:r>
      <w:r>
        <w:rPr>
          <w:color w:val="585858"/>
          <w:spacing w:val="-2"/>
        </w:rPr>
        <w:t xml:space="preserve"> </w:t>
      </w:r>
      <w:r>
        <w:rPr>
          <w:color w:val="585858"/>
        </w:rPr>
        <w:t>area</w:t>
      </w:r>
      <w:r>
        <w:rPr>
          <w:color w:val="585858"/>
          <w:spacing w:val="-2"/>
        </w:rPr>
        <w:t xml:space="preserve"> </w:t>
      </w:r>
      <w:r>
        <w:rPr>
          <w:color w:val="585858"/>
        </w:rPr>
        <w:t>is</w:t>
      </w:r>
      <w:r>
        <w:rPr>
          <w:color w:val="585858"/>
          <w:spacing w:val="-1"/>
        </w:rPr>
        <w:t xml:space="preserve"> </w:t>
      </w:r>
      <w:r>
        <w:rPr>
          <w:color w:val="585858"/>
        </w:rPr>
        <w:t>a</w:t>
      </w:r>
      <w:r>
        <w:rPr>
          <w:color w:val="585858"/>
          <w:spacing w:val="-2"/>
        </w:rPr>
        <w:t xml:space="preserve"> </w:t>
      </w:r>
      <w:r>
        <w:rPr>
          <w:color w:val="585858"/>
        </w:rPr>
        <w:t>6.5</w:t>
      </w:r>
      <w:r>
        <w:rPr>
          <w:color w:val="585858"/>
          <w:spacing w:val="-3"/>
        </w:rPr>
        <w:t xml:space="preserve"> </w:t>
      </w:r>
      <w:r>
        <w:rPr>
          <w:color w:val="585858"/>
        </w:rPr>
        <w:t>ha</w:t>
      </w:r>
      <w:r>
        <w:rPr>
          <w:color w:val="585858"/>
          <w:spacing w:val="-2"/>
        </w:rPr>
        <w:t xml:space="preserve"> </w:t>
      </w:r>
      <w:r>
        <w:rPr>
          <w:color w:val="585858"/>
        </w:rPr>
        <w:t>area,</w:t>
      </w:r>
      <w:r>
        <w:rPr>
          <w:color w:val="585858"/>
          <w:spacing w:val="-2"/>
        </w:rPr>
        <w:t xml:space="preserve"> </w:t>
      </w:r>
      <w:r>
        <w:rPr>
          <w:color w:val="585858"/>
        </w:rPr>
        <w:t>comprised</w:t>
      </w:r>
      <w:r>
        <w:rPr>
          <w:color w:val="585858"/>
          <w:spacing w:val="-2"/>
        </w:rPr>
        <w:t xml:space="preserve"> </w:t>
      </w:r>
      <w:r>
        <w:rPr>
          <w:color w:val="585858"/>
        </w:rPr>
        <w:t>of</w:t>
      </w:r>
      <w:r>
        <w:rPr>
          <w:color w:val="585858"/>
          <w:spacing w:val="-3"/>
        </w:rPr>
        <w:t xml:space="preserve"> </w:t>
      </w:r>
      <w:r>
        <w:rPr>
          <w:color w:val="585858"/>
        </w:rPr>
        <w:t>native</w:t>
      </w:r>
      <w:r>
        <w:rPr>
          <w:color w:val="585858"/>
          <w:spacing w:val="-2"/>
        </w:rPr>
        <w:t xml:space="preserve"> </w:t>
      </w:r>
      <w:r>
        <w:rPr>
          <w:color w:val="585858"/>
        </w:rPr>
        <w:t>forest</w:t>
      </w:r>
      <w:r>
        <w:rPr>
          <w:color w:val="585858"/>
          <w:spacing w:val="-3"/>
        </w:rPr>
        <w:t xml:space="preserve"> </w:t>
      </w:r>
      <w:r>
        <w:rPr>
          <w:color w:val="585858"/>
        </w:rPr>
        <w:t>(2</w:t>
      </w:r>
      <w:r>
        <w:rPr>
          <w:color w:val="585858"/>
          <w:spacing w:val="-2"/>
        </w:rPr>
        <w:t xml:space="preserve"> </w:t>
      </w:r>
      <w:r>
        <w:rPr>
          <w:color w:val="585858"/>
        </w:rPr>
        <w:t>ha),</w:t>
      </w:r>
      <w:r>
        <w:rPr>
          <w:color w:val="585858"/>
          <w:spacing w:val="-2"/>
        </w:rPr>
        <w:t xml:space="preserve"> </w:t>
      </w:r>
      <w:r>
        <w:rPr>
          <w:color w:val="585858"/>
        </w:rPr>
        <w:t>native</w:t>
      </w:r>
      <w:r>
        <w:rPr>
          <w:color w:val="585858"/>
          <w:spacing w:val="-3"/>
        </w:rPr>
        <w:t xml:space="preserve"> </w:t>
      </w:r>
      <w:r>
        <w:rPr>
          <w:color w:val="585858"/>
        </w:rPr>
        <w:t>scrub</w:t>
      </w:r>
      <w:r>
        <w:rPr>
          <w:color w:val="585858"/>
          <w:spacing w:val="-2"/>
        </w:rPr>
        <w:t xml:space="preserve"> </w:t>
      </w:r>
      <w:r>
        <w:rPr>
          <w:color w:val="585858"/>
        </w:rPr>
        <w:t>(3</w:t>
      </w:r>
      <w:r>
        <w:rPr>
          <w:color w:val="585858"/>
          <w:spacing w:val="-2"/>
        </w:rPr>
        <w:t xml:space="preserve"> </w:t>
      </w:r>
      <w:r>
        <w:rPr>
          <w:color w:val="585858"/>
        </w:rPr>
        <w:t>ha)</w:t>
      </w:r>
      <w:r>
        <w:rPr>
          <w:color w:val="585858"/>
          <w:spacing w:val="-2"/>
        </w:rPr>
        <w:t xml:space="preserve"> </w:t>
      </w:r>
      <w:r>
        <w:rPr>
          <w:color w:val="585858"/>
        </w:rPr>
        <w:t xml:space="preserve">and sandy beach (1.5 ha). The native vegetation communities on the shore crossing site include </w:t>
      </w:r>
      <w:r>
        <w:rPr>
          <w:i/>
          <w:color w:val="585858"/>
        </w:rPr>
        <w:t xml:space="preserve">E. </w:t>
      </w:r>
      <w:proofErr w:type="spellStart"/>
      <w:r>
        <w:rPr>
          <w:i/>
          <w:color w:val="585858"/>
        </w:rPr>
        <w:t>viminalis</w:t>
      </w:r>
      <w:proofErr w:type="spellEnd"/>
      <w:r>
        <w:rPr>
          <w:i/>
          <w:color w:val="585858"/>
        </w:rPr>
        <w:t>–</w:t>
      </w:r>
    </w:p>
    <w:p w14:paraId="74734420" w14:textId="77777777" w:rsidR="007A0A29" w:rsidRDefault="00EF4AB8">
      <w:pPr>
        <w:ind w:left="572"/>
        <w:rPr>
          <w:sz w:val="20"/>
        </w:rPr>
      </w:pPr>
      <w:r>
        <w:rPr>
          <w:i/>
          <w:color w:val="585858"/>
          <w:sz w:val="20"/>
        </w:rPr>
        <w:t>E.</w:t>
      </w:r>
      <w:r>
        <w:rPr>
          <w:i/>
          <w:color w:val="585858"/>
          <w:spacing w:val="-5"/>
          <w:sz w:val="20"/>
        </w:rPr>
        <w:t xml:space="preserve"> </w:t>
      </w:r>
      <w:r>
        <w:rPr>
          <w:i/>
          <w:color w:val="585858"/>
          <w:sz w:val="20"/>
        </w:rPr>
        <w:t>globulus</w:t>
      </w:r>
      <w:r>
        <w:rPr>
          <w:i/>
          <w:color w:val="585858"/>
          <w:spacing w:val="-4"/>
          <w:sz w:val="20"/>
        </w:rPr>
        <w:t xml:space="preserve"> </w:t>
      </w:r>
      <w:r>
        <w:rPr>
          <w:color w:val="585858"/>
          <w:sz w:val="20"/>
        </w:rPr>
        <w:t>coastal</w:t>
      </w:r>
      <w:r>
        <w:rPr>
          <w:color w:val="585858"/>
          <w:spacing w:val="-3"/>
          <w:sz w:val="20"/>
        </w:rPr>
        <w:t xml:space="preserve"> </w:t>
      </w:r>
      <w:r>
        <w:rPr>
          <w:color w:val="585858"/>
          <w:sz w:val="20"/>
        </w:rPr>
        <w:t>forest</w:t>
      </w:r>
      <w:r>
        <w:rPr>
          <w:color w:val="585858"/>
          <w:spacing w:val="-5"/>
          <w:sz w:val="20"/>
        </w:rPr>
        <w:t xml:space="preserve"> </w:t>
      </w:r>
      <w:r>
        <w:rPr>
          <w:color w:val="585858"/>
          <w:sz w:val="20"/>
        </w:rPr>
        <w:t>and</w:t>
      </w:r>
      <w:r>
        <w:rPr>
          <w:color w:val="585858"/>
          <w:spacing w:val="-4"/>
          <w:sz w:val="20"/>
        </w:rPr>
        <w:t xml:space="preserve"> </w:t>
      </w:r>
      <w:r>
        <w:rPr>
          <w:color w:val="585858"/>
          <w:sz w:val="20"/>
        </w:rPr>
        <w:t>woodland</w:t>
      </w:r>
      <w:r>
        <w:rPr>
          <w:color w:val="585858"/>
          <w:spacing w:val="-3"/>
          <w:sz w:val="20"/>
        </w:rPr>
        <w:t xml:space="preserve"> </w:t>
      </w:r>
      <w:r>
        <w:rPr>
          <w:color w:val="585858"/>
          <w:sz w:val="20"/>
        </w:rPr>
        <w:t>and</w:t>
      </w:r>
      <w:r>
        <w:rPr>
          <w:color w:val="585858"/>
          <w:spacing w:val="-3"/>
          <w:sz w:val="20"/>
        </w:rPr>
        <w:t xml:space="preserve"> </w:t>
      </w:r>
      <w:r>
        <w:rPr>
          <w:color w:val="585858"/>
          <w:sz w:val="20"/>
        </w:rPr>
        <w:t>Coastal</w:t>
      </w:r>
      <w:r>
        <w:rPr>
          <w:color w:val="585858"/>
          <w:spacing w:val="-3"/>
          <w:sz w:val="20"/>
        </w:rPr>
        <w:t xml:space="preserve"> </w:t>
      </w:r>
      <w:r>
        <w:rPr>
          <w:color w:val="585858"/>
          <w:spacing w:val="-2"/>
          <w:sz w:val="20"/>
        </w:rPr>
        <w:t>scrub.</w:t>
      </w:r>
    </w:p>
    <w:p w14:paraId="05097198" w14:textId="77777777" w:rsidR="007A0A29" w:rsidRDefault="007A0A29">
      <w:pPr>
        <w:pStyle w:val="BodyText"/>
        <w:spacing w:before="6"/>
      </w:pPr>
    </w:p>
    <w:p w14:paraId="56579255" w14:textId="77777777" w:rsidR="007A0A29" w:rsidRDefault="00EF4AB8">
      <w:pPr>
        <w:pStyle w:val="BodyText"/>
        <w:ind w:left="571"/>
      </w:pPr>
      <w:r>
        <w:rPr>
          <w:color w:val="585858"/>
        </w:rPr>
        <w:t>Vegetation</w:t>
      </w:r>
      <w:r>
        <w:rPr>
          <w:color w:val="585858"/>
          <w:spacing w:val="-6"/>
        </w:rPr>
        <w:t xml:space="preserve"> </w:t>
      </w:r>
      <w:r>
        <w:rPr>
          <w:color w:val="585858"/>
        </w:rPr>
        <w:t>communities</w:t>
      </w:r>
      <w:r>
        <w:rPr>
          <w:color w:val="585858"/>
          <w:spacing w:val="-4"/>
        </w:rPr>
        <w:t xml:space="preserve"> </w:t>
      </w:r>
      <w:r>
        <w:rPr>
          <w:color w:val="585858"/>
        </w:rPr>
        <w:t>in</w:t>
      </w:r>
      <w:r>
        <w:rPr>
          <w:color w:val="585858"/>
          <w:spacing w:val="-3"/>
        </w:rPr>
        <w:t xml:space="preserve"> </w:t>
      </w:r>
      <w:r>
        <w:rPr>
          <w:color w:val="585858"/>
        </w:rPr>
        <w:t>the</w:t>
      </w:r>
      <w:r>
        <w:rPr>
          <w:color w:val="585858"/>
          <w:spacing w:val="-4"/>
        </w:rPr>
        <w:t xml:space="preserve"> </w:t>
      </w:r>
      <w:r>
        <w:rPr>
          <w:color w:val="585858"/>
        </w:rPr>
        <w:t>survey</w:t>
      </w:r>
      <w:r>
        <w:rPr>
          <w:color w:val="585858"/>
          <w:spacing w:val="-4"/>
        </w:rPr>
        <w:t xml:space="preserve"> </w:t>
      </w:r>
      <w:r>
        <w:rPr>
          <w:color w:val="585858"/>
        </w:rPr>
        <w:t>areas</w:t>
      </w:r>
      <w:r>
        <w:rPr>
          <w:color w:val="585858"/>
          <w:spacing w:val="-3"/>
        </w:rPr>
        <w:t xml:space="preserve"> </w:t>
      </w:r>
      <w:r>
        <w:rPr>
          <w:color w:val="585858"/>
        </w:rPr>
        <w:t>are</w:t>
      </w:r>
      <w:r>
        <w:rPr>
          <w:color w:val="585858"/>
          <w:spacing w:val="-4"/>
        </w:rPr>
        <w:t xml:space="preserve"> </w:t>
      </w:r>
      <w:r>
        <w:rPr>
          <w:color w:val="585858"/>
        </w:rPr>
        <w:t>shown</w:t>
      </w:r>
      <w:r>
        <w:rPr>
          <w:color w:val="585858"/>
          <w:spacing w:val="-4"/>
        </w:rPr>
        <w:t xml:space="preserve"> </w:t>
      </w:r>
      <w:r>
        <w:rPr>
          <w:color w:val="585858"/>
        </w:rPr>
        <w:t>in</w:t>
      </w:r>
      <w:r>
        <w:rPr>
          <w:color w:val="585858"/>
          <w:spacing w:val="-4"/>
        </w:rPr>
        <w:t xml:space="preserve"> </w:t>
      </w:r>
      <w:hyperlink w:anchor="_bookmark1" w:history="1">
        <w:r>
          <w:rPr>
            <w:color w:val="585858"/>
          </w:rPr>
          <w:t>Figure</w:t>
        </w:r>
        <w:r>
          <w:rPr>
            <w:color w:val="585858"/>
            <w:spacing w:val="-3"/>
          </w:rPr>
          <w:t xml:space="preserve"> </w:t>
        </w:r>
        <w:r>
          <w:rPr>
            <w:color w:val="585858"/>
          </w:rPr>
          <w:t>2-</w:t>
        </w:r>
        <w:r>
          <w:rPr>
            <w:color w:val="585858"/>
            <w:spacing w:val="-5"/>
          </w:rPr>
          <w:t>05</w:t>
        </w:r>
      </w:hyperlink>
    </w:p>
    <w:p w14:paraId="7895B6F8" w14:textId="77777777" w:rsidR="007A0A29" w:rsidRDefault="007A0A29">
      <w:pPr>
        <w:pStyle w:val="BodyText"/>
      </w:pPr>
    </w:p>
    <w:p w14:paraId="22993E1C" w14:textId="77777777" w:rsidR="007A0A29" w:rsidRDefault="007A0A29">
      <w:pPr>
        <w:pStyle w:val="BodyText"/>
        <w:spacing w:before="14"/>
      </w:pPr>
    </w:p>
    <w:p w14:paraId="6BF06EF1" w14:textId="77777777" w:rsidR="007A0A29" w:rsidRDefault="00EF4AB8">
      <w:pPr>
        <w:pStyle w:val="Heading2"/>
        <w:numPr>
          <w:ilvl w:val="2"/>
          <w:numId w:val="5"/>
        </w:numPr>
        <w:tabs>
          <w:tab w:val="left" w:pos="1707"/>
        </w:tabs>
        <w:ind w:hanging="1133"/>
      </w:pPr>
      <w:bookmarkStart w:id="6" w:name="2.2.1_Threatened_ecological_communities"/>
      <w:bookmarkEnd w:id="6"/>
      <w:r>
        <w:rPr>
          <w:color w:val="18314A"/>
        </w:rPr>
        <w:t>Threatened</w:t>
      </w:r>
      <w:r>
        <w:rPr>
          <w:color w:val="18314A"/>
          <w:spacing w:val="-7"/>
        </w:rPr>
        <w:t xml:space="preserve"> </w:t>
      </w:r>
      <w:r>
        <w:rPr>
          <w:color w:val="18314A"/>
        </w:rPr>
        <w:t>ecological</w:t>
      </w:r>
      <w:r>
        <w:rPr>
          <w:color w:val="18314A"/>
          <w:spacing w:val="-5"/>
        </w:rPr>
        <w:t xml:space="preserve"> </w:t>
      </w:r>
      <w:r>
        <w:rPr>
          <w:color w:val="18314A"/>
          <w:spacing w:val="-2"/>
        </w:rPr>
        <w:t>communities</w:t>
      </w:r>
    </w:p>
    <w:p w14:paraId="01DD0B4A" w14:textId="77777777" w:rsidR="007A0A29" w:rsidRDefault="00EF4AB8">
      <w:pPr>
        <w:pStyle w:val="BodyText"/>
        <w:spacing w:before="240" w:line="360" w:lineRule="auto"/>
        <w:ind w:left="573" w:right="596"/>
      </w:pPr>
      <w:r>
        <w:rPr>
          <w:color w:val="585858"/>
        </w:rPr>
        <w:t>Two</w:t>
      </w:r>
      <w:r>
        <w:rPr>
          <w:color w:val="585858"/>
          <w:spacing w:val="-3"/>
        </w:rPr>
        <w:t xml:space="preserve"> </w:t>
      </w:r>
      <w:r>
        <w:rPr>
          <w:color w:val="585858"/>
        </w:rPr>
        <w:t>EPBC</w:t>
      </w:r>
      <w:r>
        <w:rPr>
          <w:color w:val="585858"/>
          <w:spacing w:val="-3"/>
        </w:rPr>
        <w:t xml:space="preserve"> </w:t>
      </w:r>
      <w:r>
        <w:rPr>
          <w:color w:val="585858"/>
        </w:rPr>
        <w:t>Act</w:t>
      </w:r>
      <w:r>
        <w:rPr>
          <w:color w:val="585858"/>
          <w:spacing w:val="-3"/>
        </w:rPr>
        <w:t xml:space="preserve"> </w:t>
      </w:r>
      <w:r>
        <w:rPr>
          <w:color w:val="585858"/>
        </w:rPr>
        <w:t>listed</w:t>
      </w:r>
      <w:r>
        <w:rPr>
          <w:color w:val="585858"/>
          <w:spacing w:val="-3"/>
        </w:rPr>
        <w:t xml:space="preserve"> </w:t>
      </w:r>
      <w:r>
        <w:rPr>
          <w:color w:val="585858"/>
        </w:rPr>
        <w:t>threatened</w:t>
      </w:r>
      <w:r>
        <w:rPr>
          <w:color w:val="585858"/>
          <w:spacing w:val="-3"/>
        </w:rPr>
        <w:t xml:space="preserve"> </w:t>
      </w:r>
      <w:r>
        <w:rPr>
          <w:color w:val="585858"/>
        </w:rPr>
        <w:t>ecological</w:t>
      </w:r>
      <w:r>
        <w:rPr>
          <w:color w:val="585858"/>
          <w:spacing w:val="-3"/>
        </w:rPr>
        <w:t xml:space="preserve"> </w:t>
      </w:r>
      <w:r>
        <w:rPr>
          <w:color w:val="585858"/>
        </w:rPr>
        <w:t>communities</w:t>
      </w:r>
      <w:r>
        <w:rPr>
          <w:color w:val="585858"/>
          <w:spacing w:val="-3"/>
        </w:rPr>
        <w:t xml:space="preserve"> </w:t>
      </w:r>
      <w:r>
        <w:rPr>
          <w:color w:val="585858"/>
        </w:rPr>
        <w:t>were</w:t>
      </w:r>
      <w:r>
        <w:rPr>
          <w:color w:val="585858"/>
          <w:spacing w:val="-3"/>
        </w:rPr>
        <w:t xml:space="preserve"> </w:t>
      </w:r>
      <w:r>
        <w:rPr>
          <w:color w:val="585858"/>
        </w:rPr>
        <w:t>identified</w:t>
      </w:r>
      <w:r>
        <w:rPr>
          <w:color w:val="585858"/>
          <w:spacing w:val="-3"/>
        </w:rPr>
        <w:t xml:space="preserve"> </w:t>
      </w:r>
      <w:r>
        <w:rPr>
          <w:color w:val="585858"/>
        </w:rPr>
        <w:t>as</w:t>
      </w:r>
      <w:r>
        <w:rPr>
          <w:color w:val="585858"/>
          <w:spacing w:val="-3"/>
        </w:rPr>
        <w:t xml:space="preserve"> </w:t>
      </w:r>
      <w:r>
        <w:rPr>
          <w:color w:val="585858"/>
        </w:rPr>
        <w:t>potentially</w:t>
      </w:r>
      <w:r>
        <w:rPr>
          <w:color w:val="585858"/>
          <w:spacing w:val="-3"/>
        </w:rPr>
        <w:t xml:space="preserve"> </w:t>
      </w:r>
      <w:r>
        <w:rPr>
          <w:color w:val="585858"/>
        </w:rPr>
        <w:t>occurring</w:t>
      </w:r>
      <w:r>
        <w:rPr>
          <w:color w:val="585858"/>
          <w:spacing w:val="-3"/>
        </w:rPr>
        <w:t xml:space="preserve"> </w:t>
      </w:r>
      <w:r>
        <w:rPr>
          <w:color w:val="585858"/>
        </w:rPr>
        <w:t>within</w:t>
      </w:r>
      <w:r>
        <w:rPr>
          <w:color w:val="585858"/>
          <w:spacing w:val="-3"/>
        </w:rPr>
        <w:t xml:space="preserve"> </w:t>
      </w:r>
      <w:r>
        <w:rPr>
          <w:color w:val="585858"/>
        </w:rPr>
        <w:t>the study area:</w:t>
      </w:r>
    </w:p>
    <w:p w14:paraId="1806D38D" w14:textId="77777777" w:rsidR="007A0A29" w:rsidRDefault="00EF4AB8">
      <w:pPr>
        <w:spacing w:before="120" w:line="360" w:lineRule="auto"/>
        <w:ind w:left="933" w:right="596" w:hanging="360"/>
        <w:rPr>
          <w:sz w:val="20"/>
        </w:rPr>
      </w:pPr>
      <w:r>
        <w:rPr>
          <w:noProof/>
        </w:rPr>
        <w:drawing>
          <wp:inline distT="0" distB="0" distL="0" distR="0" wp14:anchorId="2E458F59" wp14:editId="3D992079">
            <wp:extent cx="107949" cy="107949"/>
            <wp:effectExtent l="0" t="0" r="0" b="0"/>
            <wp:docPr id="182" name="Image 1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80"/>
          <w:w w:val="150"/>
          <w:sz w:val="20"/>
        </w:rPr>
        <w:t xml:space="preserve"> </w:t>
      </w:r>
      <w:r>
        <w:rPr>
          <w:color w:val="5F5F5F"/>
          <w:sz w:val="20"/>
        </w:rPr>
        <w:t>Tasmanian</w:t>
      </w:r>
      <w:r>
        <w:rPr>
          <w:color w:val="5F5F5F"/>
          <w:spacing w:val="-3"/>
          <w:sz w:val="20"/>
        </w:rPr>
        <w:t xml:space="preserve"> </w:t>
      </w:r>
      <w:r>
        <w:rPr>
          <w:color w:val="5F5F5F"/>
          <w:sz w:val="20"/>
        </w:rPr>
        <w:t>Forests</w:t>
      </w:r>
      <w:r>
        <w:rPr>
          <w:color w:val="5F5F5F"/>
          <w:spacing w:val="-2"/>
          <w:sz w:val="20"/>
        </w:rPr>
        <w:t xml:space="preserve"> </w:t>
      </w:r>
      <w:r>
        <w:rPr>
          <w:color w:val="5F5F5F"/>
          <w:sz w:val="20"/>
        </w:rPr>
        <w:t>and</w:t>
      </w:r>
      <w:r>
        <w:rPr>
          <w:color w:val="5F5F5F"/>
          <w:spacing w:val="-3"/>
          <w:sz w:val="20"/>
        </w:rPr>
        <w:t xml:space="preserve"> </w:t>
      </w:r>
      <w:r>
        <w:rPr>
          <w:color w:val="5F5F5F"/>
          <w:sz w:val="20"/>
        </w:rPr>
        <w:t>Woodlands</w:t>
      </w:r>
      <w:r>
        <w:rPr>
          <w:color w:val="5F5F5F"/>
          <w:spacing w:val="-2"/>
          <w:sz w:val="20"/>
        </w:rPr>
        <w:t xml:space="preserve"> </w:t>
      </w:r>
      <w:r>
        <w:rPr>
          <w:color w:val="5F5F5F"/>
          <w:sz w:val="20"/>
        </w:rPr>
        <w:t>dominated</w:t>
      </w:r>
      <w:r>
        <w:rPr>
          <w:color w:val="5F5F5F"/>
          <w:spacing w:val="-3"/>
          <w:sz w:val="20"/>
        </w:rPr>
        <w:t xml:space="preserve"> </w:t>
      </w:r>
      <w:r>
        <w:rPr>
          <w:color w:val="5F5F5F"/>
          <w:sz w:val="20"/>
        </w:rPr>
        <w:t>by</w:t>
      </w:r>
      <w:r>
        <w:rPr>
          <w:color w:val="5F5F5F"/>
          <w:spacing w:val="-2"/>
          <w:sz w:val="20"/>
        </w:rPr>
        <w:t xml:space="preserve"> </w:t>
      </w:r>
      <w:r>
        <w:rPr>
          <w:color w:val="5F5F5F"/>
          <w:sz w:val="20"/>
        </w:rPr>
        <w:t>black</w:t>
      </w:r>
      <w:r>
        <w:rPr>
          <w:color w:val="5F5F5F"/>
          <w:spacing w:val="-2"/>
          <w:sz w:val="20"/>
        </w:rPr>
        <w:t xml:space="preserve"> </w:t>
      </w:r>
      <w:r>
        <w:rPr>
          <w:color w:val="5F5F5F"/>
          <w:sz w:val="20"/>
        </w:rPr>
        <w:t>gum</w:t>
      </w:r>
      <w:r>
        <w:rPr>
          <w:color w:val="5F5F5F"/>
          <w:spacing w:val="-3"/>
          <w:sz w:val="20"/>
        </w:rPr>
        <w:t xml:space="preserve"> </w:t>
      </w:r>
      <w:r>
        <w:rPr>
          <w:color w:val="5F5F5F"/>
          <w:sz w:val="20"/>
        </w:rPr>
        <w:t>or</w:t>
      </w:r>
      <w:r>
        <w:rPr>
          <w:color w:val="5F5F5F"/>
          <w:spacing w:val="-2"/>
          <w:sz w:val="20"/>
        </w:rPr>
        <w:t xml:space="preserve"> </w:t>
      </w:r>
      <w:r>
        <w:rPr>
          <w:color w:val="5F5F5F"/>
          <w:sz w:val="20"/>
        </w:rPr>
        <w:t>Brookers</w:t>
      </w:r>
      <w:r>
        <w:rPr>
          <w:color w:val="5F5F5F"/>
          <w:spacing w:val="-2"/>
          <w:sz w:val="20"/>
        </w:rPr>
        <w:t xml:space="preserve"> </w:t>
      </w:r>
      <w:r>
        <w:rPr>
          <w:color w:val="5F5F5F"/>
          <w:sz w:val="20"/>
        </w:rPr>
        <w:t>gum</w:t>
      </w:r>
      <w:r>
        <w:rPr>
          <w:color w:val="5F5F5F"/>
          <w:spacing w:val="-3"/>
          <w:sz w:val="20"/>
        </w:rPr>
        <w:t xml:space="preserve"> </w:t>
      </w:r>
      <w:r>
        <w:rPr>
          <w:color w:val="5F5F5F"/>
          <w:sz w:val="20"/>
        </w:rPr>
        <w:t>(</w:t>
      </w:r>
      <w:r>
        <w:rPr>
          <w:i/>
          <w:color w:val="5F5F5F"/>
          <w:sz w:val="20"/>
        </w:rPr>
        <w:t>Eucalyptus</w:t>
      </w:r>
      <w:r>
        <w:rPr>
          <w:i/>
          <w:color w:val="5F5F5F"/>
          <w:spacing w:val="-2"/>
          <w:sz w:val="20"/>
        </w:rPr>
        <w:t xml:space="preserve"> </w:t>
      </w:r>
      <w:r>
        <w:rPr>
          <w:i/>
          <w:color w:val="5F5F5F"/>
          <w:sz w:val="20"/>
        </w:rPr>
        <w:t>ovata</w:t>
      </w:r>
      <w:r>
        <w:rPr>
          <w:i/>
          <w:color w:val="5F5F5F"/>
          <w:spacing w:val="-3"/>
          <w:sz w:val="20"/>
        </w:rPr>
        <w:t xml:space="preserve"> </w:t>
      </w:r>
      <w:r>
        <w:rPr>
          <w:i/>
          <w:color w:val="5F5F5F"/>
          <w:sz w:val="20"/>
        </w:rPr>
        <w:t>/</w:t>
      </w:r>
      <w:r>
        <w:rPr>
          <w:i/>
          <w:color w:val="5F5F5F"/>
          <w:spacing w:val="-3"/>
          <w:sz w:val="20"/>
        </w:rPr>
        <w:t xml:space="preserve"> </w:t>
      </w:r>
      <w:r>
        <w:rPr>
          <w:i/>
          <w:color w:val="5F5F5F"/>
          <w:sz w:val="20"/>
        </w:rPr>
        <w:t xml:space="preserve">E. </w:t>
      </w:r>
      <w:proofErr w:type="spellStart"/>
      <w:r>
        <w:rPr>
          <w:i/>
          <w:color w:val="5F5F5F"/>
          <w:sz w:val="20"/>
        </w:rPr>
        <w:t>brookeriana</w:t>
      </w:r>
      <w:proofErr w:type="spellEnd"/>
      <w:r>
        <w:rPr>
          <w:color w:val="5F5F5F"/>
          <w:sz w:val="20"/>
        </w:rPr>
        <w:t>) (listed as critically endangered under the EPBC Act).</w:t>
      </w:r>
    </w:p>
    <w:p w14:paraId="58EE8E82" w14:textId="77777777" w:rsidR="007A0A29" w:rsidRDefault="00EF4AB8">
      <w:pPr>
        <w:pStyle w:val="BodyText"/>
        <w:spacing w:before="120"/>
        <w:ind w:left="573"/>
      </w:pPr>
      <w:r>
        <w:rPr>
          <w:noProof/>
        </w:rPr>
        <w:drawing>
          <wp:inline distT="0" distB="0" distL="0" distR="0" wp14:anchorId="367FA550" wp14:editId="59F5C25B">
            <wp:extent cx="107949" cy="107949"/>
            <wp:effectExtent l="0" t="0" r="0" b="0"/>
            <wp:docPr id="183" name="Image 1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40"/>
        </w:rPr>
        <w:t xml:space="preserve">  </w:t>
      </w:r>
      <w:r>
        <w:rPr>
          <w:color w:val="5F5F5F"/>
        </w:rPr>
        <w:t>Tasmanian white gum (</w:t>
      </w:r>
      <w:r>
        <w:rPr>
          <w:i/>
          <w:color w:val="5F5F5F"/>
        </w:rPr>
        <w:t xml:space="preserve">E. </w:t>
      </w:r>
      <w:proofErr w:type="spellStart"/>
      <w:r>
        <w:rPr>
          <w:i/>
          <w:color w:val="5F5F5F"/>
        </w:rPr>
        <w:t>viminalis</w:t>
      </w:r>
      <w:proofErr w:type="spellEnd"/>
      <w:r>
        <w:rPr>
          <w:color w:val="5F5F5F"/>
        </w:rPr>
        <w:t>) wet forest (listed as critically endangered under the EPBC Act).</w:t>
      </w:r>
    </w:p>
    <w:p w14:paraId="52DDEA3E" w14:textId="77777777" w:rsidR="007A0A29" w:rsidRDefault="007A0A29">
      <w:pPr>
        <w:pStyle w:val="BodyText"/>
        <w:spacing w:before="66"/>
      </w:pPr>
    </w:p>
    <w:p w14:paraId="26701E46" w14:textId="77777777" w:rsidR="007A0A29" w:rsidRDefault="00EF4AB8">
      <w:pPr>
        <w:pStyle w:val="BodyText"/>
        <w:ind w:left="573"/>
      </w:pPr>
      <w:r>
        <w:rPr>
          <w:color w:val="5F5F5F"/>
        </w:rPr>
        <w:t>Neither</w:t>
      </w:r>
      <w:r>
        <w:rPr>
          <w:color w:val="5F5F5F"/>
          <w:spacing w:val="-6"/>
        </w:rPr>
        <w:t xml:space="preserve"> </w:t>
      </w:r>
      <w:r>
        <w:rPr>
          <w:color w:val="5F5F5F"/>
        </w:rPr>
        <w:t>community</w:t>
      </w:r>
      <w:r>
        <w:rPr>
          <w:color w:val="5F5F5F"/>
          <w:spacing w:val="-3"/>
        </w:rPr>
        <w:t xml:space="preserve"> </w:t>
      </w:r>
      <w:r>
        <w:rPr>
          <w:color w:val="5F5F5F"/>
        </w:rPr>
        <w:t>was</w:t>
      </w:r>
      <w:r>
        <w:rPr>
          <w:color w:val="5F5F5F"/>
          <w:spacing w:val="-4"/>
        </w:rPr>
        <w:t xml:space="preserve"> </w:t>
      </w:r>
      <w:r>
        <w:rPr>
          <w:color w:val="5F5F5F"/>
        </w:rPr>
        <w:t>recorded</w:t>
      </w:r>
      <w:r>
        <w:rPr>
          <w:color w:val="5F5F5F"/>
          <w:spacing w:val="-5"/>
        </w:rPr>
        <w:t xml:space="preserve"> </w:t>
      </w:r>
      <w:r>
        <w:rPr>
          <w:color w:val="5F5F5F"/>
        </w:rPr>
        <w:t>within</w:t>
      </w:r>
      <w:r>
        <w:rPr>
          <w:color w:val="5F5F5F"/>
          <w:spacing w:val="-4"/>
        </w:rPr>
        <w:t xml:space="preserve"> </w:t>
      </w:r>
      <w:r>
        <w:rPr>
          <w:color w:val="5F5F5F"/>
        </w:rPr>
        <w:t>the</w:t>
      </w:r>
      <w:r>
        <w:rPr>
          <w:color w:val="5F5F5F"/>
          <w:spacing w:val="-4"/>
        </w:rPr>
        <w:t xml:space="preserve"> </w:t>
      </w:r>
      <w:r>
        <w:rPr>
          <w:color w:val="5F5F5F"/>
        </w:rPr>
        <w:t>survey</w:t>
      </w:r>
      <w:r>
        <w:rPr>
          <w:color w:val="5F5F5F"/>
          <w:spacing w:val="-5"/>
        </w:rPr>
        <w:t xml:space="preserve"> </w:t>
      </w:r>
      <w:r>
        <w:rPr>
          <w:color w:val="5F5F5F"/>
        </w:rPr>
        <w:t>area</w:t>
      </w:r>
      <w:r>
        <w:rPr>
          <w:color w:val="5F5F5F"/>
          <w:spacing w:val="-4"/>
        </w:rPr>
        <w:t xml:space="preserve"> </w:t>
      </w:r>
      <w:r>
        <w:rPr>
          <w:color w:val="5F5F5F"/>
        </w:rPr>
        <w:t>during</w:t>
      </w:r>
      <w:r>
        <w:rPr>
          <w:color w:val="5F5F5F"/>
          <w:spacing w:val="-4"/>
        </w:rPr>
        <w:t xml:space="preserve"> </w:t>
      </w:r>
      <w:r>
        <w:rPr>
          <w:color w:val="5F5F5F"/>
        </w:rPr>
        <w:t>field</w:t>
      </w:r>
      <w:r>
        <w:rPr>
          <w:color w:val="5F5F5F"/>
          <w:spacing w:val="-4"/>
        </w:rPr>
        <w:t xml:space="preserve"> </w:t>
      </w:r>
      <w:r>
        <w:rPr>
          <w:color w:val="5F5F5F"/>
          <w:spacing w:val="-2"/>
        </w:rPr>
        <w:t>surveys.</w:t>
      </w:r>
    </w:p>
    <w:p w14:paraId="36461D6D" w14:textId="77777777" w:rsidR="007A0A29" w:rsidRDefault="007A0A29">
      <w:pPr>
        <w:pStyle w:val="BodyText"/>
      </w:pPr>
    </w:p>
    <w:p w14:paraId="3AE3A8B4" w14:textId="77777777" w:rsidR="007A0A29" w:rsidRDefault="007A0A29">
      <w:pPr>
        <w:pStyle w:val="BodyText"/>
        <w:spacing w:before="14"/>
      </w:pPr>
    </w:p>
    <w:p w14:paraId="4ACBCD84" w14:textId="77777777" w:rsidR="007A0A29" w:rsidRDefault="00EF4AB8">
      <w:pPr>
        <w:pStyle w:val="Heading2"/>
        <w:numPr>
          <w:ilvl w:val="2"/>
          <w:numId w:val="5"/>
        </w:numPr>
        <w:tabs>
          <w:tab w:val="left" w:pos="1707"/>
        </w:tabs>
        <w:spacing w:before="1"/>
        <w:ind w:hanging="1133"/>
      </w:pPr>
      <w:bookmarkStart w:id="7" w:name="2.2.2_Threatened_flora_species"/>
      <w:bookmarkEnd w:id="7"/>
      <w:r>
        <w:rPr>
          <w:color w:val="18314A"/>
        </w:rPr>
        <w:t>Threatened</w:t>
      </w:r>
      <w:r>
        <w:rPr>
          <w:color w:val="18314A"/>
          <w:spacing w:val="-5"/>
        </w:rPr>
        <w:t xml:space="preserve"> </w:t>
      </w:r>
      <w:r>
        <w:rPr>
          <w:color w:val="18314A"/>
        </w:rPr>
        <w:t>flora</w:t>
      </w:r>
      <w:r>
        <w:rPr>
          <w:color w:val="18314A"/>
          <w:spacing w:val="-5"/>
        </w:rPr>
        <w:t xml:space="preserve"> </w:t>
      </w:r>
      <w:r>
        <w:rPr>
          <w:color w:val="18314A"/>
          <w:spacing w:val="-2"/>
        </w:rPr>
        <w:t>species</w:t>
      </w:r>
    </w:p>
    <w:p w14:paraId="07982FC7" w14:textId="77777777" w:rsidR="007A0A29" w:rsidRDefault="00EF4AB8">
      <w:pPr>
        <w:pStyle w:val="BodyText"/>
        <w:spacing w:before="240" w:line="360" w:lineRule="auto"/>
        <w:ind w:left="573" w:right="561"/>
      </w:pPr>
      <w:r>
        <w:rPr>
          <w:color w:val="585858"/>
        </w:rPr>
        <w:t>Three EPBC Act listed threatened flora species were identified during the desktop baseline assessment as potentially occurring within the survey area: tailed spider orchid (listed as vulnerable under the EPBC Act), hoary sunray (listed as endangered under the EPBC Act), and swamp fireweed (listed as vulnerable under the</w:t>
      </w:r>
      <w:r>
        <w:rPr>
          <w:color w:val="585858"/>
          <w:spacing w:val="-2"/>
        </w:rPr>
        <w:t xml:space="preserve"> </w:t>
      </w:r>
      <w:r>
        <w:rPr>
          <w:color w:val="585858"/>
        </w:rPr>
        <w:t>EPBC</w:t>
      </w:r>
      <w:r>
        <w:rPr>
          <w:color w:val="585858"/>
          <w:spacing w:val="-1"/>
        </w:rPr>
        <w:t xml:space="preserve"> </w:t>
      </w:r>
      <w:r>
        <w:rPr>
          <w:color w:val="585858"/>
        </w:rPr>
        <w:t>Act).</w:t>
      </w:r>
      <w:r>
        <w:rPr>
          <w:color w:val="585858"/>
          <w:spacing w:val="-2"/>
        </w:rPr>
        <w:t xml:space="preserve"> </w:t>
      </w:r>
      <w:r>
        <w:rPr>
          <w:color w:val="585858"/>
        </w:rPr>
        <w:t>However,</w:t>
      </w:r>
      <w:r>
        <w:rPr>
          <w:color w:val="585858"/>
          <w:spacing w:val="-2"/>
        </w:rPr>
        <w:t xml:space="preserve"> </w:t>
      </w:r>
      <w:r>
        <w:rPr>
          <w:color w:val="585858"/>
        </w:rPr>
        <w:t>a</w:t>
      </w:r>
      <w:r>
        <w:rPr>
          <w:color w:val="585858"/>
          <w:spacing w:val="-3"/>
        </w:rPr>
        <w:t xml:space="preserve"> </w:t>
      </w:r>
      <w:r>
        <w:rPr>
          <w:color w:val="585858"/>
        </w:rPr>
        <w:t>review</w:t>
      </w:r>
      <w:r>
        <w:rPr>
          <w:color w:val="585858"/>
          <w:spacing w:val="-1"/>
        </w:rPr>
        <w:t xml:space="preserve"> </w:t>
      </w:r>
      <w:r>
        <w:rPr>
          <w:color w:val="585858"/>
        </w:rPr>
        <w:t>of</w:t>
      </w:r>
      <w:r>
        <w:rPr>
          <w:color w:val="585858"/>
          <w:spacing w:val="-2"/>
        </w:rPr>
        <w:t xml:space="preserve"> </w:t>
      </w:r>
      <w:r>
        <w:rPr>
          <w:color w:val="585858"/>
        </w:rPr>
        <w:t>the</w:t>
      </w:r>
      <w:r>
        <w:rPr>
          <w:color w:val="585858"/>
          <w:spacing w:val="-3"/>
        </w:rPr>
        <w:t xml:space="preserve"> </w:t>
      </w:r>
      <w:r>
        <w:rPr>
          <w:color w:val="585858"/>
        </w:rPr>
        <w:t>current</w:t>
      </w:r>
      <w:r>
        <w:rPr>
          <w:color w:val="585858"/>
          <w:spacing w:val="-2"/>
        </w:rPr>
        <w:t xml:space="preserve"> </w:t>
      </w:r>
      <w:r>
        <w:rPr>
          <w:color w:val="585858"/>
        </w:rPr>
        <w:t>range</w:t>
      </w:r>
      <w:r>
        <w:rPr>
          <w:color w:val="585858"/>
          <w:spacing w:val="-2"/>
        </w:rPr>
        <w:t xml:space="preserve"> </w:t>
      </w:r>
      <w:r>
        <w:rPr>
          <w:color w:val="585858"/>
        </w:rPr>
        <w:t>and</w:t>
      </w:r>
      <w:r>
        <w:rPr>
          <w:color w:val="585858"/>
          <w:spacing w:val="-2"/>
        </w:rPr>
        <w:t xml:space="preserve"> </w:t>
      </w:r>
      <w:r>
        <w:rPr>
          <w:color w:val="585858"/>
        </w:rPr>
        <w:t>habitat</w:t>
      </w:r>
      <w:r>
        <w:rPr>
          <w:color w:val="585858"/>
          <w:spacing w:val="-2"/>
        </w:rPr>
        <w:t xml:space="preserve"> </w:t>
      </w:r>
      <w:r>
        <w:rPr>
          <w:color w:val="585858"/>
        </w:rPr>
        <w:t>requirements</w:t>
      </w:r>
      <w:r>
        <w:rPr>
          <w:color w:val="585858"/>
          <w:spacing w:val="-2"/>
        </w:rPr>
        <w:t xml:space="preserve"> </w:t>
      </w:r>
      <w:r>
        <w:rPr>
          <w:color w:val="585858"/>
        </w:rPr>
        <w:t>for</w:t>
      </w:r>
      <w:r>
        <w:rPr>
          <w:color w:val="585858"/>
          <w:spacing w:val="-1"/>
        </w:rPr>
        <w:t xml:space="preserve"> </w:t>
      </w:r>
      <w:r>
        <w:rPr>
          <w:color w:val="585858"/>
        </w:rPr>
        <w:t>these</w:t>
      </w:r>
      <w:r>
        <w:rPr>
          <w:color w:val="585858"/>
          <w:spacing w:val="-2"/>
        </w:rPr>
        <w:t xml:space="preserve"> </w:t>
      </w:r>
      <w:r>
        <w:rPr>
          <w:color w:val="585858"/>
        </w:rPr>
        <w:t>species</w:t>
      </w:r>
      <w:r>
        <w:rPr>
          <w:color w:val="585858"/>
          <w:spacing w:val="-1"/>
        </w:rPr>
        <w:t xml:space="preserve"> </w:t>
      </w:r>
      <w:r>
        <w:rPr>
          <w:color w:val="585858"/>
        </w:rPr>
        <w:t>found</w:t>
      </w:r>
      <w:r>
        <w:rPr>
          <w:color w:val="585858"/>
          <w:spacing w:val="-2"/>
        </w:rPr>
        <w:t xml:space="preserve"> </w:t>
      </w:r>
      <w:r>
        <w:rPr>
          <w:color w:val="585858"/>
        </w:rPr>
        <w:t>that they were not likely to occur due to the absence of suitable habitat within survey area, and none were identified during field surveys.</w:t>
      </w:r>
    </w:p>
    <w:p w14:paraId="746D8B34" w14:textId="77777777" w:rsidR="007A0A29" w:rsidRDefault="007A0A29">
      <w:pPr>
        <w:spacing w:line="360" w:lineRule="auto"/>
        <w:sectPr w:rsidR="007A0A29">
          <w:pgSz w:w="11910" w:h="16840"/>
          <w:pgMar w:top="980" w:right="563" w:bottom="820" w:left="560" w:header="467" w:footer="636" w:gutter="0"/>
          <w:cols w:space="720"/>
        </w:sectPr>
      </w:pPr>
    </w:p>
    <w:p w14:paraId="5D6CE815" w14:textId="3CC40C03" w:rsidR="007A0A29" w:rsidRDefault="00EF4AB8">
      <w:pPr>
        <w:rPr>
          <w:rFonts w:ascii="Arial Narrow"/>
          <w:sz w:val="8"/>
        </w:rPr>
        <w:sectPr w:rsidR="007A0A29">
          <w:headerReference w:type="default" r:id="rId14"/>
          <w:footerReference w:type="default" r:id="rId15"/>
          <w:type w:val="continuous"/>
          <w:pgSz w:w="16840" w:h="11910" w:orient="landscape"/>
          <w:pgMar w:top="980" w:right="580" w:bottom="820" w:left="900" w:header="0" w:footer="0" w:gutter="0"/>
          <w:cols w:num="9" w:space="720" w:equalWidth="0">
            <w:col w:w="1117" w:space="773"/>
            <w:col w:w="1117" w:space="773"/>
            <w:col w:w="1117" w:space="773"/>
            <w:col w:w="1117" w:space="772"/>
            <w:col w:w="1117" w:space="773"/>
            <w:col w:w="1117" w:space="1052"/>
            <w:col w:w="1244" w:space="39"/>
            <w:col w:w="1146" w:space="39"/>
            <w:col w:w="1274"/>
          </w:cols>
        </w:sectPr>
      </w:pPr>
      <w:bookmarkStart w:id="8" w:name="_bookmark1"/>
      <w:bookmarkEnd w:id="8"/>
      <w:r>
        <w:rPr>
          <w:noProof/>
        </w:rPr>
        <w:lastRenderedPageBreak/>
        <w:drawing>
          <wp:anchor distT="0" distB="0" distL="114300" distR="114300" simplePos="0" relativeHeight="487664640" behindDoc="0" locked="0" layoutInCell="1" allowOverlap="1" wp14:anchorId="5F5DF104" wp14:editId="35260F1B">
            <wp:simplePos x="0" y="0"/>
            <wp:positionH relativeFrom="column">
              <wp:posOffset>-571500</wp:posOffset>
            </wp:positionH>
            <wp:positionV relativeFrom="paragraph">
              <wp:posOffset>-565150</wp:posOffset>
            </wp:positionV>
            <wp:extent cx="10692000" cy="7531200"/>
            <wp:effectExtent l="0" t="0" r="0" b="0"/>
            <wp:wrapNone/>
            <wp:docPr id="197428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92000" cy="7531200"/>
                    </a:xfrm>
                    <a:prstGeom prst="rect">
                      <a:avLst/>
                    </a:prstGeom>
                    <a:noFill/>
                    <a:ln>
                      <a:noFill/>
                    </a:ln>
                  </pic:spPr>
                </pic:pic>
              </a:graphicData>
            </a:graphic>
          </wp:anchor>
        </w:drawing>
      </w:r>
    </w:p>
    <w:p w14:paraId="3610672A" w14:textId="77777777" w:rsidR="007A0A29" w:rsidRDefault="00EF4AB8">
      <w:pPr>
        <w:pStyle w:val="Heading2"/>
        <w:numPr>
          <w:ilvl w:val="2"/>
          <w:numId w:val="5"/>
        </w:numPr>
        <w:tabs>
          <w:tab w:val="left" w:pos="1247"/>
        </w:tabs>
        <w:spacing w:before="90"/>
        <w:ind w:left="1247" w:hanging="1133"/>
      </w:pPr>
      <w:bookmarkStart w:id="9" w:name="2.2.3_Threatened_and_migratory_fauna_spe"/>
      <w:bookmarkStart w:id="10" w:name="_bookmark2"/>
      <w:bookmarkEnd w:id="9"/>
      <w:bookmarkEnd w:id="10"/>
      <w:r>
        <w:rPr>
          <w:color w:val="18314A"/>
        </w:rPr>
        <w:lastRenderedPageBreak/>
        <w:t>Threatened</w:t>
      </w:r>
      <w:r>
        <w:rPr>
          <w:color w:val="18314A"/>
          <w:spacing w:val="-7"/>
        </w:rPr>
        <w:t xml:space="preserve"> </w:t>
      </w:r>
      <w:r>
        <w:rPr>
          <w:color w:val="18314A"/>
        </w:rPr>
        <w:t>and</w:t>
      </w:r>
      <w:r>
        <w:rPr>
          <w:color w:val="18314A"/>
          <w:spacing w:val="-5"/>
        </w:rPr>
        <w:t xml:space="preserve"> </w:t>
      </w:r>
      <w:r>
        <w:rPr>
          <w:color w:val="18314A"/>
        </w:rPr>
        <w:t>migratory</w:t>
      </w:r>
      <w:r>
        <w:rPr>
          <w:color w:val="18314A"/>
          <w:spacing w:val="-5"/>
        </w:rPr>
        <w:t xml:space="preserve"> </w:t>
      </w:r>
      <w:r>
        <w:rPr>
          <w:color w:val="18314A"/>
        </w:rPr>
        <w:t>fauna</w:t>
      </w:r>
      <w:r>
        <w:rPr>
          <w:color w:val="18314A"/>
          <w:spacing w:val="-4"/>
        </w:rPr>
        <w:t xml:space="preserve"> </w:t>
      </w:r>
      <w:r>
        <w:rPr>
          <w:color w:val="18314A"/>
          <w:spacing w:val="-2"/>
        </w:rPr>
        <w:t>species</w:t>
      </w:r>
    </w:p>
    <w:p w14:paraId="2E528190" w14:textId="77777777" w:rsidR="007A0A29" w:rsidRDefault="00EF4AB8">
      <w:pPr>
        <w:pStyle w:val="BodyText"/>
        <w:spacing w:before="240" w:line="360" w:lineRule="auto"/>
        <w:ind w:left="113"/>
      </w:pPr>
      <w:r>
        <w:rPr>
          <w:color w:val="585858"/>
        </w:rPr>
        <w:t>Four</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listed</w:t>
      </w:r>
      <w:r>
        <w:rPr>
          <w:color w:val="585858"/>
          <w:spacing w:val="-3"/>
        </w:rPr>
        <w:t xml:space="preserve"> </w:t>
      </w:r>
      <w:r>
        <w:rPr>
          <w:color w:val="585858"/>
        </w:rPr>
        <w:t>threatened</w:t>
      </w:r>
      <w:r>
        <w:rPr>
          <w:color w:val="585858"/>
          <w:spacing w:val="-3"/>
        </w:rPr>
        <w:t xml:space="preserve"> </w:t>
      </w:r>
      <w:r>
        <w:rPr>
          <w:color w:val="585858"/>
        </w:rPr>
        <w:t>fauna</w:t>
      </w:r>
      <w:r>
        <w:rPr>
          <w:color w:val="585858"/>
          <w:spacing w:val="-3"/>
        </w:rPr>
        <w:t xml:space="preserve"> </w:t>
      </w:r>
      <w:r>
        <w:rPr>
          <w:color w:val="585858"/>
        </w:rPr>
        <w:t>species</w:t>
      </w:r>
      <w:r>
        <w:rPr>
          <w:color w:val="585858"/>
          <w:spacing w:val="-3"/>
        </w:rPr>
        <w:t xml:space="preserve"> </w:t>
      </w:r>
      <w:r>
        <w:rPr>
          <w:color w:val="585858"/>
        </w:rPr>
        <w:t>and</w:t>
      </w:r>
      <w:r>
        <w:rPr>
          <w:color w:val="585858"/>
          <w:spacing w:val="-3"/>
        </w:rPr>
        <w:t xml:space="preserve"> </w:t>
      </w:r>
      <w:r>
        <w:rPr>
          <w:color w:val="585858"/>
        </w:rPr>
        <w:t>one</w:t>
      </w:r>
      <w:r>
        <w:rPr>
          <w:color w:val="585858"/>
          <w:spacing w:val="-3"/>
        </w:rPr>
        <w:t xml:space="preserve"> </w:t>
      </w:r>
      <w:r>
        <w:rPr>
          <w:color w:val="585858"/>
        </w:rPr>
        <w:t>migratory</w:t>
      </w:r>
      <w:r>
        <w:rPr>
          <w:color w:val="585858"/>
          <w:spacing w:val="-2"/>
        </w:rPr>
        <w:t xml:space="preserve"> </w:t>
      </w:r>
      <w:r>
        <w:rPr>
          <w:color w:val="585858"/>
        </w:rPr>
        <w:t>species</w:t>
      </w:r>
      <w:r>
        <w:rPr>
          <w:color w:val="585858"/>
          <w:spacing w:val="-3"/>
        </w:rPr>
        <w:t xml:space="preserve"> </w:t>
      </w:r>
      <w:r>
        <w:rPr>
          <w:color w:val="585858"/>
        </w:rPr>
        <w:t>were</w:t>
      </w:r>
      <w:r>
        <w:rPr>
          <w:color w:val="585858"/>
          <w:spacing w:val="-4"/>
        </w:rPr>
        <w:t xml:space="preserve"> </w:t>
      </w:r>
      <w:r>
        <w:rPr>
          <w:color w:val="585858"/>
        </w:rPr>
        <w:t>identified</w:t>
      </w:r>
      <w:r>
        <w:rPr>
          <w:color w:val="585858"/>
          <w:spacing w:val="-3"/>
        </w:rPr>
        <w:t xml:space="preserve"> </w:t>
      </w:r>
      <w:r>
        <w:rPr>
          <w:color w:val="585858"/>
        </w:rPr>
        <w:t>as</w:t>
      </w:r>
      <w:r>
        <w:rPr>
          <w:color w:val="585858"/>
          <w:spacing w:val="-2"/>
        </w:rPr>
        <w:t xml:space="preserve"> </w:t>
      </w:r>
      <w:r>
        <w:rPr>
          <w:color w:val="585858"/>
        </w:rPr>
        <w:t>potentially occurring within the study area:</w:t>
      </w:r>
    </w:p>
    <w:p w14:paraId="2E4139D8" w14:textId="77777777" w:rsidR="007A0A29" w:rsidRDefault="00EF4AB8">
      <w:pPr>
        <w:spacing w:before="120"/>
        <w:ind w:left="113"/>
        <w:rPr>
          <w:sz w:val="20"/>
        </w:rPr>
      </w:pPr>
      <w:r>
        <w:rPr>
          <w:noProof/>
        </w:rPr>
        <w:drawing>
          <wp:inline distT="0" distB="0" distL="0" distR="0" wp14:anchorId="7DBA814B" wp14:editId="76FF17AC">
            <wp:extent cx="107949" cy="108585"/>
            <wp:effectExtent l="0" t="0" r="0" b="0"/>
            <wp:docPr id="248" name="Image 2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40"/>
          <w:sz w:val="20"/>
        </w:rPr>
        <w:t xml:space="preserve">  </w:t>
      </w:r>
      <w:r>
        <w:rPr>
          <w:color w:val="5F5F5F"/>
          <w:sz w:val="20"/>
        </w:rPr>
        <w:t>Tasmanian devil (</w:t>
      </w:r>
      <w:r>
        <w:rPr>
          <w:i/>
          <w:color w:val="5F5F5F"/>
          <w:sz w:val="20"/>
        </w:rPr>
        <w:t xml:space="preserve">Sarcophilus </w:t>
      </w:r>
      <w:proofErr w:type="spellStart"/>
      <w:r>
        <w:rPr>
          <w:i/>
          <w:color w:val="5F5F5F"/>
          <w:sz w:val="20"/>
        </w:rPr>
        <w:t>harrisii</w:t>
      </w:r>
      <w:proofErr w:type="spellEnd"/>
      <w:r>
        <w:rPr>
          <w:color w:val="5F5F5F"/>
          <w:sz w:val="20"/>
        </w:rPr>
        <w:t>) (listed as endangered under the EPBC Act)</w:t>
      </w:r>
    </w:p>
    <w:p w14:paraId="1754E6B8" w14:textId="77777777" w:rsidR="007A0A29" w:rsidRDefault="007A0A29">
      <w:pPr>
        <w:pStyle w:val="BodyText"/>
        <w:spacing w:before="6"/>
      </w:pPr>
    </w:p>
    <w:p w14:paraId="2F23CCC1" w14:textId="77777777" w:rsidR="007A0A29" w:rsidRDefault="00EF4AB8">
      <w:pPr>
        <w:ind w:left="113"/>
        <w:rPr>
          <w:sz w:val="20"/>
        </w:rPr>
      </w:pPr>
      <w:r>
        <w:rPr>
          <w:noProof/>
        </w:rPr>
        <w:drawing>
          <wp:inline distT="0" distB="0" distL="0" distR="0" wp14:anchorId="333C2463" wp14:editId="254CAA08">
            <wp:extent cx="107949" cy="107949"/>
            <wp:effectExtent l="0" t="0" r="0" b="0"/>
            <wp:docPr id="249" name="Image 2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40"/>
          <w:sz w:val="20"/>
        </w:rPr>
        <w:t xml:space="preserve">  </w:t>
      </w:r>
      <w:r>
        <w:rPr>
          <w:color w:val="5F5F5F"/>
          <w:sz w:val="20"/>
        </w:rPr>
        <w:t>Spotted-tail quoll (</w:t>
      </w:r>
      <w:proofErr w:type="spellStart"/>
      <w:r>
        <w:rPr>
          <w:i/>
          <w:color w:val="5F5F5F"/>
          <w:sz w:val="20"/>
        </w:rPr>
        <w:t>Dasyurus</w:t>
      </w:r>
      <w:proofErr w:type="spellEnd"/>
      <w:r>
        <w:rPr>
          <w:i/>
          <w:color w:val="5F5F5F"/>
          <w:sz w:val="20"/>
        </w:rPr>
        <w:t xml:space="preserve"> maculatus </w:t>
      </w:r>
      <w:r>
        <w:rPr>
          <w:color w:val="5F5F5F"/>
          <w:sz w:val="20"/>
        </w:rPr>
        <w:t xml:space="preserve">subsp. </w:t>
      </w:r>
      <w:r>
        <w:rPr>
          <w:i/>
          <w:color w:val="5F5F5F"/>
          <w:sz w:val="20"/>
        </w:rPr>
        <w:t>maculatus</w:t>
      </w:r>
      <w:r>
        <w:rPr>
          <w:color w:val="5F5F5F"/>
          <w:sz w:val="20"/>
        </w:rPr>
        <w:t>) (listed as vulnerable under the EPBC Act)</w:t>
      </w:r>
    </w:p>
    <w:p w14:paraId="0B72CC87" w14:textId="77777777" w:rsidR="007A0A29" w:rsidRDefault="007A0A29">
      <w:pPr>
        <w:pStyle w:val="BodyText"/>
        <w:spacing w:before="4"/>
      </w:pPr>
    </w:p>
    <w:p w14:paraId="4E1D044D" w14:textId="77777777" w:rsidR="007A0A29" w:rsidRDefault="00EF4AB8">
      <w:pPr>
        <w:pStyle w:val="BodyText"/>
        <w:ind w:left="113"/>
      </w:pPr>
      <w:r>
        <w:rPr>
          <w:noProof/>
        </w:rPr>
        <w:drawing>
          <wp:inline distT="0" distB="0" distL="0" distR="0" wp14:anchorId="0923B400" wp14:editId="39BD153B">
            <wp:extent cx="107949" cy="108585"/>
            <wp:effectExtent l="0" t="0" r="0" b="0"/>
            <wp:docPr id="250" name="Image 2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40"/>
        </w:rPr>
        <w:t xml:space="preserve">  </w:t>
      </w:r>
      <w:r>
        <w:rPr>
          <w:color w:val="5F5F5F"/>
        </w:rPr>
        <w:t>Tasmanian wedge-tailed eagle (</w:t>
      </w:r>
      <w:r>
        <w:rPr>
          <w:i/>
          <w:color w:val="5F5F5F"/>
        </w:rPr>
        <w:t xml:space="preserve">Aquila audax </w:t>
      </w:r>
      <w:r>
        <w:rPr>
          <w:color w:val="5F5F5F"/>
        </w:rPr>
        <w:t xml:space="preserve">subsp. </w:t>
      </w:r>
      <w:proofErr w:type="spellStart"/>
      <w:r>
        <w:rPr>
          <w:i/>
          <w:color w:val="5F5F5F"/>
        </w:rPr>
        <w:t>fleayi</w:t>
      </w:r>
      <w:proofErr w:type="spellEnd"/>
      <w:r>
        <w:rPr>
          <w:color w:val="5F5F5F"/>
        </w:rPr>
        <w:t>) (listed as endangered under the EPBC Act)</w:t>
      </w:r>
    </w:p>
    <w:p w14:paraId="4A3ACCB9" w14:textId="77777777" w:rsidR="007A0A29" w:rsidRDefault="007A0A29">
      <w:pPr>
        <w:pStyle w:val="BodyText"/>
        <w:spacing w:before="6"/>
      </w:pPr>
    </w:p>
    <w:p w14:paraId="4CCCAB60" w14:textId="77777777" w:rsidR="007A0A29" w:rsidRDefault="00EF4AB8">
      <w:pPr>
        <w:ind w:left="113"/>
        <w:rPr>
          <w:sz w:val="20"/>
        </w:rPr>
      </w:pPr>
      <w:r>
        <w:rPr>
          <w:noProof/>
        </w:rPr>
        <w:drawing>
          <wp:inline distT="0" distB="0" distL="0" distR="0" wp14:anchorId="25E438E0" wp14:editId="3F66A4F1">
            <wp:extent cx="107949" cy="107949"/>
            <wp:effectExtent l="0" t="0" r="0" b="0"/>
            <wp:docPr id="251" name="Image 2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40"/>
          <w:sz w:val="20"/>
        </w:rPr>
        <w:t xml:space="preserve">  </w:t>
      </w:r>
      <w:r>
        <w:rPr>
          <w:color w:val="5F5F5F"/>
          <w:sz w:val="20"/>
        </w:rPr>
        <w:t>White throated needletail (</w:t>
      </w:r>
      <w:proofErr w:type="spellStart"/>
      <w:r>
        <w:rPr>
          <w:i/>
          <w:color w:val="5F5F5F"/>
          <w:sz w:val="20"/>
        </w:rPr>
        <w:t>Hirundapus</w:t>
      </w:r>
      <w:proofErr w:type="spellEnd"/>
      <w:r>
        <w:rPr>
          <w:i/>
          <w:color w:val="5F5F5F"/>
          <w:sz w:val="20"/>
        </w:rPr>
        <w:t xml:space="preserve"> </w:t>
      </w:r>
      <w:proofErr w:type="spellStart"/>
      <w:r>
        <w:rPr>
          <w:i/>
          <w:color w:val="5F5F5F"/>
          <w:sz w:val="20"/>
        </w:rPr>
        <w:t>caudacutus</w:t>
      </w:r>
      <w:proofErr w:type="spellEnd"/>
      <w:r>
        <w:rPr>
          <w:color w:val="5F5F5F"/>
          <w:sz w:val="20"/>
        </w:rPr>
        <w:t>) (listed as vulnerable under the EPBC Act)</w:t>
      </w:r>
    </w:p>
    <w:p w14:paraId="62D7575E" w14:textId="77777777" w:rsidR="007A0A29" w:rsidRDefault="007A0A29">
      <w:pPr>
        <w:pStyle w:val="BodyText"/>
        <w:spacing w:before="4"/>
      </w:pPr>
    </w:p>
    <w:p w14:paraId="7A3F94A6" w14:textId="77777777" w:rsidR="007A0A29" w:rsidRDefault="00EF4AB8">
      <w:pPr>
        <w:pStyle w:val="BodyText"/>
        <w:ind w:left="113"/>
      </w:pPr>
      <w:r>
        <w:rPr>
          <w:noProof/>
        </w:rPr>
        <w:drawing>
          <wp:inline distT="0" distB="0" distL="0" distR="0" wp14:anchorId="5FD29AE6" wp14:editId="2D8D523B">
            <wp:extent cx="107949" cy="108584"/>
            <wp:effectExtent l="0" t="0" r="0" b="0"/>
            <wp:docPr id="252" name="Image 2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
                    <pic:cNvPicPr/>
                  </pic:nvPicPr>
                  <pic:blipFill>
                    <a:blip r:embed="rId7" cstate="print"/>
                    <a:stretch>
                      <a:fillRect/>
                    </a:stretch>
                  </pic:blipFill>
                  <pic:spPr>
                    <a:xfrm>
                      <a:off x="0" y="0"/>
                      <a:ext cx="107949" cy="108584"/>
                    </a:xfrm>
                    <a:prstGeom prst="rect">
                      <a:avLst/>
                    </a:prstGeom>
                  </pic:spPr>
                </pic:pic>
              </a:graphicData>
            </a:graphic>
          </wp:inline>
        </w:drawing>
      </w:r>
      <w:r>
        <w:rPr>
          <w:rFonts w:ascii="Times New Roman"/>
          <w:spacing w:val="40"/>
        </w:rPr>
        <w:t xml:space="preserve">  </w:t>
      </w:r>
      <w:r>
        <w:rPr>
          <w:color w:val="5F5F5F"/>
        </w:rPr>
        <w:t>Fork-tailed swift (</w:t>
      </w:r>
      <w:r>
        <w:rPr>
          <w:i/>
          <w:color w:val="5F5F5F"/>
        </w:rPr>
        <w:t xml:space="preserve">Apus </w:t>
      </w:r>
      <w:proofErr w:type="spellStart"/>
      <w:r>
        <w:rPr>
          <w:i/>
          <w:color w:val="5F5F5F"/>
        </w:rPr>
        <w:t>pacificus</w:t>
      </w:r>
      <w:proofErr w:type="spellEnd"/>
      <w:r>
        <w:rPr>
          <w:color w:val="5F5F5F"/>
        </w:rPr>
        <w:t>) (listed as migratory under the EPBC Act).</w:t>
      </w:r>
    </w:p>
    <w:p w14:paraId="7436ACE5" w14:textId="77777777" w:rsidR="007A0A29" w:rsidRDefault="007A0A29">
      <w:pPr>
        <w:pStyle w:val="BodyText"/>
        <w:spacing w:before="66"/>
      </w:pPr>
    </w:p>
    <w:p w14:paraId="7093D27C" w14:textId="77777777" w:rsidR="007A0A29" w:rsidRDefault="00EF4AB8">
      <w:pPr>
        <w:pStyle w:val="BodyText"/>
        <w:spacing w:line="360" w:lineRule="auto"/>
        <w:ind w:left="113" w:right="134"/>
      </w:pPr>
      <w:r>
        <w:rPr>
          <w:color w:val="5F5F5F"/>
        </w:rPr>
        <w:t>None</w:t>
      </w:r>
      <w:r>
        <w:rPr>
          <w:color w:val="5F5F5F"/>
          <w:spacing w:val="-2"/>
        </w:rPr>
        <w:t xml:space="preserve"> </w:t>
      </w:r>
      <w:r>
        <w:rPr>
          <w:color w:val="5F5F5F"/>
        </w:rPr>
        <w:t>of</w:t>
      </w:r>
      <w:r>
        <w:rPr>
          <w:color w:val="5F5F5F"/>
          <w:spacing w:val="-2"/>
        </w:rPr>
        <w:t xml:space="preserve"> </w:t>
      </w:r>
      <w:r>
        <w:rPr>
          <w:color w:val="5F5F5F"/>
        </w:rPr>
        <w:t>these</w:t>
      </w:r>
      <w:r>
        <w:rPr>
          <w:color w:val="5F5F5F"/>
          <w:spacing w:val="-2"/>
        </w:rPr>
        <w:t xml:space="preserve"> </w:t>
      </w:r>
      <w:r>
        <w:rPr>
          <w:color w:val="5F5F5F"/>
        </w:rPr>
        <w:t>species</w:t>
      </w:r>
      <w:r>
        <w:rPr>
          <w:color w:val="5F5F5F"/>
          <w:spacing w:val="-1"/>
        </w:rPr>
        <w:t xml:space="preserve"> </w:t>
      </w:r>
      <w:r>
        <w:rPr>
          <w:color w:val="5F5F5F"/>
        </w:rPr>
        <w:t>have</w:t>
      </w:r>
      <w:r>
        <w:rPr>
          <w:color w:val="5F5F5F"/>
          <w:spacing w:val="-2"/>
        </w:rPr>
        <w:t xml:space="preserve"> </w:t>
      </w:r>
      <w:r>
        <w:rPr>
          <w:color w:val="5F5F5F"/>
        </w:rPr>
        <w:t>been</w:t>
      </w:r>
      <w:r>
        <w:rPr>
          <w:color w:val="5F5F5F"/>
          <w:spacing w:val="-2"/>
        </w:rPr>
        <w:t xml:space="preserve"> </w:t>
      </w:r>
      <w:r>
        <w:rPr>
          <w:color w:val="5F5F5F"/>
        </w:rPr>
        <w:t>recorded</w:t>
      </w:r>
      <w:r>
        <w:rPr>
          <w:color w:val="5F5F5F"/>
          <w:spacing w:val="-2"/>
        </w:rPr>
        <w:t xml:space="preserve"> </w:t>
      </w:r>
      <w:r>
        <w:rPr>
          <w:color w:val="5F5F5F"/>
        </w:rPr>
        <w:t>within</w:t>
      </w:r>
      <w:r>
        <w:rPr>
          <w:color w:val="5F5F5F"/>
          <w:spacing w:val="-2"/>
        </w:rPr>
        <w:t xml:space="preserve"> </w:t>
      </w:r>
      <w:r>
        <w:rPr>
          <w:color w:val="5F5F5F"/>
        </w:rPr>
        <w:t>the</w:t>
      </w:r>
      <w:r>
        <w:rPr>
          <w:color w:val="5F5F5F"/>
          <w:spacing w:val="-2"/>
        </w:rPr>
        <w:t xml:space="preserve"> </w:t>
      </w:r>
      <w:r>
        <w:rPr>
          <w:color w:val="5F5F5F"/>
        </w:rPr>
        <w:t>survey</w:t>
      </w:r>
      <w:r>
        <w:rPr>
          <w:color w:val="5F5F5F"/>
          <w:spacing w:val="-1"/>
        </w:rPr>
        <w:t xml:space="preserve"> </w:t>
      </w:r>
      <w:r>
        <w:rPr>
          <w:color w:val="5F5F5F"/>
        </w:rPr>
        <w:t>area</w:t>
      </w:r>
      <w:r>
        <w:rPr>
          <w:color w:val="5F5F5F"/>
          <w:spacing w:val="-3"/>
        </w:rPr>
        <w:t xml:space="preserve"> </w:t>
      </w:r>
      <w:r>
        <w:rPr>
          <w:color w:val="5F5F5F"/>
        </w:rPr>
        <w:t>and</w:t>
      </w:r>
      <w:r>
        <w:rPr>
          <w:color w:val="5F5F5F"/>
          <w:spacing w:val="-2"/>
        </w:rPr>
        <w:t xml:space="preserve"> </w:t>
      </w:r>
      <w:r>
        <w:rPr>
          <w:color w:val="5F5F5F"/>
        </w:rPr>
        <w:t>based</w:t>
      </w:r>
      <w:r>
        <w:rPr>
          <w:color w:val="5F5F5F"/>
          <w:spacing w:val="-2"/>
        </w:rPr>
        <w:t xml:space="preserve"> </w:t>
      </w:r>
      <w:r>
        <w:rPr>
          <w:color w:val="5F5F5F"/>
        </w:rPr>
        <w:t>on</w:t>
      </w:r>
      <w:r>
        <w:rPr>
          <w:color w:val="5F5F5F"/>
          <w:spacing w:val="-2"/>
        </w:rPr>
        <w:t xml:space="preserve"> </w:t>
      </w:r>
      <w:r>
        <w:rPr>
          <w:color w:val="5F5F5F"/>
        </w:rPr>
        <w:t>the</w:t>
      </w:r>
      <w:r>
        <w:rPr>
          <w:color w:val="5F5F5F"/>
          <w:spacing w:val="-2"/>
        </w:rPr>
        <w:t xml:space="preserve"> </w:t>
      </w:r>
      <w:r>
        <w:rPr>
          <w:color w:val="5F5F5F"/>
        </w:rPr>
        <w:t>habitat</w:t>
      </w:r>
      <w:r>
        <w:rPr>
          <w:color w:val="5F5F5F"/>
          <w:spacing w:val="-2"/>
        </w:rPr>
        <w:t xml:space="preserve"> </w:t>
      </w:r>
      <w:r>
        <w:rPr>
          <w:color w:val="5F5F5F"/>
        </w:rPr>
        <w:t>values</w:t>
      </w:r>
      <w:r>
        <w:rPr>
          <w:color w:val="5F5F5F"/>
          <w:spacing w:val="-2"/>
        </w:rPr>
        <w:t xml:space="preserve"> </w:t>
      </w:r>
      <w:r>
        <w:rPr>
          <w:color w:val="5F5F5F"/>
        </w:rPr>
        <w:t>within</w:t>
      </w:r>
      <w:r>
        <w:rPr>
          <w:color w:val="5F5F5F"/>
          <w:spacing w:val="-3"/>
        </w:rPr>
        <w:t xml:space="preserve"> </w:t>
      </w:r>
      <w:r>
        <w:rPr>
          <w:color w:val="5F5F5F"/>
        </w:rPr>
        <w:t>the survey area, are not considered likely to occur.</w:t>
      </w:r>
    </w:p>
    <w:p w14:paraId="71FEE4A4" w14:textId="77777777" w:rsidR="007A0A29" w:rsidRDefault="00EF4AB8">
      <w:pPr>
        <w:pStyle w:val="BodyText"/>
        <w:spacing w:before="120" w:line="360" w:lineRule="auto"/>
        <w:ind w:left="113" w:right="188"/>
      </w:pPr>
      <w:r>
        <w:rPr>
          <w:color w:val="585858"/>
        </w:rPr>
        <w:t>Under the EPBC Act, the Tasmanian devil is listed as endangered, and the Spotted-tail quoll is listed as vulnerable.</w:t>
      </w:r>
      <w:r>
        <w:rPr>
          <w:color w:val="585858"/>
          <w:spacing w:val="-1"/>
        </w:rPr>
        <w:t xml:space="preserve"> </w:t>
      </w:r>
      <w:r>
        <w:rPr>
          <w:color w:val="585858"/>
        </w:rPr>
        <w:t>Both</w:t>
      </w:r>
      <w:r>
        <w:rPr>
          <w:color w:val="585858"/>
          <w:spacing w:val="-1"/>
        </w:rPr>
        <w:t xml:space="preserve"> </w:t>
      </w:r>
      <w:r>
        <w:rPr>
          <w:color w:val="585858"/>
        </w:rPr>
        <w:t>species have</w:t>
      </w:r>
      <w:r>
        <w:rPr>
          <w:color w:val="585858"/>
          <w:spacing w:val="-1"/>
        </w:rPr>
        <w:t xml:space="preserve"> </w:t>
      </w:r>
      <w:r>
        <w:rPr>
          <w:color w:val="585858"/>
        </w:rPr>
        <w:t>previously been</w:t>
      </w:r>
      <w:r>
        <w:rPr>
          <w:color w:val="585858"/>
          <w:spacing w:val="-1"/>
        </w:rPr>
        <w:t xml:space="preserve"> </w:t>
      </w:r>
      <w:r>
        <w:rPr>
          <w:color w:val="585858"/>
        </w:rPr>
        <w:t>recorded</w:t>
      </w:r>
      <w:r>
        <w:rPr>
          <w:color w:val="585858"/>
          <w:spacing w:val="-1"/>
        </w:rPr>
        <w:t xml:space="preserve"> </w:t>
      </w:r>
      <w:r>
        <w:rPr>
          <w:color w:val="585858"/>
        </w:rPr>
        <w:t>near</w:t>
      </w:r>
      <w:r>
        <w:rPr>
          <w:color w:val="585858"/>
          <w:spacing w:val="-1"/>
        </w:rPr>
        <w:t xml:space="preserve"> </w:t>
      </w:r>
      <w:r>
        <w:rPr>
          <w:color w:val="585858"/>
        </w:rPr>
        <w:t>the</w:t>
      </w:r>
      <w:r>
        <w:rPr>
          <w:color w:val="585858"/>
          <w:spacing w:val="-1"/>
        </w:rPr>
        <w:t xml:space="preserve"> </w:t>
      </w:r>
      <w:r>
        <w:rPr>
          <w:color w:val="585858"/>
        </w:rPr>
        <w:t>Heybridge</w:t>
      </w:r>
      <w:r>
        <w:rPr>
          <w:color w:val="585858"/>
          <w:spacing w:val="-1"/>
        </w:rPr>
        <w:t xml:space="preserve"> </w:t>
      </w:r>
      <w:r>
        <w:rPr>
          <w:color w:val="585858"/>
        </w:rPr>
        <w:t>converter station</w:t>
      </w:r>
      <w:r>
        <w:rPr>
          <w:color w:val="585858"/>
          <w:spacing w:val="-1"/>
        </w:rPr>
        <w:t xml:space="preserve"> </w:t>
      </w:r>
      <w:r>
        <w:rPr>
          <w:color w:val="585858"/>
        </w:rPr>
        <w:t>as roadkill. Records</w:t>
      </w:r>
      <w:r>
        <w:rPr>
          <w:color w:val="585858"/>
          <w:spacing w:val="-2"/>
        </w:rPr>
        <w:t xml:space="preserve"> </w:t>
      </w:r>
      <w:r>
        <w:rPr>
          <w:color w:val="585858"/>
        </w:rPr>
        <w:t>of</w:t>
      </w:r>
      <w:r>
        <w:rPr>
          <w:color w:val="585858"/>
          <w:spacing w:val="-3"/>
        </w:rPr>
        <w:t xml:space="preserve"> </w:t>
      </w:r>
      <w:r>
        <w:rPr>
          <w:color w:val="585858"/>
        </w:rPr>
        <w:t>roadkill</w:t>
      </w:r>
      <w:r>
        <w:rPr>
          <w:color w:val="585858"/>
          <w:spacing w:val="-3"/>
        </w:rPr>
        <w:t xml:space="preserve"> </w:t>
      </w:r>
      <w:r>
        <w:rPr>
          <w:color w:val="585858"/>
        </w:rPr>
        <w:t>nearby</w:t>
      </w:r>
      <w:r>
        <w:rPr>
          <w:color w:val="585858"/>
          <w:spacing w:val="-2"/>
        </w:rPr>
        <w:t xml:space="preserve"> </w:t>
      </w:r>
      <w:r>
        <w:rPr>
          <w:color w:val="585858"/>
        </w:rPr>
        <w:t>include</w:t>
      </w:r>
      <w:r>
        <w:rPr>
          <w:color w:val="585858"/>
          <w:spacing w:val="-3"/>
        </w:rPr>
        <w:t xml:space="preserve"> </w:t>
      </w:r>
      <w:r>
        <w:rPr>
          <w:color w:val="585858"/>
        </w:rPr>
        <w:t>two</w:t>
      </w:r>
      <w:r>
        <w:rPr>
          <w:color w:val="585858"/>
          <w:spacing w:val="-3"/>
        </w:rPr>
        <w:t xml:space="preserve"> </w:t>
      </w:r>
      <w:r>
        <w:rPr>
          <w:color w:val="585858"/>
        </w:rPr>
        <w:t>Tasmanian</w:t>
      </w:r>
      <w:r>
        <w:rPr>
          <w:color w:val="585858"/>
          <w:spacing w:val="-3"/>
        </w:rPr>
        <w:t xml:space="preserve"> </w:t>
      </w:r>
      <w:r>
        <w:rPr>
          <w:color w:val="585858"/>
        </w:rPr>
        <w:t>devils</w:t>
      </w:r>
      <w:r>
        <w:rPr>
          <w:color w:val="585858"/>
          <w:spacing w:val="-2"/>
        </w:rPr>
        <w:t xml:space="preserve"> </w:t>
      </w:r>
      <w:r>
        <w:rPr>
          <w:color w:val="585858"/>
        </w:rPr>
        <w:t>(one</w:t>
      </w:r>
      <w:r>
        <w:rPr>
          <w:color w:val="585858"/>
          <w:spacing w:val="-3"/>
        </w:rPr>
        <w:t xml:space="preserve"> </w:t>
      </w:r>
      <w:r>
        <w:rPr>
          <w:color w:val="585858"/>
        </w:rPr>
        <w:t>on</w:t>
      </w:r>
      <w:r>
        <w:rPr>
          <w:color w:val="585858"/>
          <w:spacing w:val="-3"/>
        </w:rPr>
        <w:t xml:space="preserve"> </w:t>
      </w:r>
      <w:r>
        <w:rPr>
          <w:color w:val="585858"/>
        </w:rPr>
        <w:t>Minna</w:t>
      </w:r>
      <w:r>
        <w:rPr>
          <w:color w:val="585858"/>
          <w:spacing w:val="-3"/>
        </w:rPr>
        <w:t xml:space="preserve"> </w:t>
      </w:r>
      <w:r>
        <w:rPr>
          <w:color w:val="585858"/>
        </w:rPr>
        <w:t>Road</w:t>
      </w:r>
      <w:r>
        <w:rPr>
          <w:color w:val="585858"/>
          <w:spacing w:val="-4"/>
        </w:rPr>
        <w:t xml:space="preserve"> </w:t>
      </w:r>
      <w:r>
        <w:rPr>
          <w:color w:val="585858"/>
        </w:rPr>
        <w:t>and</w:t>
      </w:r>
      <w:r>
        <w:rPr>
          <w:color w:val="585858"/>
          <w:spacing w:val="-3"/>
        </w:rPr>
        <w:t xml:space="preserve"> </w:t>
      </w:r>
      <w:r>
        <w:rPr>
          <w:color w:val="585858"/>
        </w:rPr>
        <w:t>one</w:t>
      </w:r>
      <w:r>
        <w:rPr>
          <w:color w:val="585858"/>
          <w:spacing w:val="-3"/>
        </w:rPr>
        <w:t xml:space="preserve"> </w:t>
      </w:r>
      <w:r>
        <w:rPr>
          <w:color w:val="585858"/>
        </w:rPr>
        <w:t>on</w:t>
      </w:r>
      <w:r>
        <w:rPr>
          <w:color w:val="585858"/>
          <w:spacing w:val="-3"/>
        </w:rPr>
        <w:t xml:space="preserve"> </w:t>
      </w:r>
      <w:r>
        <w:rPr>
          <w:color w:val="585858"/>
        </w:rPr>
        <w:t>Bass</w:t>
      </w:r>
      <w:r>
        <w:rPr>
          <w:color w:val="585858"/>
          <w:spacing w:val="-2"/>
        </w:rPr>
        <w:t xml:space="preserve"> </w:t>
      </w:r>
      <w:r>
        <w:rPr>
          <w:color w:val="585858"/>
        </w:rPr>
        <w:t>Highway) and one Spotted-tail quoll (on Minna Road).</w:t>
      </w:r>
    </w:p>
    <w:p w14:paraId="5A9662AF" w14:textId="77777777" w:rsidR="007A0A29" w:rsidRDefault="00EF4AB8">
      <w:pPr>
        <w:pStyle w:val="BodyText"/>
        <w:spacing w:before="120" w:line="360" w:lineRule="auto"/>
        <w:ind w:left="112" w:right="179"/>
      </w:pPr>
      <w:r>
        <w:rPr>
          <w:color w:val="585858"/>
        </w:rPr>
        <w:t>Within</w:t>
      </w:r>
      <w:r>
        <w:rPr>
          <w:color w:val="585858"/>
          <w:spacing w:val="-3"/>
        </w:rPr>
        <w:t xml:space="preserve"> </w:t>
      </w:r>
      <w:r>
        <w:rPr>
          <w:color w:val="585858"/>
        </w:rPr>
        <w:t>the</w:t>
      </w:r>
      <w:r>
        <w:rPr>
          <w:color w:val="585858"/>
          <w:spacing w:val="-3"/>
        </w:rPr>
        <w:t xml:space="preserve"> </w:t>
      </w:r>
      <w:r>
        <w:rPr>
          <w:color w:val="585858"/>
        </w:rPr>
        <w:t>survey</w:t>
      </w:r>
      <w:r>
        <w:rPr>
          <w:color w:val="585858"/>
          <w:spacing w:val="-2"/>
        </w:rPr>
        <w:t xml:space="preserve"> </w:t>
      </w:r>
      <w:r>
        <w:rPr>
          <w:color w:val="585858"/>
        </w:rPr>
        <w:t>area</w:t>
      </w:r>
      <w:r>
        <w:rPr>
          <w:color w:val="585858"/>
          <w:spacing w:val="-3"/>
        </w:rPr>
        <w:t xml:space="preserve"> </w:t>
      </w:r>
      <w:r>
        <w:rPr>
          <w:color w:val="585858"/>
        </w:rPr>
        <w:t>there</w:t>
      </w:r>
      <w:r>
        <w:rPr>
          <w:color w:val="585858"/>
          <w:spacing w:val="-3"/>
        </w:rPr>
        <w:t xml:space="preserve"> </w:t>
      </w:r>
      <w:r>
        <w:rPr>
          <w:color w:val="585858"/>
        </w:rPr>
        <w:t>is</w:t>
      </w:r>
      <w:r>
        <w:rPr>
          <w:color w:val="585858"/>
          <w:spacing w:val="-3"/>
        </w:rPr>
        <w:t xml:space="preserve"> </w:t>
      </w:r>
      <w:r>
        <w:rPr>
          <w:color w:val="585858"/>
        </w:rPr>
        <w:t>no</w:t>
      </w:r>
      <w:r>
        <w:rPr>
          <w:color w:val="585858"/>
          <w:spacing w:val="-3"/>
        </w:rPr>
        <w:t xml:space="preserve"> </w:t>
      </w:r>
      <w:r>
        <w:rPr>
          <w:color w:val="585858"/>
        </w:rPr>
        <w:t>suitable</w:t>
      </w:r>
      <w:r>
        <w:rPr>
          <w:color w:val="585858"/>
          <w:spacing w:val="-3"/>
        </w:rPr>
        <w:t xml:space="preserve"> </w:t>
      </w:r>
      <w:r>
        <w:rPr>
          <w:color w:val="585858"/>
        </w:rPr>
        <w:t>denning</w:t>
      </w:r>
      <w:r>
        <w:rPr>
          <w:color w:val="585858"/>
          <w:spacing w:val="-3"/>
        </w:rPr>
        <w:t xml:space="preserve"> </w:t>
      </w:r>
      <w:r>
        <w:rPr>
          <w:color w:val="585858"/>
        </w:rPr>
        <w:t>habitat,</w:t>
      </w:r>
      <w:r>
        <w:rPr>
          <w:color w:val="585858"/>
          <w:spacing w:val="-3"/>
        </w:rPr>
        <w:t xml:space="preserve"> </w:t>
      </w:r>
      <w:r>
        <w:rPr>
          <w:color w:val="585858"/>
        </w:rPr>
        <w:t>limited</w:t>
      </w:r>
      <w:r>
        <w:rPr>
          <w:color w:val="585858"/>
          <w:spacing w:val="-1"/>
        </w:rPr>
        <w:t xml:space="preserve"> </w:t>
      </w:r>
      <w:r>
        <w:rPr>
          <w:color w:val="585858"/>
        </w:rPr>
        <w:t>habitat</w:t>
      </w:r>
      <w:r>
        <w:rPr>
          <w:color w:val="585858"/>
          <w:spacing w:val="-3"/>
        </w:rPr>
        <w:t xml:space="preserve"> </w:t>
      </w:r>
      <w:r>
        <w:rPr>
          <w:color w:val="585858"/>
        </w:rPr>
        <w:t>for</w:t>
      </w:r>
      <w:r>
        <w:rPr>
          <w:color w:val="585858"/>
          <w:spacing w:val="-2"/>
        </w:rPr>
        <w:t xml:space="preserve"> </w:t>
      </w:r>
      <w:r>
        <w:rPr>
          <w:color w:val="585858"/>
        </w:rPr>
        <w:t>prey</w:t>
      </w:r>
      <w:r>
        <w:rPr>
          <w:color w:val="585858"/>
          <w:spacing w:val="-2"/>
        </w:rPr>
        <w:t xml:space="preserve"> </w:t>
      </w:r>
      <w:r>
        <w:rPr>
          <w:color w:val="585858"/>
        </w:rPr>
        <w:t>species</w:t>
      </w:r>
      <w:r>
        <w:rPr>
          <w:color w:val="585858"/>
          <w:spacing w:val="-3"/>
        </w:rPr>
        <w:t xml:space="preserve"> </w:t>
      </w:r>
      <w:r>
        <w:rPr>
          <w:color w:val="585858"/>
        </w:rPr>
        <w:t>and</w:t>
      </w:r>
      <w:r>
        <w:rPr>
          <w:color w:val="585858"/>
          <w:spacing w:val="-3"/>
        </w:rPr>
        <w:t xml:space="preserve"> </w:t>
      </w:r>
      <w:r>
        <w:rPr>
          <w:color w:val="585858"/>
        </w:rPr>
        <w:t>foraging,</w:t>
      </w:r>
      <w:r>
        <w:rPr>
          <w:color w:val="585858"/>
          <w:spacing w:val="-3"/>
        </w:rPr>
        <w:t xml:space="preserve"> </w:t>
      </w:r>
      <w:r>
        <w:rPr>
          <w:color w:val="585858"/>
        </w:rPr>
        <w:t>and little evidence of presence of these species (no scats identified). Populations of Tasmanian devils and Spotted-tail quolls in the area are low but individuals may pass over or be present in the vicinity of the site.</w:t>
      </w:r>
    </w:p>
    <w:p w14:paraId="5654BE32" w14:textId="77777777" w:rsidR="007A0A29" w:rsidRDefault="00EF4AB8">
      <w:pPr>
        <w:pStyle w:val="BodyText"/>
        <w:spacing w:before="120" w:line="360" w:lineRule="auto"/>
        <w:ind w:left="112" w:right="112"/>
        <w:jc w:val="both"/>
      </w:pPr>
      <w:r>
        <w:rPr>
          <w:color w:val="585858"/>
        </w:rPr>
        <w:t>The</w:t>
      </w:r>
      <w:r>
        <w:rPr>
          <w:color w:val="585858"/>
          <w:spacing w:val="-3"/>
        </w:rPr>
        <w:t xml:space="preserve"> </w:t>
      </w:r>
      <w:r>
        <w:rPr>
          <w:color w:val="585858"/>
        </w:rPr>
        <w:t>Tasmanian</w:t>
      </w:r>
      <w:r>
        <w:rPr>
          <w:color w:val="585858"/>
          <w:spacing w:val="-3"/>
        </w:rPr>
        <w:t xml:space="preserve"> </w:t>
      </w:r>
      <w:r>
        <w:rPr>
          <w:color w:val="585858"/>
        </w:rPr>
        <w:t>wedge-tailed</w:t>
      </w:r>
      <w:r>
        <w:rPr>
          <w:color w:val="585858"/>
          <w:spacing w:val="-3"/>
        </w:rPr>
        <w:t xml:space="preserve"> </w:t>
      </w:r>
      <w:r>
        <w:rPr>
          <w:color w:val="585858"/>
        </w:rPr>
        <w:t>eagle</w:t>
      </w:r>
      <w:r>
        <w:rPr>
          <w:color w:val="585858"/>
          <w:spacing w:val="-3"/>
        </w:rPr>
        <w:t xml:space="preserve"> </w:t>
      </w:r>
      <w:r>
        <w:rPr>
          <w:color w:val="585858"/>
        </w:rPr>
        <w:t>is</w:t>
      </w:r>
      <w:r>
        <w:rPr>
          <w:color w:val="585858"/>
          <w:spacing w:val="-2"/>
        </w:rPr>
        <w:t xml:space="preserve"> </w:t>
      </w:r>
      <w:r>
        <w:rPr>
          <w:color w:val="585858"/>
        </w:rPr>
        <w:t>listed</w:t>
      </w:r>
      <w:r>
        <w:rPr>
          <w:color w:val="585858"/>
          <w:spacing w:val="-3"/>
        </w:rPr>
        <w:t xml:space="preserve"> </w:t>
      </w:r>
      <w:r>
        <w:rPr>
          <w:color w:val="585858"/>
        </w:rPr>
        <w:t>as</w:t>
      </w:r>
      <w:r>
        <w:rPr>
          <w:color w:val="585858"/>
          <w:spacing w:val="-2"/>
        </w:rPr>
        <w:t xml:space="preserve"> </w:t>
      </w:r>
      <w:r>
        <w:rPr>
          <w:color w:val="585858"/>
        </w:rPr>
        <w:t>endangered</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and</w:t>
      </w:r>
      <w:r>
        <w:rPr>
          <w:color w:val="585858"/>
          <w:spacing w:val="-3"/>
        </w:rPr>
        <w:t xml:space="preserve"> </w:t>
      </w:r>
      <w:r>
        <w:rPr>
          <w:color w:val="585858"/>
        </w:rPr>
        <w:t>is</w:t>
      </w:r>
      <w:r>
        <w:rPr>
          <w:color w:val="585858"/>
          <w:spacing w:val="-3"/>
        </w:rPr>
        <w:t xml:space="preserve"> </w:t>
      </w:r>
      <w:r>
        <w:rPr>
          <w:color w:val="585858"/>
        </w:rPr>
        <w:t>known</w:t>
      </w:r>
      <w:r>
        <w:rPr>
          <w:color w:val="585858"/>
          <w:spacing w:val="-4"/>
        </w:rPr>
        <w:t xml:space="preserve"> </w:t>
      </w:r>
      <w:r>
        <w:rPr>
          <w:color w:val="585858"/>
        </w:rPr>
        <w:t>to</w:t>
      </w:r>
      <w:r>
        <w:rPr>
          <w:color w:val="585858"/>
          <w:spacing w:val="-3"/>
        </w:rPr>
        <w:t xml:space="preserve"> </w:t>
      </w:r>
      <w:r>
        <w:rPr>
          <w:color w:val="585858"/>
        </w:rPr>
        <w:t>occur</w:t>
      </w:r>
      <w:r>
        <w:rPr>
          <w:color w:val="585858"/>
          <w:spacing w:val="-4"/>
        </w:rPr>
        <w:t xml:space="preserve"> </w:t>
      </w:r>
      <w:r>
        <w:rPr>
          <w:color w:val="585858"/>
        </w:rPr>
        <w:t>within 2</w:t>
      </w:r>
      <w:r>
        <w:rPr>
          <w:color w:val="585858"/>
          <w:spacing w:val="-2"/>
        </w:rPr>
        <w:t xml:space="preserve"> </w:t>
      </w:r>
      <w:r>
        <w:rPr>
          <w:color w:val="585858"/>
        </w:rPr>
        <w:t>km</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survey</w:t>
      </w:r>
      <w:r>
        <w:rPr>
          <w:color w:val="585858"/>
          <w:spacing w:val="-1"/>
        </w:rPr>
        <w:t xml:space="preserve"> </w:t>
      </w:r>
      <w:r>
        <w:rPr>
          <w:color w:val="585858"/>
        </w:rPr>
        <w:t>area.</w:t>
      </w:r>
      <w:r>
        <w:rPr>
          <w:color w:val="585858"/>
          <w:spacing w:val="-2"/>
        </w:rPr>
        <w:t xml:space="preserve"> </w:t>
      </w:r>
      <w:r>
        <w:rPr>
          <w:color w:val="585858"/>
        </w:rPr>
        <w:t>There</w:t>
      </w:r>
      <w:r>
        <w:rPr>
          <w:color w:val="585858"/>
          <w:spacing w:val="-2"/>
        </w:rPr>
        <w:t xml:space="preserve"> </w:t>
      </w:r>
      <w:r>
        <w:rPr>
          <w:color w:val="585858"/>
        </w:rPr>
        <w:t>are</w:t>
      </w:r>
      <w:r>
        <w:rPr>
          <w:color w:val="585858"/>
          <w:spacing w:val="-2"/>
        </w:rPr>
        <w:t xml:space="preserve"> </w:t>
      </w:r>
      <w:r>
        <w:rPr>
          <w:color w:val="585858"/>
        </w:rPr>
        <w:t>no</w:t>
      </w:r>
      <w:r>
        <w:rPr>
          <w:color w:val="585858"/>
          <w:spacing w:val="-2"/>
        </w:rPr>
        <w:t xml:space="preserve"> </w:t>
      </w:r>
      <w:r>
        <w:rPr>
          <w:color w:val="585858"/>
        </w:rPr>
        <w:t>known</w:t>
      </w:r>
      <w:r>
        <w:rPr>
          <w:color w:val="585858"/>
          <w:spacing w:val="-2"/>
        </w:rPr>
        <w:t xml:space="preserve"> </w:t>
      </w:r>
      <w:r>
        <w:rPr>
          <w:color w:val="585858"/>
        </w:rPr>
        <w:t>wedge-tailed</w:t>
      </w:r>
      <w:r>
        <w:rPr>
          <w:color w:val="585858"/>
          <w:spacing w:val="-2"/>
        </w:rPr>
        <w:t xml:space="preserve"> </w:t>
      </w:r>
      <w:r>
        <w:rPr>
          <w:color w:val="585858"/>
        </w:rPr>
        <w:t>eagle</w:t>
      </w:r>
      <w:r>
        <w:rPr>
          <w:color w:val="585858"/>
          <w:spacing w:val="-3"/>
        </w:rPr>
        <w:t xml:space="preserve"> </w:t>
      </w:r>
      <w:r>
        <w:rPr>
          <w:color w:val="585858"/>
        </w:rPr>
        <w:t>nests</w:t>
      </w:r>
      <w:r>
        <w:rPr>
          <w:color w:val="585858"/>
          <w:spacing w:val="-2"/>
        </w:rPr>
        <w:t xml:space="preserve"> </w:t>
      </w:r>
      <w:r>
        <w:rPr>
          <w:color w:val="585858"/>
        </w:rPr>
        <w:t>within</w:t>
      </w:r>
      <w:r>
        <w:rPr>
          <w:color w:val="585858"/>
          <w:spacing w:val="-2"/>
        </w:rPr>
        <w:t xml:space="preserve"> </w:t>
      </w:r>
      <w:r>
        <w:rPr>
          <w:color w:val="585858"/>
        </w:rPr>
        <w:t>1</w:t>
      </w:r>
      <w:r>
        <w:rPr>
          <w:color w:val="585858"/>
          <w:spacing w:val="-3"/>
        </w:rPr>
        <w:t xml:space="preserve"> </w:t>
      </w:r>
      <w:r>
        <w:rPr>
          <w:color w:val="585858"/>
        </w:rPr>
        <w:t>km</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converter</w:t>
      </w:r>
      <w:r>
        <w:rPr>
          <w:color w:val="585858"/>
          <w:spacing w:val="-1"/>
        </w:rPr>
        <w:t xml:space="preserve"> </w:t>
      </w:r>
      <w:r>
        <w:rPr>
          <w:color w:val="585858"/>
        </w:rPr>
        <w:t>station</w:t>
      </w:r>
      <w:r>
        <w:rPr>
          <w:color w:val="585858"/>
          <w:spacing w:val="-2"/>
        </w:rPr>
        <w:t xml:space="preserve"> </w:t>
      </w:r>
      <w:r>
        <w:rPr>
          <w:color w:val="585858"/>
        </w:rPr>
        <w:t>or shore crossing. Two eagle nests have previously been recorded within 2 km of the survey area:</w:t>
      </w:r>
    </w:p>
    <w:p w14:paraId="0C117037" w14:textId="77777777" w:rsidR="007A0A29" w:rsidRDefault="00EF4AB8">
      <w:pPr>
        <w:pStyle w:val="BodyText"/>
        <w:spacing w:before="119" w:line="360" w:lineRule="auto"/>
        <w:ind w:left="473" w:hanging="360"/>
      </w:pPr>
      <w:r>
        <w:rPr>
          <w:noProof/>
        </w:rPr>
        <w:drawing>
          <wp:inline distT="0" distB="0" distL="0" distR="0" wp14:anchorId="219871C2" wp14:editId="7050EE86">
            <wp:extent cx="107949" cy="107949"/>
            <wp:effectExtent l="0" t="0" r="0" b="0"/>
            <wp:docPr id="253" name="Image 2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80"/>
          <w:w w:val="150"/>
        </w:rPr>
        <w:t xml:space="preserve"> </w:t>
      </w:r>
      <w:r>
        <w:rPr>
          <w:color w:val="5F5F5F"/>
        </w:rPr>
        <w:t>Nest</w:t>
      </w:r>
      <w:r>
        <w:rPr>
          <w:color w:val="5F5F5F"/>
          <w:spacing w:val="-2"/>
        </w:rPr>
        <w:t xml:space="preserve"> </w:t>
      </w:r>
      <w:r>
        <w:rPr>
          <w:color w:val="5F5F5F"/>
        </w:rPr>
        <w:t>2573:</w:t>
      </w:r>
      <w:r>
        <w:rPr>
          <w:color w:val="5F5F5F"/>
          <w:spacing w:val="-2"/>
        </w:rPr>
        <w:t xml:space="preserve"> </w:t>
      </w:r>
      <w:r>
        <w:rPr>
          <w:color w:val="5F5F5F"/>
        </w:rPr>
        <w:t>This</w:t>
      </w:r>
      <w:r>
        <w:rPr>
          <w:color w:val="5F5F5F"/>
          <w:spacing w:val="-1"/>
        </w:rPr>
        <w:t xml:space="preserve"> </w:t>
      </w:r>
      <w:r>
        <w:rPr>
          <w:color w:val="5F5F5F"/>
        </w:rPr>
        <w:t>is</w:t>
      </w:r>
      <w:r>
        <w:rPr>
          <w:color w:val="5F5F5F"/>
          <w:spacing w:val="-3"/>
        </w:rPr>
        <w:t xml:space="preserve"> </w:t>
      </w:r>
      <w:r>
        <w:rPr>
          <w:color w:val="5F5F5F"/>
        </w:rPr>
        <w:t>wedge-tailed</w:t>
      </w:r>
      <w:r>
        <w:rPr>
          <w:color w:val="5F5F5F"/>
          <w:spacing w:val="-2"/>
        </w:rPr>
        <w:t xml:space="preserve"> </w:t>
      </w:r>
      <w:r>
        <w:rPr>
          <w:color w:val="5F5F5F"/>
        </w:rPr>
        <w:t>eagle</w:t>
      </w:r>
      <w:r>
        <w:rPr>
          <w:color w:val="5F5F5F"/>
          <w:spacing w:val="-2"/>
        </w:rPr>
        <w:t xml:space="preserve"> </w:t>
      </w:r>
      <w:r>
        <w:rPr>
          <w:color w:val="5F5F5F"/>
        </w:rPr>
        <w:t>nest</w:t>
      </w:r>
      <w:r>
        <w:rPr>
          <w:color w:val="5F5F5F"/>
          <w:spacing w:val="-2"/>
        </w:rPr>
        <w:t xml:space="preserve"> </w:t>
      </w:r>
      <w:r>
        <w:rPr>
          <w:color w:val="5F5F5F"/>
        </w:rPr>
        <w:t>is</w:t>
      </w:r>
      <w:r>
        <w:rPr>
          <w:color w:val="5F5F5F"/>
          <w:spacing w:val="-1"/>
        </w:rPr>
        <w:t xml:space="preserve"> </w:t>
      </w:r>
      <w:r>
        <w:rPr>
          <w:color w:val="5F5F5F"/>
        </w:rPr>
        <w:t>located</w:t>
      </w:r>
      <w:r>
        <w:rPr>
          <w:color w:val="5F5F5F"/>
          <w:spacing w:val="-3"/>
        </w:rPr>
        <w:t xml:space="preserve"> </w:t>
      </w:r>
      <w:r>
        <w:rPr>
          <w:color w:val="5F5F5F"/>
        </w:rPr>
        <w:t>1.7</w:t>
      </w:r>
      <w:r>
        <w:rPr>
          <w:color w:val="5F5F5F"/>
          <w:spacing w:val="-2"/>
        </w:rPr>
        <w:t xml:space="preserve"> </w:t>
      </w:r>
      <w:r>
        <w:rPr>
          <w:color w:val="5F5F5F"/>
        </w:rPr>
        <w:t>km</w:t>
      </w:r>
      <w:r>
        <w:rPr>
          <w:color w:val="5F5F5F"/>
          <w:spacing w:val="-2"/>
        </w:rPr>
        <w:t xml:space="preserve"> </w:t>
      </w:r>
      <w:r>
        <w:rPr>
          <w:color w:val="5F5F5F"/>
        </w:rPr>
        <w:t>south</w:t>
      </w:r>
      <w:r>
        <w:rPr>
          <w:color w:val="5F5F5F"/>
          <w:spacing w:val="-3"/>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survey</w:t>
      </w:r>
      <w:r>
        <w:rPr>
          <w:color w:val="5F5F5F"/>
          <w:spacing w:val="-2"/>
        </w:rPr>
        <w:t xml:space="preserve"> </w:t>
      </w:r>
      <w:r>
        <w:rPr>
          <w:color w:val="5F5F5F"/>
        </w:rPr>
        <w:t>area.</w:t>
      </w:r>
      <w:r>
        <w:rPr>
          <w:color w:val="5F5F5F"/>
          <w:spacing w:val="-2"/>
        </w:rPr>
        <w:t xml:space="preserve"> </w:t>
      </w:r>
      <w:r>
        <w:rPr>
          <w:color w:val="5F5F5F"/>
        </w:rPr>
        <w:t>The</w:t>
      </w:r>
      <w:r>
        <w:rPr>
          <w:color w:val="5F5F5F"/>
          <w:spacing w:val="-2"/>
        </w:rPr>
        <w:t xml:space="preserve"> </w:t>
      </w:r>
      <w:r>
        <w:rPr>
          <w:color w:val="5F5F5F"/>
        </w:rPr>
        <w:t>wedge-tailed eagle may occasionally overfly the survey area.</w:t>
      </w:r>
    </w:p>
    <w:p w14:paraId="140A9E9D" w14:textId="77777777" w:rsidR="007A0A29" w:rsidRDefault="00EF4AB8">
      <w:pPr>
        <w:pStyle w:val="BodyText"/>
        <w:spacing w:before="120" w:line="360" w:lineRule="auto"/>
        <w:ind w:left="473" w:right="188" w:hanging="360"/>
      </w:pPr>
      <w:r>
        <w:rPr>
          <w:noProof/>
        </w:rPr>
        <w:drawing>
          <wp:inline distT="0" distB="0" distL="0" distR="0" wp14:anchorId="6BDB7CB8" wp14:editId="5E4C8A5D">
            <wp:extent cx="107949" cy="107949"/>
            <wp:effectExtent l="0" t="0" r="0" b="0"/>
            <wp:docPr id="254" name="Image 2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80"/>
          <w:w w:val="150"/>
        </w:rPr>
        <w:t xml:space="preserve"> </w:t>
      </w:r>
      <w:r>
        <w:rPr>
          <w:color w:val="5F5F5F"/>
        </w:rPr>
        <w:t>Nest</w:t>
      </w:r>
      <w:r>
        <w:rPr>
          <w:color w:val="5F5F5F"/>
          <w:spacing w:val="-2"/>
        </w:rPr>
        <w:t xml:space="preserve"> </w:t>
      </w:r>
      <w:r>
        <w:rPr>
          <w:color w:val="5F5F5F"/>
        </w:rPr>
        <w:t>1323:</w:t>
      </w:r>
      <w:r>
        <w:rPr>
          <w:color w:val="5F5F5F"/>
          <w:spacing w:val="-2"/>
        </w:rPr>
        <w:t xml:space="preserve"> </w:t>
      </w:r>
      <w:r>
        <w:rPr>
          <w:color w:val="5F5F5F"/>
        </w:rPr>
        <w:t>This</w:t>
      </w:r>
      <w:r>
        <w:rPr>
          <w:color w:val="5F5F5F"/>
          <w:spacing w:val="-1"/>
        </w:rPr>
        <w:t xml:space="preserve"> </w:t>
      </w:r>
      <w:r>
        <w:rPr>
          <w:color w:val="5F5F5F"/>
        </w:rPr>
        <w:t>was</w:t>
      </w:r>
      <w:r>
        <w:rPr>
          <w:color w:val="5F5F5F"/>
          <w:spacing w:val="-1"/>
        </w:rPr>
        <w:t xml:space="preserve"> </w:t>
      </w:r>
      <w:r>
        <w:rPr>
          <w:color w:val="5F5F5F"/>
        </w:rPr>
        <w:t>either</w:t>
      </w:r>
      <w:r>
        <w:rPr>
          <w:color w:val="5F5F5F"/>
          <w:spacing w:val="-3"/>
        </w:rPr>
        <w:t xml:space="preserve"> </w:t>
      </w:r>
      <w:r>
        <w:rPr>
          <w:color w:val="5F5F5F"/>
        </w:rPr>
        <w:t>a</w:t>
      </w:r>
      <w:r>
        <w:rPr>
          <w:color w:val="5F5F5F"/>
          <w:spacing w:val="-2"/>
        </w:rPr>
        <w:t xml:space="preserve"> </w:t>
      </w:r>
      <w:r>
        <w:rPr>
          <w:color w:val="5F5F5F"/>
        </w:rPr>
        <w:t>wedge-tailed</w:t>
      </w:r>
      <w:r>
        <w:rPr>
          <w:color w:val="5F5F5F"/>
          <w:spacing w:val="-2"/>
        </w:rPr>
        <w:t xml:space="preserve"> </w:t>
      </w:r>
      <w:r>
        <w:rPr>
          <w:color w:val="5F5F5F"/>
        </w:rPr>
        <w:t>eagle</w:t>
      </w:r>
      <w:r>
        <w:rPr>
          <w:color w:val="5F5F5F"/>
          <w:spacing w:val="-2"/>
        </w:rPr>
        <w:t xml:space="preserve"> </w:t>
      </w:r>
      <w:r>
        <w:rPr>
          <w:color w:val="5F5F5F"/>
        </w:rPr>
        <w:t>or</w:t>
      </w:r>
      <w:r>
        <w:rPr>
          <w:color w:val="5F5F5F"/>
          <w:spacing w:val="-1"/>
        </w:rPr>
        <w:t xml:space="preserve"> </w:t>
      </w:r>
      <w:r>
        <w:rPr>
          <w:color w:val="5F5F5F"/>
        </w:rPr>
        <w:t>white-bellied</w:t>
      </w:r>
      <w:r>
        <w:rPr>
          <w:color w:val="5F5F5F"/>
          <w:spacing w:val="-2"/>
        </w:rPr>
        <w:t xml:space="preserve"> </w:t>
      </w:r>
      <w:r>
        <w:rPr>
          <w:color w:val="5F5F5F"/>
        </w:rPr>
        <w:t>sea</w:t>
      </w:r>
      <w:r>
        <w:rPr>
          <w:color w:val="5F5F5F"/>
          <w:spacing w:val="-2"/>
        </w:rPr>
        <w:t xml:space="preserve"> </w:t>
      </w:r>
      <w:r>
        <w:rPr>
          <w:color w:val="5F5F5F"/>
        </w:rPr>
        <w:t>eagle</w:t>
      </w:r>
      <w:r>
        <w:rPr>
          <w:color w:val="5F5F5F"/>
          <w:spacing w:val="-2"/>
        </w:rPr>
        <w:t xml:space="preserve"> </w:t>
      </w:r>
      <w:r>
        <w:rPr>
          <w:color w:val="5F5F5F"/>
        </w:rPr>
        <w:t>nest</w:t>
      </w:r>
      <w:r>
        <w:rPr>
          <w:color w:val="5F5F5F"/>
          <w:spacing w:val="-2"/>
        </w:rPr>
        <w:t xml:space="preserve"> </w:t>
      </w:r>
      <w:r>
        <w:rPr>
          <w:color w:val="5F5F5F"/>
        </w:rPr>
        <w:t>located</w:t>
      </w:r>
      <w:r>
        <w:rPr>
          <w:color w:val="5F5F5F"/>
          <w:spacing w:val="-2"/>
        </w:rPr>
        <w:t xml:space="preserve"> </w:t>
      </w:r>
      <w:r>
        <w:rPr>
          <w:color w:val="5F5F5F"/>
        </w:rPr>
        <w:t>1.6</w:t>
      </w:r>
      <w:r>
        <w:rPr>
          <w:color w:val="5F5F5F"/>
          <w:spacing w:val="-3"/>
        </w:rPr>
        <w:t xml:space="preserve"> </w:t>
      </w:r>
      <w:r>
        <w:rPr>
          <w:color w:val="5F5F5F"/>
        </w:rPr>
        <w:t>km</w:t>
      </w:r>
      <w:r>
        <w:rPr>
          <w:color w:val="5F5F5F"/>
          <w:spacing w:val="-2"/>
        </w:rPr>
        <w:t xml:space="preserve"> </w:t>
      </w:r>
      <w:r>
        <w:rPr>
          <w:color w:val="5F5F5F"/>
        </w:rPr>
        <w:t>west</w:t>
      </w:r>
      <w:r>
        <w:rPr>
          <w:color w:val="5F5F5F"/>
          <w:spacing w:val="-2"/>
        </w:rPr>
        <w:t xml:space="preserve"> </w:t>
      </w:r>
      <w:r>
        <w:rPr>
          <w:color w:val="5F5F5F"/>
        </w:rPr>
        <w:t xml:space="preserve">of the converter station site; however, it has not been sighted in recent surveys and is considered to be </w:t>
      </w:r>
      <w:r>
        <w:rPr>
          <w:color w:val="5F5F5F"/>
          <w:spacing w:val="-2"/>
        </w:rPr>
        <w:t>absent.</w:t>
      </w:r>
    </w:p>
    <w:p w14:paraId="76739C16" w14:textId="77777777" w:rsidR="007A0A29" w:rsidRDefault="00EF4AB8">
      <w:pPr>
        <w:pStyle w:val="BodyText"/>
        <w:spacing w:before="181" w:line="360" w:lineRule="auto"/>
        <w:ind w:left="114" w:right="188"/>
      </w:pPr>
      <w:r>
        <w:rPr>
          <w:color w:val="5F5F5F"/>
        </w:rPr>
        <w:t>The</w:t>
      </w:r>
      <w:r>
        <w:rPr>
          <w:color w:val="5F5F5F"/>
          <w:spacing w:val="-2"/>
        </w:rPr>
        <w:t xml:space="preserve"> </w:t>
      </w:r>
      <w:r>
        <w:rPr>
          <w:color w:val="5F5F5F"/>
        </w:rPr>
        <w:t>white-throated</w:t>
      </w:r>
      <w:r>
        <w:rPr>
          <w:color w:val="5F5F5F"/>
          <w:spacing w:val="-2"/>
        </w:rPr>
        <w:t xml:space="preserve"> </w:t>
      </w:r>
      <w:r>
        <w:rPr>
          <w:color w:val="5F5F5F"/>
        </w:rPr>
        <w:t>needletail</w:t>
      </w:r>
      <w:r>
        <w:rPr>
          <w:color w:val="5F5F5F"/>
          <w:spacing w:val="-2"/>
        </w:rPr>
        <w:t xml:space="preserve"> </w:t>
      </w:r>
      <w:r>
        <w:rPr>
          <w:color w:val="5F5F5F"/>
        </w:rPr>
        <w:t>is</w:t>
      </w:r>
      <w:r>
        <w:rPr>
          <w:color w:val="5F5F5F"/>
          <w:spacing w:val="-1"/>
        </w:rPr>
        <w:t xml:space="preserve"> </w:t>
      </w:r>
      <w:r>
        <w:rPr>
          <w:color w:val="5F5F5F"/>
        </w:rPr>
        <w:t>a</w:t>
      </w:r>
      <w:r>
        <w:rPr>
          <w:color w:val="5F5F5F"/>
          <w:spacing w:val="-2"/>
        </w:rPr>
        <w:t xml:space="preserve"> </w:t>
      </w:r>
      <w:r>
        <w:rPr>
          <w:color w:val="5F5F5F"/>
        </w:rPr>
        <w:t>migratory</w:t>
      </w:r>
      <w:r>
        <w:rPr>
          <w:color w:val="5F5F5F"/>
          <w:spacing w:val="-2"/>
        </w:rPr>
        <w:t xml:space="preserve"> </w:t>
      </w:r>
      <w:r>
        <w:rPr>
          <w:color w:val="5F5F5F"/>
        </w:rPr>
        <w:t>species</w:t>
      </w:r>
      <w:r>
        <w:rPr>
          <w:color w:val="5F5F5F"/>
          <w:spacing w:val="-1"/>
        </w:rPr>
        <w:t xml:space="preserve"> </w:t>
      </w:r>
      <w:r>
        <w:rPr>
          <w:color w:val="5F5F5F"/>
        </w:rPr>
        <w:t>listed</w:t>
      </w:r>
      <w:r>
        <w:rPr>
          <w:color w:val="5F5F5F"/>
          <w:spacing w:val="-2"/>
        </w:rPr>
        <w:t xml:space="preserve"> </w:t>
      </w:r>
      <w:r>
        <w:rPr>
          <w:color w:val="5F5F5F"/>
        </w:rPr>
        <w:t>as</w:t>
      </w:r>
      <w:r>
        <w:rPr>
          <w:color w:val="5F5F5F"/>
          <w:spacing w:val="-2"/>
        </w:rPr>
        <w:t xml:space="preserve"> </w:t>
      </w:r>
      <w:r>
        <w:rPr>
          <w:color w:val="5F5F5F"/>
        </w:rPr>
        <w:t>vulnerable</w:t>
      </w:r>
      <w:r>
        <w:rPr>
          <w:color w:val="5F5F5F"/>
          <w:spacing w:val="-2"/>
        </w:rPr>
        <w:t xml:space="preserve"> </w:t>
      </w:r>
      <w:r>
        <w:rPr>
          <w:color w:val="5F5F5F"/>
        </w:rPr>
        <w:t>under</w:t>
      </w:r>
      <w:r>
        <w:rPr>
          <w:color w:val="5F5F5F"/>
          <w:spacing w:val="-1"/>
        </w:rPr>
        <w:t xml:space="preserve"> </w:t>
      </w:r>
      <w:r>
        <w:rPr>
          <w:color w:val="5F5F5F"/>
        </w:rPr>
        <w:t>the</w:t>
      </w:r>
      <w:r>
        <w:rPr>
          <w:color w:val="5F5F5F"/>
          <w:spacing w:val="-2"/>
        </w:rPr>
        <w:t xml:space="preserve"> </w:t>
      </w:r>
      <w:r>
        <w:rPr>
          <w:color w:val="5F5F5F"/>
        </w:rPr>
        <w:t>EPBC</w:t>
      </w:r>
      <w:r>
        <w:rPr>
          <w:color w:val="5F5F5F"/>
          <w:spacing w:val="-1"/>
        </w:rPr>
        <w:t xml:space="preserve"> </w:t>
      </w:r>
      <w:r>
        <w:rPr>
          <w:color w:val="5F5F5F"/>
        </w:rPr>
        <w:t>Act.</w:t>
      </w:r>
      <w:r>
        <w:rPr>
          <w:color w:val="5F5F5F"/>
          <w:spacing w:val="-2"/>
        </w:rPr>
        <w:t xml:space="preserve"> </w:t>
      </w:r>
      <w:r>
        <w:rPr>
          <w:color w:val="5F5F5F"/>
        </w:rPr>
        <w:t>The</w:t>
      </w:r>
      <w:r>
        <w:rPr>
          <w:color w:val="5F5F5F"/>
          <w:spacing w:val="-2"/>
        </w:rPr>
        <w:t xml:space="preserve"> </w:t>
      </w:r>
      <w:r>
        <w:rPr>
          <w:color w:val="5F5F5F"/>
        </w:rPr>
        <w:t>species was identified as potentially occurring within the study area, however there are no NVA records within the study</w:t>
      </w:r>
      <w:r>
        <w:rPr>
          <w:color w:val="5F5F5F"/>
          <w:spacing w:val="-2"/>
        </w:rPr>
        <w:t xml:space="preserve"> </w:t>
      </w:r>
      <w:r>
        <w:rPr>
          <w:color w:val="5F5F5F"/>
        </w:rPr>
        <w:t>area.</w:t>
      </w:r>
      <w:r>
        <w:rPr>
          <w:color w:val="5F5F5F"/>
          <w:spacing w:val="-3"/>
        </w:rPr>
        <w:t xml:space="preserve"> </w:t>
      </w:r>
      <w:r>
        <w:rPr>
          <w:color w:val="5F5F5F"/>
        </w:rPr>
        <w:t>The</w:t>
      </w:r>
      <w:r>
        <w:rPr>
          <w:color w:val="5F5F5F"/>
          <w:spacing w:val="-3"/>
        </w:rPr>
        <w:t xml:space="preserve"> </w:t>
      </w:r>
      <w:r>
        <w:rPr>
          <w:color w:val="5F5F5F"/>
        </w:rPr>
        <w:t>white-throated</w:t>
      </w:r>
      <w:r>
        <w:rPr>
          <w:color w:val="5F5F5F"/>
          <w:spacing w:val="-3"/>
        </w:rPr>
        <w:t xml:space="preserve"> </w:t>
      </w:r>
      <w:r>
        <w:rPr>
          <w:color w:val="5F5F5F"/>
        </w:rPr>
        <w:t>needletail</w:t>
      </w:r>
      <w:r>
        <w:rPr>
          <w:color w:val="5F5F5F"/>
          <w:spacing w:val="-3"/>
        </w:rPr>
        <w:t xml:space="preserve"> </w:t>
      </w:r>
      <w:r>
        <w:rPr>
          <w:color w:val="5F5F5F"/>
        </w:rPr>
        <w:t>is</w:t>
      </w:r>
      <w:r>
        <w:rPr>
          <w:color w:val="5F5F5F"/>
          <w:spacing w:val="-2"/>
        </w:rPr>
        <w:t xml:space="preserve"> </w:t>
      </w:r>
      <w:r>
        <w:rPr>
          <w:color w:val="5F5F5F"/>
        </w:rPr>
        <w:t>an</w:t>
      </w:r>
      <w:r>
        <w:rPr>
          <w:color w:val="5F5F5F"/>
          <w:spacing w:val="-3"/>
        </w:rPr>
        <w:t xml:space="preserve"> </w:t>
      </w:r>
      <w:r>
        <w:rPr>
          <w:color w:val="5F5F5F"/>
        </w:rPr>
        <w:t>aerial</w:t>
      </w:r>
      <w:r>
        <w:rPr>
          <w:color w:val="5F5F5F"/>
          <w:spacing w:val="-3"/>
        </w:rPr>
        <w:t xml:space="preserve"> </w:t>
      </w:r>
      <w:r>
        <w:rPr>
          <w:color w:val="5F5F5F"/>
        </w:rPr>
        <w:t>species</w:t>
      </w:r>
      <w:r>
        <w:rPr>
          <w:color w:val="5F5F5F"/>
          <w:spacing w:val="-2"/>
        </w:rPr>
        <w:t xml:space="preserve"> </w:t>
      </w:r>
      <w:r>
        <w:rPr>
          <w:color w:val="5F5F5F"/>
        </w:rPr>
        <w:t>that</w:t>
      </w:r>
      <w:r>
        <w:rPr>
          <w:color w:val="5F5F5F"/>
          <w:spacing w:val="-3"/>
        </w:rPr>
        <w:t xml:space="preserve"> </w:t>
      </w:r>
      <w:r>
        <w:rPr>
          <w:color w:val="5F5F5F"/>
        </w:rPr>
        <w:t>may</w:t>
      </w:r>
      <w:r>
        <w:rPr>
          <w:color w:val="5F5F5F"/>
          <w:spacing w:val="-2"/>
        </w:rPr>
        <w:t xml:space="preserve"> </w:t>
      </w:r>
      <w:r>
        <w:rPr>
          <w:color w:val="5F5F5F"/>
        </w:rPr>
        <w:t>fly</w:t>
      </w:r>
      <w:r>
        <w:rPr>
          <w:color w:val="5F5F5F"/>
          <w:spacing w:val="-2"/>
        </w:rPr>
        <w:t xml:space="preserve"> </w:t>
      </w:r>
      <w:r>
        <w:rPr>
          <w:color w:val="5F5F5F"/>
        </w:rPr>
        <w:t>over</w:t>
      </w:r>
      <w:r>
        <w:rPr>
          <w:color w:val="5F5F5F"/>
          <w:spacing w:val="-2"/>
        </w:rPr>
        <w:t xml:space="preserve"> </w:t>
      </w:r>
      <w:r>
        <w:rPr>
          <w:color w:val="5F5F5F"/>
        </w:rPr>
        <w:t>coastal</w:t>
      </w:r>
      <w:r>
        <w:rPr>
          <w:color w:val="5F5F5F"/>
          <w:spacing w:val="-3"/>
        </w:rPr>
        <w:t xml:space="preserve"> </w:t>
      </w:r>
      <w:r>
        <w:rPr>
          <w:color w:val="5F5F5F"/>
        </w:rPr>
        <w:t>areas</w:t>
      </w:r>
      <w:r>
        <w:rPr>
          <w:color w:val="5F5F5F"/>
          <w:spacing w:val="-4"/>
        </w:rPr>
        <w:t xml:space="preserve"> </w:t>
      </w:r>
      <w:r>
        <w:rPr>
          <w:color w:val="5F5F5F"/>
        </w:rPr>
        <w:t>(including</w:t>
      </w:r>
      <w:r>
        <w:rPr>
          <w:color w:val="5F5F5F"/>
          <w:spacing w:val="-3"/>
        </w:rPr>
        <w:t xml:space="preserve"> </w:t>
      </w:r>
      <w:r>
        <w:rPr>
          <w:color w:val="5F5F5F"/>
        </w:rPr>
        <w:t xml:space="preserve">the site) during summer. It roosts in dense vegetation with widely spaced trees, such as open forest and </w:t>
      </w:r>
      <w:r>
        <w:rPr>
          <w:color w:val="5F5F5F"/>
          <w:spacing w:val="-2"/>
        </w:rPr>
        <w:t>rainforest.</w:t>
      </w:r>
    </w:p>
    <w:p w14:paraId="4C37FAE4" w14:textId="77777777" w:rsidR="007A0A29" w:rsidRDefault="00EF4AB8">
      <w:pPr>
        <w:pStyle w:val="BodyText"/>
        <w:spacing w:before="120" w:line="360" w:lineRule="auto"/>
        <w:ind w:left="113" w:right="188"/>
      </w:pPr>
      <w:r>
        <w:rPr>
          <w:color w:val="585858"/>
        </w:rPr>
        <w:t>The fork-tailed swift is listed as migratory under the EPBC Act and was identified as potentially occurring within the survey area, however there are no NVA records within the study area. The fork-tailed swift is an aerial</w:t>
      </w:r>
      <w:r>
        <w:rPr>
          <w:color w:val="585858"/>
          <w:spacing w:val="-3"/>
        </w:rPr>
        <w:t xml:space="preserve"> </w:t>
      </w:r>
      <w:r>
        <w:rPr>
          <w:color w:val="585858"/>
        </w:rPr>
        <w:t>species</w:t>
      </w:r>
      <w:r>
        <w:rPr>
          <w:color w:val="585858"/>
          <w:spacing w:val="-2"/>
        </w:rPr>
        <w:t xml:space="preserve"> </w:t>
      </w:r>
      <w:r>
        <w:rPr>
          <w:color w:val="585858"/>
        </w:rPr>
        <w:t>that</w:t>
      </w:r>
      <w:r>
        <w:rPr>
          <w:color w:val="585858"/>
          <w:spacing w:val="-3"/>
        </w:rPr>
        <w:t xml:space="preserve"> </w:t>
      </w:r>
      <w:r>
        <w:rPr>
          <w:color w:val="585858"/>
        </w:rPr>
        <w:t>rarely</w:t>
      </w:r>
      <w:r>
        <w:rPr>
          <w:color w:val="585858"/>
          <w:spacing w:val="-1"/>
        </w:rPr>
        <w:t xml:space="preserve"> </w:t>
      </w:r>
      <w:r>
        <w:rPr>
          <w:color w:val="585858"/>
        </w:rPr>
        <w:t>comes</w:t>
      </w:r>
      <w:r>
        <w:rPr>
          <w:color w:val="585858"/>
          <w:spacing w:val="-1"/>
        </w:rPr>
        <w:t xml:space="preserve"> </w:t>
      </w:r>
      <w:r>
        <w:rPr>
          <w:color w:val="585858"/>
        </w:rPr>
        <w:t>to</w:t>
      </w:r>
      <w:r>
        <w:rPr>
          <w:color w:val="585858"/>
          <w:spacing w:val="-2"/>
        </w:rPr>
        <w:t xml:space="preserve"> </w:t>
      </w:r>
      <w:r>
        <w:rPr>
          <w:color w:val="585858"/>
        </w:rPr>
        <w:t>land</w:t>
      </w:r>
      <w:r>
        <w:rPr>
          <w:color w:val="585858"/>
          <w:spacing w:val="-2"/>
        </w:rPr>
        <w:t xml:space="preserve"> </w:t>
      </w:r>
      <w:r>
        <w:rPr>
          <w:color w:val="585858"/>
        </w:rPr>
        <w:t>and</w:t>
      </w:r>
      <w:r>
        <w:rPr>
          <w:color w:val="585858"/>
          <w:spacing w:val="-2"/>
        </w:rPr>
        <w:t xml:space="preserve"> </w:t>
      </w:r>
      <w:r>
        <w:rPr>
          <w:color w:val="585858"/>
        </w:rPr>
        <w:t>is</w:t>
      </w:r>
      <w:r>
        <w:rPr>
          <w:color w:val="585858"/>
          <w:spacing w:val="-1"/>
        </w:rPr>
        <w:t xml:space="preserve"> </w:t>
      </w:r>
      <w:r>
        <w:rPr>
          <w:color w:val="585858"/>
        </w:rPr>
        <w:t>not</w:t>
      </w:r>
      <w:r>
        <w:rPr>
          <w:color w:val="585858"/>
          <w:spacing w:val="-2"/>
        </w:rPr>
        <w:t xml:space="preserve"> </w:t>
      </w:r>
      <w:r>
        <w:rPr>
          <w:color w:val="585858"/>
        </w:rPr>
        <w:t>expected</w:t>
      </w:r>
      <w:r>
        <w:rPr>
          <w:color w:val="585858"/>
          <w:spacing w:val="-2"/>
        </w:rPr>
        <w:t xml:space="preserve"> </w:t>
      </w:r>
      <w:r>
        <w:rPr>
          <w:color w:val="585858"/>
        </w:rPr>
        <w:t>to</w:t>
      </w:r>
      <w:r>
        <w:rPr>
          <w:color w:val="585858"/>
          <w:spacing w:val="-2"/>
        </w:rPr>
        <w:t xml:space="preserve"> </w:t>
      </w:r>
      <w:r>
        <w:rPr>
          <w:color w:val="585858"/>
        </w:rPr>
        <w:t>use</w:t>
      </w:r>
      <w:r>
        <w:rPr>
          <w:color w:val="585858"/>
          <w:spacing w:val="-2"/>
        </w:rPr>
        <w:t xml:space="preserve"> </w:t>
      </w:r>
      <w:r>
        <w:rPr>
          <w:color w:val="585858"/>
        </w:rPr>
        <w:t>the</w:t>
      </w:r>
      <w:r>
        <w:rPr>
          <w:color w:val="585858"/>
          <w:spacing w:val="-2"/>
        </w:rPr>
        <w:t xml:space="preserve"> </w:t>
      </w:r>
      <w:r>
        <w:rPr>
          <w:color w:val="585858"/>
        </w:rPr>
        <w:t>site;</w:t>
      </w:r>
      <w:r>
        <w:rPr>
          <w:color w:val="585858"/>
          <w:spacing w:val="-2"/>
        </w:rPr>
        <w:t xml:space="preserve"> </w:t>
      </w:r>
      <w:r>
        <w:rPr>
          <w:color w:val="585858"/>
        </w:rPr>
        <w:t>however,</w:t>
      </w:r>
      <w:r>
        <w:rPr>
          <w:color w:val="585858"/>
          <w:spacing w:val="-2"/>
        </w:rPr>
        <w:t xml:space="preserve"> </w:t>
      </w:r>
      <w:r>
        <w:rPr>
          <w:color w:val="585858"/>
        </w:rPr>
        <w:t>it</w:t>
      </w:r>
      <w:r>
        <w:rPr>
          <w:color w:val="585858"/>
          <w:spacing w:val="-3"/>
        </w:rPr>
        <w:t xml:space="preserve"> </w:t>
      </w:r>
      <w:r>
        <w:rPr>
          <w:color w:val="585858"/>
        </w:rPr>
        <w:t>may</w:t>
      </w:r>
      <w:r>
        <w:rPr>
          <w:color w:val="585858"/>
          <w:spacing w:val="-1"/>
        </w:rPr>
        <w:t xml:space="preserve"> </w:t>
      </w:r>
      <w:r>
        <w:rPr>
          <w:color w:val="585858"/>
        </w:rPr>
        <w:t>fly</w:t>
      </w:r>
      <w:r>
        <w:rPr>
          <w:color w:val="585858"/>
          <w:spacing w:val="-2"/>
        </w:rPr>
        <w:t xml:space="preserve"> </w:t>
      </w:r>
      <w:r>
        <w:rPr>
          <w:color w:val="585858"/>
        </w:rPr>
        <w:t>over</w:t>
      </w:r>
      <w:r>
        <w:rPr>
          <w:color w:val="585858"/>
          <w:spacing w:val="-1"/>
        </w:rPr>
        <w:t xml:space="preserve"> </w:t>
      </w:r>
      <w:r>
        <w:rPr>
          <w:color w:val="585858"/>
        </w:rPr>
        <w:t>the</w:t>
      </w:r>
      <w:r>
        <w:rPr>
          <w:color w:val="585858"/>
          <w:spacing w:val="-2"/>
        </w:rPr>
        <w:t xml:space="preserve"> </w:t>
      </w:r>
      <w:r>
        <w:rPr>
          <w:color w:val="585858"/>
        </w:rPr>
        <w:t>site during summer.</w:t>
      </w:r>
    </w:p>
    <w:p w14:paraId="1AA0E342" w14:textId="77777777" w:rsidR="007A0A29" w:rsidRDefault="007A0A29">
      <w:pPr>
        <w:spacing w:line="360" w:lineRule="auto"/>
        <w:sectPr w:rsidR="007A0A29">
          <w:headerReference w:type="default" r:id="rId17"/>
          <w:footerReference w:type="default" r:id="rId18"/>
          <w:pgSz w:w="11910" w:h="16840"/>
          <w:pgMar w:top="1500" w:right="1020" w:bottom="820" w:left="1020" w:header="467" w:footer="636" w:gutter="0"/>
          <w:pgNumType w:start="8"/>
          <w:cols w:space="720"/>
        </w:sectPr>
      </w:pPr>
    </w:p>
    <w:p w14:paraId="293B1A11" w14:textId="77777777" w:rsidR="007A0A29" w:rsidRDefault="00EF4AB8">
      <w:pPr>
        <w:pStyle w:val="Heading2"/>
        <w:numPr>
          <w:ilvl w:val="2"/>
          <w:numId w:val="5"/>
        </w:numPr>
        <w:tabs>
          <w:tab w:val="left" w:pos="1247"/>
        </w:tabs>
        <w:spacing w:before="90"/>
        <w:ind w:left="1247" w:hanging="1133"/>
      </w:pPr>
      <w:bookmarkStart w:id="11" w:name="2.2.4_Summary_of_terrestrial_ecology_val"/>
      <w:bookmarkEnd w:id="11"/>
      <w:r>
        <w:rPr>
          <w:color w:val="18314A"/>
        </w:rPr>
        <w:lastRenderedPageBreak/>
        <w:t>Summary</w:t>
      </w:r>
      <w:r>
        <w:rPr>
          <w:color w:val="18314A"/>
          <w:spacing w:val="-7"/>
        </w:rPr>
        <w:t xml:space="preserve"> </w:t>
      </w:r>
      <w:r>
        <w:rPr>
          <w:color w:val="18314A"/>
        </w:rPr>
        <w:t>of</w:t>
      </w:r>
      <w:r>
        <w:rPr>
          <w:color w:val="18314A"/>
          <w:spacing w:val="-4"/>
        </w:rPr>
        <w:t xml:space="preserve"> </w:t>
      </w:r>
      <w:r>
        <w:rPr>
          <w:color w:val="18314A"/>
        </w:rPr>
        <w:t>terrestrial</w:t>
      </w:r>
      <w:r>
        <w:rPr>
          <w:color w:val="18314A"/>
          <w:spacing w:val="-6"/>
        </w:rPr>
        <w:t xml:space="preserve"> </w:t>
      </w:r>
      <w:r>
        <w:rPr>
          <w:color w:val="18314A"/>
        </w:rPr>
        <w:t>ecology</w:t>
      </w:r>
      <w:r>
        <w:rPr>
          <w:color w:val="18314A"/>
          <w:spacing w:val="-4"/>
        </w:rPr>
        <w:t xml:space="preserve"> </w:t>
      </w:r>
      <w:r>
        <w:rPr>
          <w:color w:val="18314A"/>
          <w:spacing w:val="-2"/>
        </w:rPr>
        <w:t>values</w:t>
      </w:r>
    </w:p>
    <w:p w14:paraId="5B63D5C4" w14:textId="77777777" w:rsidR="007A0A29" w:rsidRDefault="00EF4AB8">
      <w:pPr>
        <w:pStyle w:val="BodyText"/>
        <w:spacing w:before="240" w:line="360" w:lineRule="auto"/>
        <w:ind w:left="114"/>
      </w:pPr>
      <w:r>
        <w:rPr>
          <w:color w:val="585858"/>
        </w:rPr>
        <w:t>Based</w:t>
      </w:r>
      <w:r>
        <w:rPr>
          <w:color w:val="585858"/>
          <w:spacing w:val="-3"/>
        </w:rPr>
        <w:t xml:space="preserve"> </w:t>
      </w:r>
      <w:r>
        <w:rPr>
          <w:color w:val="585858"/>
        </w:rPr>
        <w:t>on</w:t>
      </w:r>
      <w:r>
        <w:rPr>
          <w:color w:val="585858"/>
          <w:spacing w:val="-3"/>
        </w:rPr>
        <w:t xml:space="preserve"> </w:t>
      </w:r>
      <w:r>
        <w:rPr>
          <w:color w:val="585858"/>
        </w:rPr>
        <w:t>the</w:t>
      </w:r>
      <w:r>
        <w:rPr>
          <w:color w:val="585858"/>
          <w:spacing w:val="-4"/>
        </w:rPr>
        <w:t xml:space="preserve"> </w:t>
      </w:r>
      <w:r>
        <w:rPr>
          <w:color w:val="585858"/>
        </w:rPr>
        <w:t>assessment</w:t>
      </w:r>
      <w:r>
        <w:rPr>
          <w:color w:val="585858"/>
          <w:spacing w:val="-3"/>
        </w:rPr>
        <w:t xml:space="preserve"> </w:t>
      </w:r>
      <w:r>
        <w:rPr>
          <w:color w:val="585858"/>
        </w:rPr>
        <w:t>of</w:t>
      </w:r>
      <w:r>
        <w:rPr>
          <w:color w:val="585858"/>
          <w:spacing w:val="-3"/>
        </w:rPr>
        <w:t xml:space="preserve"> </w:t>
      </w:r>
      <w:r>
        <w:rPr>
          <w:color w:val="585858"/>
        </w:rPr>
        <w:t>existing</w:t>
      </w:r>
      <w:r>
        <w:rPr>
          <w:color w:val="585858"/>
          <w:spacing w:val="-3"/>
        </w:rPr>
        <w:t xml:space="preserve"> </w:t>
      </w:r>
      <w:r>
        <w:rPr>
          <w:color w:val="585858"/>
        </w:rPr>
        <w:t>terrestrial</w:t>
      </w:r>
      <w:r>
        <w:rPr>
          <w:color w:val="585858"/>
          <w:spacing w:val="-3"/>
        </w:rPr>
        <w:t xml:space="preserve"> </w:t>
      </w:r>
      <w:r>
        <w:rPr>
          <w:color w:val="585858"/>
        </w:rPr>
        <w:t>ecology</w:t>
      </w:r>
      <w:r>
        <w:rPr>
          <w:color w:val="585858"/>
          <w:spacing w:val="-2"/>
        </w:rPr>
        <w:t xml:space="preserve"> </w:t>
      </w:r>
      <w:r>
        <w:rPr>
          <w:color w:val="585858"/>
        </w:rPr>
        <w:t>conditions</w:t>
      </w:r>
      <w:r>
        <w:rPr>
          <w:color w:val="585858"/>
          <w:spacing w:val="-3"/>
        </w:rPr>
        <w:t xml:space="preserve"> </w:t>
      </w:r>
      <w:r>
        <w:rPr>
          <w:color w:val="585858"/>
        </w:rPr>
        <w:t>through</w:t>
      </w:r>
      <w:r>
        <w:rPr>
          <w:color w:val="585858"/>
          <w:spacing w:val="-3"/>
        </w:rPr>
        <w:t xml:space="preserve"> </w:t>
      </w:r>
      <w:r>
        <w:rPr>
          <w:color w:val="585858"/>
        </w:rPr>
        <w:t>desktop</w:t>
      </w:r>
      <w:r>
        <w:rPr>
          <w:color w:val="585858"/>
          <w:spacing w:val="-3"/>
        </w:rPr>
        <w:t xml:space="preserve"> </w:t>
      </w:r>
      <w:r>
        <w:rPr>
          <w:color w:val="585858"/>
        </w:rPr>
        <w:t>review</w:t>
      </w:r>
      <w:r>
        <w:rPr>
          <w:color w:val="585858"/>
          <w:spacing w:val="-2"/>
        </w:rPr>
        <w:t xml:space="preserve"> </w:t>
      </w:r>
      <w:r>
        <w:rPr>
          <w:color w:val="585858"/>
        </w:rPr>
        <w:t>and</w:t>
      </w:r>
      <w:r>
        <w:rPr>
          <w:color w:val="585858"/>
          <w:spacing w:val="-3"/>
        </w:rPr>
        <w:t xml:space="preserve"> </w:t>
      </w:r>
      <w:r>
        <w:rPr>
          <w:color w:val="585858"/>
        </w:rPr>
        <w:t>field</w:t>
      </w:r>
      <w:r>
        <w:rPr>
          <w:color w:val="585858"/>
          <w:spacing w:val="-3"/>
        </w:rPr>
        <w:t xml:space="preserve"> </w:t>
      </w:r>
      <w:r>
        <w:rPr>
          <w:color w:val="585858"/>
        </w:rPr>
        <w:t>surveys, the following ecological values are relevant for the impact assessment as detailed in Technical Appendix E: Heybridge terrestrial ecology assessment:</w:t>
      </w:r>
    </w:p>
    <w:p w14:paraId="200CA702" w14:textId="77777777" w:rsidR="007A0A29" w:rsidRDefault="00EF4AB8">
      <w:pPr>
        <w:pStyle w:val="BodyText"/>
        <w:spacing w:before="121"/>
        <w:ind w:left="113"/>
      </w:pPr>
      <w:r>
        <w:rPr>
          <w:noProof/>
        </w:rPr>
        <w:drawing>
          <wp:inline distT="0" distB="0" distL="0" distR="0" wp14:anchorId="396504CD" wp14:editId="7375FF57">
            <wp:extent cx="107949" cy="107949"/>
            <wp:effectExtent l="0" t="0" r="0" b="0"/>
            <wp:docPr id="255" name="Image 2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80"/>
          <w:w w:val="150"/>
        </w:rPr>
        <w:t xml:space="preserve"> </w:t>
      </w:r>
      <w:r>
        <w:rPr>
          <w:color w:val="5F5F5F"/>
        </w:rPr>
        <w:t>Tasmanian devil</w:t>
      </w:r>
    </w:p>
    <w:p w14:paraId="206FB34C" w14:textId="77777777" w:rsidR="007A0A29" w:rsidRDefault="007A0A29">
      <w:pPr>
        <w:pStyle w:val="BodyText"/>
        <w:spacing w:before="4"/>
      </w:pPr>
    </w:p>
    <w:p w14:paraId="783E2D98" w14:textId="77777777" w:rsidR="007A0A29" w:rsidRDefault="00EF4AB8">
      <w:pPr>
        <w:pStyle w:val="BodyText"/>
        <w:ind w:left="113"/>
      </w:pPr>
      <w:r>
        <w:rPr>
          <w:noProof/>
        </w:rPr>
        <w:drawing>
          <wp:inline distT="0" distB="0" distL="0" distR="0" wp14:anchorId="10D1A8C4" wp14:editId="564419EE">
            <wp:extent cx="107949" cy="108585"/>
            <wp:effectExtent l="0" t="0" r="0" b="0"/>
            <wp:docPr id="256" name="Image 2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Spotted-tail quoll</w:t>
      </w:r>
    </w:p>
    <w:p w14:paraId="046808E6" w14:textId="77777777" w:rsidR="007A0A29" w:rsidRDefault="007A0A29">
      <w:pPr>
        <w:pStyle w:val="BodyText"/>
        <w:spacing w:before="6"/>
      </w:pPr>
    </w:p>
    <w:p w14:paraId="262A0997" w14:textId="77777777" w:rsidR="007A0A29" w:rsidRDefault="00EF4AB8">
      <w:pPr>
        <w:pStyle w:val="BodyText"/>
        <w:ind w:left="113"/>
      </w:pPr>
      <w:r>
        <w:rPr>
          <w:noProof/>
        </w:rPr>
        <w:drawing>
          <wp:inline distT="0" distB="0" distL="0" distR="0" wp14:anchorId="0DA3982E" wp14:editId="5811D295">
            <wp:extent cx="107949" cy="107949"/>
            <wp:effectExtent l="0" t="0" r="0" b="0"/>
            <wp:docPr id="257" name="Image 2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80"/>
          <w:w w:val="150"/>
        </w:rPr>
        <w:t xml:space="preserve"> </w:t>
      </w:r>
      <w:r>
        <w:rPr>
          <w:color w:val="5F5F5F"/>
        </w:rPr>
        <w:t>Tasmanian wedge-tailed eagle</w:t>
      </w:r>
    </w:p>
    <w:p w14:paraId="35BEBBE0" w14:textId="77777777" w:rsidR="007A0A29" w:rsidRDefault="007A0A29">
      <w:pPr>
        <w:pStyle w:val="BodyText"/>
        <w:spacing w:before="4"/>
      </w:pPr>
    </w:p>
    <w:p w14:paraId="713A47EE" w14:textId="77777777" w:rsidR="007A0A29" w:rsidRDefault="00EF4AB8">
      <w:pPr>
        <w:pStyle w:val="BodyText"/>
        <w:ind w:left="113"/>
      </w:pPr>
      <w:r>
        <w:rPr>
          <w:noProof/>
        </w:rPr>
        <w:drawing>
          <wp:inline distT="0" distB="0" distL="0" distR="0" wp14:anchorId="3EC88EF9" wp14:editId="2F21AF10">
            <wp:extent cx="107949" cy="108584"/>
            <wp:effectExtent l="0" t="0" r="0" b="0"/>
            <wp:docPr id="258" name="Image 2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
                    <pic:cNvPicPr/>
                  </pic:nvPicPr>
                  <pic:blipFill>
                    <a:blip r:embed="rId7" cstate="print"/>
                    <a:stretch>
                      <a:fillRect/>
                    </a:stretch>
                  </pic:blipFill>
                  <pic:spPr>
                    <a:xfrm>
                      <a:off x="0" y="0"/>
                      <a:ext cx="107949" cy="108584"/>
                    </a:xfrm>
                    <a:prstGeom prst="rect">
                      <a:avLst/>
                    </a:prstGeom>
                  </pic:spPr>
                </pic:pic>
              </a:graphicData>
            </a:graphic>
          </wp:inline>
        </w:drawing>
      </w:r>
      <w:r>
        <w:rPr>
          <w:rFonts w:ascii="Times New Roman"/>
          <w:spacing w:val="80"/>
          <w:w w:val="150"/>
        </w:rPr>
        <w:t xml:space="preserve"> </w:t>
      </w:r>
      <w:r>
        <w:rPr>
          <w:color w:val="5F5F5F"/>
        </w:rPr>
        <w:t>White-throated needletail</w:t>
      </w:r>
    </w:p>
    <w:p w14:paraId="63E66135" w14:textId="77777777" w:rsidR="007A0A29" w:rsidRDefault="007A0A29">
      <w:pPr>
        <w:pStyle w:val="BodyText"/>
        <w:spacing w:before="6"/>
      </w:pPr>
    </w:p>
    <w:p w14:paraId="182C0FE3" w14:textId="77777777" w:rsidR="007A0A29" w:rsidRDefault="00EF4AB8">
      <w:pPr>
        <w:pStyle w:val="BodyText"/>
        <w:ind w:left="113"/>
      </w:pPr>
      <w:r>
        <w:rPr>
          <w:noProof/>
        </w:rPr>
        <w:drawing>
          <wp:inline distT="0" distB="0" distL="0" distR="0" wp14:anchorId="3A45D307" wp14:editId="23BD81B2">
            <wp:extent cx="107949" cy="107950"/>
            <wp:effectExtent l="0" t="0" r="0" b="0"/>
            <wp:docPr id="259" name="Image 2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
                    <pic:cNvPicPr/>
                  </pic:nvPicPr>
                  <pic:blipFill>
                    <a:blip r:embed="rId7" cstate="print"/>
                    <a:stretch>
                      <a:fillRect/>
                    </a:stretch>
                  </pic:blipFill>
                  <pic:spPr>
                    <a:xfrm>
                      <a:off x="0" y="0"/>
                      <a:ext cx="107949" cy="107950"/>
                    </a:xfrm>
                    <a:prstGeom prst="rect">
                      <a:avLst/>
                    </a:prstGeom>
                  </pic:spPr>
                </pic:pic>
              </a:graphicData>
            </a:graphic>
          </wp:inline>
        </w:drawing>
      </w:r>
      <w:r>
        <w:rPr>
          <w:rFonts w:ascii="Times New Roman"/>
          <w:spacing w:val="80"/>
          <w:w w:val="150"/>
        </w:rPr>
        <w:t xml:space="preserve"> </w:t>
      </w:r>
      <w:r>
        <w:rPr>
          <w:color w:val="5F5F5F"/>
        </w:rPr>
        <w:t>Fork-tailed swift.</w:t>
      </w:r>
    </w:p>
    <w:p w14:paraId="6D6A44F0" w14:textId="77777777" w:rsidR="007A0A29" w:rsidRDefault="007A0A29">
      <w:pPr>
        <w:pStyle w:val="BodyText"/>
        <w:spacing w:before="64"/>
      </w:pPr>
    </w:p>
    <w:p w14:paraId="20E3A459" w14:textId="77777777" w:rsidR="007A0A29" w:rsidRDefault="00EF4AB8">
      <w:pPr>
        <w:pStyle w:val="BodyText"/>
        <w:spacing w:line="360" w:lineRule="auto"/>
        <w:ind w:left="113"/>
      </w:pPr>
      <w:r>
        <w:rPr>
          <w:color w:val="5F5F5F"/>
        </w:rPr>
        <w:t>These</w:t>
      </w:r>
      <w:r>
        <w:rPr>
          <w:color w:val="5F5F5F"/>
          <w:spacing w:val="-2"/>
        </w:rPr>
        <w:t xml:space="preserve"> </w:t>
      </w:r>
      <w:r>
        <w:rPr>
          <w:color w:val="5F5F5F"/>
        </w:rPr>
        <w:t>species</w:t>
      </w:r>
      <w:r>
        <w:rPr>
          <w:color w:val="5F5F5F"/>
          <w:spacing w:val="-1"/>
        </w:rPr>
        <w:t xml:space="preserve"> </w:t>
      </w:r>
      <w:r>
        <w:rPr>
          <w:color w:val="5F5F5F"/>
        </w:rPr>
        <w:t>are</w:t>
      </w:r>
      <w:r>
        <w:rPr>
          <w:color w:val="5F5F5F"/>
          <w:spacing w:val="-2"/>
        </w:rPr>
        <w:t xml:space="preserve"> </w:t>
      </w:r>
      <w:r>
        <w:rPr>
          <w:color w:val="5F5F5F"/>
        </w:rPr>
        <w:t>all</w:t>
      </w:r>
      <w:r>
        <w:rPr>
          <w:color w:val="5F5F5F"/>
          <w:spacing w:val="-3"/>
        </w:rPr>
        <w:t xml:space="preserve"> </w:t>
      </w:r>
      <w:r>
        <w:rPr>
          <w:color w:val="5F5F5F"/>
        </w:rPr>
        <w:t>considered</w:t>
      </w:r>
      <w:r>
        <w:rPr>
          <w:color w:val="5F5F5F"/>
          <w:spacing w:val="-2"/>
        </w:rPr>
        <w:t xml:space="preserve"> </w:t>
      </w:r>
      <w:r>
        <w:rPr>
          <w:color w:val="5F5F5F"/>
        </w:rPr>
        <w:t>to</w:t>
      </w:r>
      <w:r>
        <w:rPr>
          <w:color w:val="5F5F5F"/>
          <w:spacing w:val="-2"/>
        </w:rPr>
        <w:t xml:space="preserve"> </w:t>
      </w:r>
      <w:r>
        <w:rPr>
          <w:color w:val="5F5F5F"/>
        </w:rPr>
        <w:t>have</w:t>
      </w:r>
      <w:r>
        <w:rPr>
          <w:color w:val="5F5F5F"/>
          <w:spacing w:val="-3"/>
        </w:rPr>
        <w:t xml:space="preserve"> </w:t>
      </w:r>
      <w:r>
        <w:rPr>
          <w:color w:val="5F5F5F"/>
        </w:rPr>
        <w:t>a</w:t>
      </w:r>
      <w:r>
        <w:rPr>
          <w:color w:val="5F5F5F"/>
          <w:spacing w:val="-2"/>
        </w:rPr>
        <w:t xml:space="preserve"> </w:t>
      </w:r>
      <w:r>
        <w:rPr>
          <w:color w:val="5F5F5F"/>
        </w:rPr>
        <w:t>high</w:t>
      </w:r>
      <w:r>
        <w:rPr>
          <w:color w:val="5F5F5F"/>
          <w:spacing w:val="-2"/>
        </w:rPr>
        <w:t xml:space="preserve"> </w:t>
      </w:r>
      <w:r>
        <w:rPr>
          <w:color w:val="5F5F5F"/>
        </w:rPr>
        <w:t>sensitivity</w:t>
      </w:r>
      <w:r>
        <w:rPr>
          <w:color w:val="5F5F5F"/>
          <w:spacing w:val="-1"/>
        </w:rPr>
        <w:t xml:space="preserve"> </w:t>
      </w:r>
      <w:r>
        <w:rPr>
          <w:color w:val="5F5F5F"/>
        </w:rPr>
        <w:t>rating</w:t>
      </w:r>
      <w:r>
        <w:rPr>
          <w:color w:val="5F5F5F"/>
          <w:spacing w:val="-2"/>
        </w:rPr>
        <w:t xml:space="preserve"> </w:t>
      </w:r>
      <w:r>
        <w:rPr>
          <w:color w:val="5F5F5F"/>
        </w:rPr>
        <w:t>for</w:t>
      </w:r>
      <w:r>
        <w:rPr>
          <w:color w:val="5F5F5F"/>
          <w:spacing w:val="-3"/>
        </w:rPr>
        <w:t xml:space="preserve"> </w:t>
      </w:r>
      <w:r>
        <w:rPr>
          <w:color w:val="5F5F5F"/>
        </w:rPr>
        <w:t>the</w:t>
      </w:r>
      <w:r>
        <w:rPr>
          <w:color w:val="5F5F5F"/>
          <w:spacing w:val="-2"/>
        </w:rPr>
        <w:t xml:space="preserve"> </w:t>
      </w:r>
      <w:r>
        <w:rPr>
          <w:color w:val="5F5F5F"/>
        </w:rPr>
        <w:t>impact</w:t>
      </w:r>
      <w:r>
        <w:rPr>
          <w:color w:val="5F5F5F"/>
          <w:spacing w:val="-2"/>
        </w:rPr>
        <w:t xml:space="preserve"> </w:t>
      </w:r>
      <w:r>
        <w:rPr>
          <w:color w:val="5F5F5F"/>
        </w:rPr>
        <w:t>assessment</w:t>
      </w:r>
      <w:r>
        <w:rPr>
          <w:color w:val="5F5F5F"/>
          <w:spacing w:val="-2"/>
        </w:rPr>
        <w:t xml:space="preserve"> </w:t>
      </w:r>
      <w:r>
        <w:rPr>
          <w:color w:val="5F5F5F"/>
        </w:rPr>
        <w:t>as</w:t>
      </w:r>
      <w:r>
        <w:rPr>
          <w:color w:val="5F5F5F"/>
          <w:spacing w:val="-2"/>
        </w:rPr>
        <w:t xml:space="preserve"> </w:t>
      </w:r>
      <w:r>
        <w:rPr>
          <w:color w:val="5F5F5F"/>
        </w:rPr>
        <w:t>they</w:t>
      </w:r>
      <w:r>
        <w:rPr>
          <w:color w:val="5F5F5F"/>
          <w:spacing w:val="-1"/>
        </w:rPr>
        <w:t xml:space="preserve"> </w:t>
      </w:r>
      <w:r>
        <w:rPr>
          <w:color w:val="5F5F5F"/>
        </w:rPr>
        <w:t>are protected under the EPBC Act.</w:t>
      </w:r>
    </w:p>
    <w:p w14:paraId="5824B93B" w14:textId="77777777" w:rsidR="007A0A29" w:rsidRDefault="007A0A29">
      <w:pPr>
        <w:pStyle w:val="BodyText"/>
        <w:spacing w:before="11"/>
      </w:pPr>
    </w:p>
    <w:p w14:paraId="13E2F08A" w14:textId="77777777" w:rsidR="007A0A29" w:rsidRDefault="00EF4AB8">
      <w:pPr>
        <w:pStyle w:val="Heading1"/>
        <w:numPr>
          <w:ilvl w:val="1"/>
          <w:numId w:val="5"/>
        </w:numPr>
        <w:tabs>
          <w:tab w:val="left" w:pos="963"/>
        </w:tabs>
        <w:ind w:left="963" w:hanging="849"/>
        <w:jc w:val="left"/>
      </w:pPr>
      <w:bookmarkStart w:id="12" w:name="2.3_Construction_impacts"/>
      <w:bookmarkEnd w:id="12"/>
      <w:r>
        <w:rPr>
          <w:color w:val="18314A"/>
        </w:rPr>
        <w:t>Construction</w:t>
      </w:r>
      <w:r>
        <w:rPr>
          <w:color w:val="18314A"/>
          <w:spacing w:val="-9"/>
        </w:rPr>
        <w:t xml:space="preserve"> </w:t>
      </w:r>
      <w:r>
        <w:rPr>
          <w:color w:val="18314A"/>
          <w:spacing w:val="-2"/>
        </w:rPr>
        <w:t>impacts</w:t>
      </w:r>
    </w:p>
    <w:p w14:paraId="0432AB63" w14:textId="77777777" w:rsidR="007A0A29" w:rsidRDefault="00EF4AB8">
      <w:pPr>
        <w:pStyle w:val="BodyText"/>
        <w:spacing w:before="319" w:line="360" w:lineRule="auto"/>
        <w:ind w:left="113"/>
      </w:pPr>
      <w:r>
        <w:rPr>
          <w:color w:val="585858"/>
        </w:rPr>
        <w:t>Construction activities associated with the Heybridge converter station and shore crossing (as outlined in Volume</w:t>
      </w:r>
      <w:r>
        <w:rPr>
          <w:color w:val="585858"/>
          <w:spacing w:val="-3"/>
        </w:rPr>
        <w:t xml:space="preserve"> </w:t>
      </w:r>
      <w:r>
        <w:rPr>
          <w:color w:val="585858"/>
        </w:rPr>
        <w:t>1,</w:t>
      </w:r>
      <w:r>
        <w:rPr>
          <w:color w:val="585858"/>
          <w:spacing w:val="-3"/>
        </w:rPr>
        <w:t xml:space="preserve"> </w:t>
      </w:r>
      <w:r>
        <w:rPr>
          <w:color w:val="585858"/>
        </w:rPr>
        <w:t>Chapter</w:t>
      </w:r>
      <w:r>
        <w:rPr>
          <w:color w:val="585858"/>
          <w:spacing w:val="-2"/>
        </w:rPr>
        <w:t xml:space="preserve"> </w:t>
      </w:r>
      <w:r>
        <w:rPr>
          <w:color w:val="585858"/>
        </w:rPr>
        <w:t>6</w:t>
      </w:r>
      <w:r>
        <w:rPr>
          <w:color w:val="585858"/>
          <w:spacing w:val="-3"/>
        </w:rPr>
        <w:t xml:space="preserve"> </w:t>
      </w:r>
      <w:r>
        <w:rPr>
          <w:color w:val="585858"/>
        </w:rPr>
        <w:t>–</w:t>
      </w:r>
      <w:r>
        <w:rPr>
          <w:color w:val="585858"/>
          <w:spacing w:val="-3"/>
        </w:rPr>
        <w:t xml:space="preserve"> </w:t>
      </w:r>
      <w:r>
        <w:rPr>
          <w:color w:val="585858"/>
        </w:rPr>
        <w:t>Project</w:t>
      </w:r>
      <w:r>
        <w:rPr>
          <w:color w:val="585858"/>
          <w:spacing w:val="-3"/>
        </w:rPr>
        <w:t xml:space="preserve"> </w:t>
      </w:r>
      <w:r>
        <w:rPr>
          <w:color w:val="585858"/>
        </w:rPr>
        <w:t>description)</w:t>
      </w:r>
      <w:r>
        <w:rPr>
          <w:color w:val="585858"/>
          <w:spacing w:val="-3"/>
        </w:rPr>
        <w:t xml:space="preserve"> </w:t>
      </w:r>
      <w:r>
        <w:rPr>
          <w:color w:val="585858"/>
        </w:rPr>
        <w:t>that</w:t>
      </w:r>
      <w:r>
        <w:rPr>
          <w:color w:val="585858"/>
          <w:spacing w:val="-3"/>
        </w:rPr>
        <w:t xml:space="preserve"> </w:t>
      </w:r>
      <w:r>
        <w:rPr>
          <w:color w:val="585858"/>
        </w:rPr>
        <w:t>may</w:t>
      </w:r>
      <w:r>
        <w:rPr>
          <w:color w:val="585858"/>
          <w:spacing w:val="-2"/>
        </w:rPr>
        <w:t xml:space="preserve"> </w:t>
      </w:r>
      <w:r>
        <w:rPr>
          <w:color w:val="585858"/>
        </w:rPr>
        <w:t>impact</w:t>
      </w:r>
      <w:r>
        <w:rPr>
          <w:color w:val="585858"/>
          <w:spacing w:val="-3"/>
        </w:rPr>
        <w:t xml:space="preserve"> </w:t>
      </w:r>
      <w:r>
        <w:rPr>
          <w:color w:val="585858"/>
        </w:rPr>
        <w:t>ecological</w:t>
      </w:r>
      <w:r>
        <w:rPr>
          <w:color w:val="585858"/>
          <w:spacing w:val="-3"/>
        </w:rPr>
        <w:t xml:space="preserve"> </w:t>
      </w:r>
      <w:r>
        <w:rPr>
          <w:color w:val="585858"/>
        </w:rPr>
        <w:t>values</w:t>
      </w:r>
      <w:r>
        <w:rPr>
          <w:color w:val="585858"/>
          <w:spacing w:val="-2"/>
        </w:rPr>
        <w:t xml:space="preserve"> </w:t>
      </w:r>
      <w:r>
        <w:rPr>
          <w:color w:val="585858"/>
        </w:rPr>
        <w:t>include</w:t>
      </w:r>
      <w:r>
        <w:rPr>
          <w:color w:val="585858"/>
          <w:spacing w:val="-3"/>
        </w:rPr>
        <w:t xml:space="preserve"> </w:t>
      </w:r>
      <w:r>
        <w:rPr>
          <w:color w:val="585858"/>
        </w:rPr>
        <w:t>vegetation</w:t>
      </w:r>
      <w:r>
        <w:rPr>
          <w:color w:val="585858"/>
          <w:spacing w:val="-3"/>
        </w:rPr>
        <w:t xml:space="preserve"> </w:t>
      </w:r>
      <w:r>
        <w:rPr>
          <w:color w:val="585858"/>
        </w:rPr>
        <w:t>and</w:t>
      </w:r>
      <w:r>
        <w:rPr>
          <w:color w:val="585858"/>
          <w:spacing w:val="-3"/>
        </w:rPr>
        <w:t xml:space="preserve"> </w:t>
      </w:r>
      <w:r>
        <w:rPr>
          <w:color w:val="585858"/>
        </w:rPr>
        <w:t>habitat clearing, and construction-related traffic movements. Construction activities, including construction-related traffic movements, will occur over a two-year period at the Heybridge converter station and shore crossing, between 2025 and 2027.</w:t>
      </w:r>
    </w:p>
    <w:p w14:paraId="26E5B2DC" w14:textId="77777777" w:rsidR="007A0A29" w:rsidRDefault="00EF4AB8">
      <w:pPr>
        <w:pStyle w:val="BodyText"/>
        <w:spacing w:before="121" w:line="360" w:lineRule="auto"/>
        <w:ind w:left="112"/>
      </w:pPr>
      <w:r>
        <w:rPr>
          <w:color w:val="585858"/>
        </w:rPr>
        <w:t>As HDD will be used for the shore crossing, no vegetation clearance is required in the coastal area between the Heybridge converter</w:t>
      </w:r>
      <w:r>
        <w:rPr>
          <w:color w:val="585858"/>
          <w:spacing w:val="-1"/>
        </w:rPr>
        <w:t xml:space="preserve"> </w:t>
      </w:r>
      <w:r>
        <w:rPr>
          <w:color w:val="585858"/>
        </w:rPr>
        <w:t>station site and</w:t>
      </w:r>
      <w:r>
        <w:rPr>
          <w:color w:val="585858"/>
          <w:spacing w:val="-1"/>
        </w:rPr>
        <w:t xml:space="preserve"> </w:t>
      </w:r>
      <w:r>
        <w:rPr>
          <w:color w:val="585858"/>
        </w:rPr>
        <w:t>the shoreline.</w:t>
      </w:r>
      <w:r>
        <w:rPr>
          <w:color w:val="585858"/>
          <w:spacing w:val="-1"/>
        </w:rPr>
        <w:t xml:space="preserve"> </w:t>
      </w:r>
      <w:r>
        <w:rPr>
          <w:color w:val="585858"/>
        </w:rPr>
        <w:t>Some clearance of modified vegetation, including</w:t>
      </w:r>
      <w:r>
        <w:rPr>
          <w:color w:val="585858"/>
          <w:spacing w:val="-1"/>
        </w:rPr>
        <w:t xml:space="preserve"> </w:t>
      </w:r>
      <w:r>
        <w:rPr>
          <w:color w:val="585858"/>
        </w:rPr>
        <w:t>tree plantings</w:t>
      </w:r>
      <w:r>
        <w:rPr>
          <w:color w:val="585858"/>
          <w:spacing w:val="-2"/>
        </w:rPr>
        <w:t xml:space="preserve"> </w:t>
      </w:r>
      <w:r>
        <w:rPr>
          <w:color w:val="585858"/>
        </w:rPr>
        <w:t>and</w:t>
      </w:r>
      <w:r>
        <w:rPr>
          <w:color w:val="585858"/>
          <w:spacing w:val="-3"/>
        </w:rPr>
        <w:t xml:space="preserve"> </w:t>
      </w:r>
      <w:r>
        <w:rPr>
          <w:color w:val="585858"/>
        </w:rPr>
        <w:t>weeds,</w:t>
      </w:r>
      <w:r>
        <w:rPr>
          <w:color w:val="585858"/>
          <w:spacing w:val="-3"/>
        </w:rPr>
        <w:t xml:space="preserve"> </w:t>
      </w:r>
      <w:r>
        <w:rPr>
          <w:color w:val="585858"/>
        </w:rPr>
        <w:t>will</w:t>
      </w:r>
      <w:r>
        <w:rPr>
          <w:color w:val="585858"/>
          <w:spacing w:val="-2"/>
        </w:rPr>
        <w:t xml:space="preserve"> </w:t>
      </w:r>
      <w:r>
        <w:rPr>
          <w:color w:val="585858"/>
        </w:rPr>
        <w:t>occur</w:t>
      </w:r>
      <w:r>
        <w:rPr>
          <w:color w:val="585858"/>
          <w:spacing w:val="-1"/>
        </w:rPr>
        <w:t xml:space="preserve"> </w:t>
      </w:r>
      <w:r>
        <w:rPr>
          <w:color w:val="585858"/>
        </w:rPr>
        <w:t>within</w:t>
      </w:r>
      <w:r>
        <w:rPr>
          <w:color w:val="585858"/>
          <w:spacing w:val="-2"/>
        </w:rPr>
        <w:t xml:space="preserve"> </w:t>
      </w:r>
      <w:r>
        <w:rPr>
          <w:color w:val="585858"/>
        </w:rPr>
        <w:t>the</w:t>
      </w:r>
      <w:r>
        <w:rPr>
          <w:color w:val="585858"/>
          <w:spacing w:val="-2"/>
        </w:rPr>
        <w:t xml:space="preserve"> </w:t>
      </w:r>
      <w:r>
        <w:rPr>
          <w:color w:val="585858"/>
        </w:rPr>
        <w:t>converter</w:t>
      </w:r>
      <w:r>
        <w:rPr>
          <w:color w:val="585858"/>
          <w:spacing w:val="-3"/>
        </w:rPr>
        <w:t xml:space="preserve"> </w:t>
      </w:r>
      <w:r>
        <w:rPr>
          <w:color w:val="585858"/>
        </w:rPr>
        <w:t>station</w:t>
      </w:r>
      <w:r>
        <w:rPr>
          <w:color w:val="585858"/>
          <w:spacing w:val="-2"/>
        </w:rPr>
        <w:t xml:space="preserve"> </w:t>
      </w:r>
      <w:r>
        <w:rPr>
          <w:color w:val="585858"/>
        </w:rPr>
        <w:t>site;</w:t>
      </w:r>
      <w:r>
        <w:rPr>
          <w:color w:val="585858"/>
          <w:spacing w:val="-3"/>
        </w:rPr>
        <w:t xml:space="preserve"> </w:t>
      </w:r>
      <w:r>
        <w:rPr>
          <w:color w:val="585858"/>
        </w:rPr>
        <w:t>however,</w:t>
      </w:r>
      <w:r>
        <w:rPr>
          <w:color w:val="585858"/>
          <w:spacing w:val="-3"/>
        </w:rPr>
        <w:t xml:space="preserve"> </w:t>
      </w:r>
      <w:r>
        <w:rPr>
          <w:color w:val="585858"/>
        </w:rPr>
        <w:t>no</w:t>
      </w:r>
      <w:r>
        <w:rPr>
          <w:color w:val="585858"/>
          <w:spacing w:val="-2"/>
        </w:rPr>
        <w:t xml:space="preserve"> </w:t>
      </w:r>
      <w:r>
        <w:rPr>
          <w:color w:val="585858"/>
        </w:rPr>
        <w:t>native</w:t>
      </w:r>
      <w:r>
        <w:rPr>
          <w:color w:val="585858"/>
          <w:spacing w:val="-2"/>
        </w:rPr>
        <w:t xml:space="preserve"> </w:t>
      </w:r>
      <w:r>
        <w:rPr>
          <w:color w:val="585858"/>
        </w:rPr>
        <w:t>vegetation</w:t>
      </w:r>
      <w:r>
        <w:rPr>
          <w:color w:val="585858"/>
          <w:spacing w:val="-2"/>
        </w:rPr>
        <w:t xml:space="preserve"> </w:t>
      </w:r>
      <w:r>
        <w:rPr>
          <w:color w:val="585858"/>
        </w:rPr>
        <w:t>is</w:t>
      </w:r>
      <w:r>
        <w:rPr>
          <w:color w:val="585858"/>
          <w:spacing w:val="-1"/>
        </w:rPr>
        <w:t xml:space="preserve"> </w:t>
      </w:r>
      <w:r>
        <w:rPr>
          <w:color w:val="585858"/>
        </w:rPr>
        <w:t>proposed</w:t>
      </w:r>
      <w:r>
        <w:rPr>
          <w:color w:val="585858"/>
          <w:spacing w:val="-3"/>
        </w:rPr>
        <w:t xml:space="preserve"> </w:t>
      </w:r>
      <w:r>
        <w:rPr>
          <w:color w:val="585858"/>
        </w:rPr>
        <w:t>to be cleared.</w:t>
      </w:r>
    </w:p>
    <w:p w14:paraId="550B56BF" w14:textId="77777777" w:rsidR="007A0A29" w:rsidRDefault="00EF4AB8">
      <w:pPr>
        <w:pStyle w:val="BodyText"/>
        <w:spacing w:before="120" w:line="360" w:lineRule="auto"/>
        <w:ind w:left="111" w:right="188" w:firstLine="1"/>
      </w:pPr>
      <w:r>
        <w:rPr>
          <w:color w:val="585858"/>
        </w:rPr>
        <w:t>Heavy vehicles and worker travel to and from worksites will occur predominantly at 7 a.m. and 4 p.m., six days a week. This is expected to be during daylight hours between October and March, and at or just after dawn and at or just before dusk between April and September. Roads proposed to be used by the project are</w:t>
      </w:r>
      <w:r>
        <w:rPr>
          <w:color w:val="585858"/>
          <w:spacing w:val="-3"/>
        </w:rPr>
        <w:t xml:space="preserve"> </w:t>
      </w:r>
      <w:r>
        <w:rPr>
          <w:color w:val="585858"/>
        </w:rPr>
        <w:t>Bass</w:t>
      </w:r>
      <w:r>
        <w:rPr>
          <w:color w:val="585858"/>
          <w:spacing w:val="-3"/>
        </w:rPr>
        <w:t xml:space="preserve"> </w:t>
      </w:r>
      <w:r>
        <w:rPr>
          <w:color w:val="585858"/>
        </w:rPr>
        <w:t>Highway</w:t>
      </w:r>
      <w:r>
        <w:rPr>
          <w:color w:val="585858"/>
          <w:spacing w:val="-2"/>
        </w:rPr>
        <w:t xml:space="preserve"> </w:t>
      </w:r>
      <w:r>
        <w:rPr>
          <w:color w:val="585858"/>
        </w:rPr>
        <w:t>and</w:t>
      </w:r>
      <w:r>
        <w:rPr>
          <w:color w:val="585858"/>
          <w:spacing w:val="-3"/>
        </w:rPr>
        <w:t xml:space="preserve"> </w:t>
      </w:r>
      <w:r>
        <w:rPr>
          <w:color w:val="585858"/>
        </w:rPr>
        <w:t>a</w:t>
      </w:r>
      <w:r>
        <w:rPr>
          <w:color w:val="585858"/>
          <w:spacing w:val="-3"/>
        </w:rPr>
        <w:t xml:space="preserve"> </w:t>
      </w:r>
      <w:r>
        <w:rPr>
          <w:color w:val="585858"/>
        </w:rPr>
        <w:t>200</w:t>
      </w:r>
      <w:r>
        <w:rPr>
          <w:color w:val="585858"/>
          <w:spacing w:val="-3"/>
        </w:rPr>
        <w:t xml:space="preserve"> </w:t>
      </w:r>
      <w:r>
        <w:rPr>
          <w:color w:val="585858"/>
        </w:rPr>
        <w:t>m</w:t>
      </w:r>
      <w:r>
        <w:rPr>
          <w:color w:val="585858"/>
          <w:spacing w:val="-3"/>
        </w:rPr>
        <w:t xml:space="preserve"> </w:t>
      </w:r>
      <w:r>
        <w:rPr>
          <w:color w:val="585858"/>
        </w:rPr>
        <w:t>stretch</w:t>
      </w:r>
      <w:r>
        <w:rPr>
          <w:color w:val="585858"/>
          <w:spacing w:val="-4"/>
        </w:rPr>
        <w:t xml:space="preserve"> </w:t>
      </w:r>
      <w:r>
        <w:rPr>
          <w:color w:val="585858"/>
        </w:rPr>
        <w:t>of</w:t>
      </w:r>
      <w:r>
        <w:rPr>
          <w:color w:val="585858"/>
          <w:spacing w:val="-3"/>
        </w:rPr>
        <w:t xml:space="preserve"> </w:t>
      </w:r>
      <w:r>
        <w:rPr>
          <w:color w:val="585858"/>
        </w:rPr>
        <w:t>Minna</w:t>
      </w:r>
      <w:r>
        <w:rPr>
          <w:color w:val="585858"/>
          <w:spacing w:val="-3"/>
        </w:rPr>
        <w:t xml:space="preserve"> </w:t>
      </w:r>
      <w:r>
        <w:rPr>
          <w:color w:val="585858"/>
        </w:rPr>
        <w:t>Road</w:t>
      </w:r>
      <w:r>
        <w:rPr>
          <w:color w:val="585858"/>
          <w:spacing w:val="-3"/>
        </w:rPr>
        <w:t xml:space="preserve"> </w:t>
      </w:r>
      <w:r>
        <w:rPr>
          <w:color w:val="585858"/>
        </w:rPr>
        <w:t>between</w:t>
      </w:r>
      <w:r>
        <w:rPr>
          <w:color w:val="585858"/>
          <w:spacing w:val="-3"/>
        </w:rPr>
        <w:t xml:space="preserve"> </w:t>
      </w:r>
      <w:r>
        <w:rPr>
          <w:color w:val="585858"/>
        </w:rPr>
        <w:t>Bass</w:t>
      </w:r>
      <w:r>
        <w:rPr>
          <w:color w:val="585858"/>
          <w:spacing w:val="-3"/>
        </w:rPr>
        <w:t xml:space="preserve"> </w:t>
      </w:r>
      <w:r>
        <w:rPr>
          <w:color w:val="585858"/>
        </w:rPr>
        <w:t>Highway</w:t>
      </w:r>
      <w:r>
        <w:rPr>
          <w:color w:val="585858"/>
          <w:spacing w:val="-2"/>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Heybridge</w:t>
      </w:r>
      <w:r>
        <w:rPr>
          <w:color w:val="585858"/>
          <w:spacing w:val="-3"/>
        </w:rPr>
        <w:t xml:space="preserve"> </w:t>
      </w:r>
      <w:r>
        <w:rPr>
          <w:color w:val="585858"/>
        </w:rPr>
        <w:t xml:space="preserve">converter station site. </w:t>
      </w:r>
      <w:r>
        <w:rPr>
          <w:color w:val="5F5F5F"/>
        </w:rPr>
        <w:t>Night traffic, defined as traffic between 5 p.m. and 7 a.m., is expected to increase by 165% on Minna Road and 3.2% on Bass Highway</w:t>
      </w:r>
      <w:r>
        <w:rPr>
          <w:color w:val="585858"/>
        </w:rPr>
        <w:t>. As HDD requires continuous drilling (i.e., 24 hours a day, seven days a week), there may be some traffic at nights associated with shift work</w:t>
      </w:r>
      <w:r>
        <w:rPr>
          <w:color w:val="5F5F5F"/>
        </w:rPr>
        <w:t>. This is assumed to be minor, consisting of ten vehicle movements each at 7 a.m. and 7 p.m.</w:t>
      </w:r>
    </w:p>
    <w:p w14:paraId="2F0BB966" w14:textId="77777777" w:rsidR="007A0A29" w:rsidRDefault="00EF4AB8">
      <w:pPr>
        <w:pStyle w:val="BodyText"/>
        <w:spacing w:before="120"/>
        <w:ind w:left="111"/>
      </w:pPr>
      <w:r>
        <w:rPr>
          <w:color w:val="5F5F5F"/>
        </w:rPr>
        <w:t>Potential</w:t>
      </w:r>
      <w:r>
        <w:rPr>
          <w:color w:val="5F5F5F"/>
          <w:spacing w:val="-7"/>
        </w:rPr>
        <w:t xml:space="preserve"> </w:t>
      </w:r>
      <w:r>
        <w:rPr>
          <w:color w:val="5F5F5F"/>
        </w:rPr>
        <w:t>impacts</w:t>
      </w:r>
      <w:r>
        <w:rPr>
          <w:color w:val="5F5F5F"/>
          <w:spacing w:val="-4"/>
        </w:rPr>
        <w:t xml:space="preserve"> </w:t>
      </w:r>
      <w:r>
        <w:rPr>
          <w:color w:val="5F5F5F"/>
        </w:rPr>
        <w:t>to</w:t>
      </w:r>
      <w:r>
        <w:rPr>
          <w:color w:val="5F5F5F"/>
          <w:spacing w:val="-5"/>
        </w:rPr>
        <w:t xml:space="preserve"> </w:t>
      </w:r>
      <w:r>
        <w:rPr>
          <w:color w:val="5F5F5F"/>
        </w:rPr>
        <w:t>terrestrial</w:t>
      </w:r>
      <w:r>
        <w:rPr>
          <w:color w:val="5F5F5F"/>
          <w:spacing w:val="-5"/>
        </w:rPr>
        <w:t xml:space="preserve"> </w:t>
      </w:r>
      <w:r>
        <w:rPr>
          <w:color w:val="5F5F5F"/>
        </w:rPr>
        <w:t>ecology</w:t>
      </w:r>
      <w:r>
        <w:rPr>
          <w:color w:val="5F5F5F"/>
          <w:spacing w:val="-3"/>
        </w:rPr>
        <w:t xml:space="preserve"> </w:t>
      </w:r>
      <w:r>
        <w:rPr>
          <w:color w:val="5F5F5F"/>
        </w:rPr>
        <w:t>values</w:t>
      </w:r>
      <w:r>
        <w:rPr>
          <w:color w:val="5F5F5F"/>
          <w:spacing w:val="-5"/>
        </w:rPr>
        <w:t xml:space="preserve"> </w:t>
      </w:r>
      <w:r>
        <w:rPr>
          <w:color w:val="5F5F5F"/>
        </w:rPr>
        <w:t>from</w:t>
      </w:r>
      <w:r>
        <w:rPr>
          <w:color w:val="5F5F5F"/>
          <w:spacing w:val="-5"/>
        </w:rPr>
        <w:t xml:space="preserve"> </w:t>
      </w:r>
      <w:r>
        <w:rPr>
          <w:color w:val="5F5F5F"/>
        </w:rPr>
        <w:t>these</w:t>
      </w:r>
      <w:r>
        <w:rPr>
          <w:color w:val="5F5F5F"/>
          <w:spacing w:val="-5"/>
        </w:rPr>
        <w:t xml:space="preserve"> </w:t>
      </w:r>
      <w:r>
        <w:rPr>
          <w:color w:val="5F5F5F"/>
        </w:rPr>
        <w:t>activities</w:t>
      </w:r>
      <w:r>
        <w:rPr>
          <w:color w:val="5F5F5F"/>
          <w:spacing w:val="-5"/>
        </w:rPr>
        <w:t xml:space="preserve"> </w:t>
      </w:r>
      <w:r>
        <w:rPr>
          <w:color w:val="5F5F5F"/>
        </w:rPr>
        <w:t>are</w:t>
      </w:r>
      <w:r>
        <w:rPr>
          <w:color w:val="5F5F5F"/>
          <w:spacing w:val="-5"/>
        </w:rPr>
        <w:t xml:space="preserve"> </w:t>
      </w:r>
      <w:r>
        <w:rPr>
          <w:color w:val="5F5F5F"/>
        </w:rPr>
        <w:t>discussed</w:t>
      </w:r>
      <w:r>
        <w:rPr>
          <w:color w:val="5F5F5F"/>
          <w:spacing w:val="-5"/>
        </w:rPr>
        <w:t xml:space="preserve"> </w:t>
      </w:r>
      <w:r>
        <w:rPr>
          <w:color w:val="5F5F5F"/>
        </w:rPr>
        <w:t>further</w:t>
      </w:r>
      <w:r>
        <w:rPr>
          <w:color w:val="5F5F5F"/>
          <w:spacing w:val="-3"/>
        </w:rPr>
        <w:t xml:space="preserve"> </w:t>
      </w:r>
      <w:r>
        <w:rPr>
          <w:color w:val="5F5F5F"/>
          <w:spacing w:val="-2"/>
        </w:rPr>
        <w:t>below.</w:t>
      </w:r>
    </w:p>
    <w:p w14:paraId="6FD459FD" w14:textId="77777777" w:rsidR="007A0A29" w:rsidRDefault="007A0A29">
      <w:pPr>
        <w:pStyle w:val="BodyText"/>
        <w:spacing w:before="5"/>
      </w:pPr>
    </w:p>
    <w:p w14:paraId="408D3A3E" w14:textId="77777777" w:rsidR="007A0A29" w:rsidRDefault="00EF4AB8">
      <w:pPr>
        <w:pStyle w:val="BodyText"/>
        <w:spacing w:before="1" w:line="360" w:lineRule="auto"/>
        <w:ind w:left="110"/>
      </w:pPr>
      <w:r>
        <w:rPr>
          <w:color w:val="5F5F5F"/>
        </w:rPr>
        <w:t xml:space="preserve">As part of the terrestrial ecology assessment in </w:t>
      </w:r>
      <w:r>
        <w:rPr>
          <w:color w:val="585858"/>
        </w:rPr>
        <w:t>Technical Appendix E: Heybridge terrestrial ecology assessment</w:t>
      </w:r>
      <w:r>
        <w:rPr>
          <w:color w:val="5F5F5F"/>
        </w:rPr>
        <w:t xml:space="preserve">, an assessment of impacts has been completed against criteria from the </w:t>
      </w:r>
      <w:r>
        <w:rPr>
          <w:i/>
          <w:color w:val="5F5F5F"/>
        </w:rPr>
        <w:t>Significant Impact Guidelines</w:t>
      </w:r>
      <w:r>
        <w:rPr>
          <w:i/>
          <w:color w:val="5F5F5F"/>
          <w:spacing w:val="-2"/>
        </w:rPr>
        <w:t xml:space="preserve"> </w:t>
      </w:r>
      <w:r>
        <w:rPr>
          <w:i/>
          <w:color w:val="5F5F5F"/>
        </w:rPr>
        <w:t>1.1</w:t>
      </w:r>
      <w:r>
        <w:rPr>
          <w:i/>
          <w:color w:val="5F5F5F"/>
          <w:spacing w:val="-3"/>
        </w:rPr>
        <w:t xml:space="preserve"> </w:t>
      </w:r>
      <w:r>
        <w:rPr>
          <w:color w:val="5F5F5F"/>
        </w:rPr>
        <w:t>(</w:t>
      </w:r>
      <w:r>
        <w:rPr>
          <w:color w:val="585858"/>
        </w:rPr>
        <w:t>DoE</w:t>
      </w:r>
      <w:r>
        <w:rPr>
          <w:color w:val="585858"/>
          <w:spacing w:val="-3"/>
        </w:rPr>
        <w:t xml:space="preserve"> </w:t>
      </w:r>
      <w:r>
        <w:rPr>
          <w:color w:val="5F5F5F"/>
        </w:rPr>
        <w:t>2013)</w:t>
      </w:r>
      <w:r>
        <w:rPr>
          <w:color w:val="5F5F5F"/>
          <w:spacing w:val="-4"/>
        </w:rPr>
        <w:t xml:space="preserve"> </w:t>
      </w:r>
      <w:r>
        <w:rPr>
          <w:color w:val="5F5F5F"/>
        </w:rPr>
        <w:t>for</w:t>
      </w:r>
      <w:r>
        <w:rPr>
          <w:color w:val="5F5F5F"/>
          <w:spacing w:val="-2"/>
        </w:rPr>
        <w:t xml:space="preserve"> </w:t>
      </w:r>
      <w:r>
        <w:rPr>
          <w:color w:val="5F5F5F"/>
        </w:rPr>
        <w:t>each</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potentially</w:t>
      </w:r>
      <w:r>
        <w:rPr>
          <w:color w:val="5F5F5F"/>
          <w:spacing w:val="-2"/>
        </w:rPr>
        <w:t xml:space="preserve"> </w:t>
      </w:r>
      <w:r>
        <w:rPr>
          <w:color w:val="5F5F5F"/>
        </w:rPr>
        <w:t>impacted</w:t>
      </w:r>
      <w:r>
        <w:rPr>
          <w:color w:val="5F5F5F"/>
          <w:spacing w:val="-3"/>
        </w:rPr>
        <w:t xml:space="preserve"> </w:t>
      </w:r>
      <w:r>
        <w:rPr>
          <w:color w:val="5F5F5F"/>
        </w:rPr>
        <w:t>listed</w:t>
      </w:r>
      <w:r>
        <w:rPr>
          <w:color w:val="5F5F5F"/>
          <w:spacing w:val="-3"/>
        </w:rPr>
        <w:t xml:space="preserve"> </w:t>
      </w:r>
      <w:r>
        <w:rPr>
          <w:color w:val="5F5F5F"/>
        </w:rPr>
        <w:t>threatened</w:t>
      </w:r>
      <w:r>
        <w:rPr>
          <w:color w:val="5F5F5F"/>
          <w:spacing w:val="-4"/>
        </w:rPr>
        <w:t xml:space="preserve"> </w:t>
      </w:r>
      <w:r>
        <w:rPr>
          <w:color w:val="5F5F5F"/>
        </w:rPr>
        <w:t>fauna</w:t>
      </w:r>
      <w:r>
        <w:rPr>
          <w:color w:val="5F5F5F"/>
          <w:spacing w:val="-3"/>
        </w:rPr>
        <w:t xml:space="preserve"> </w:t>
      </w:r>
      <w:r>
        <w:rPr>
          <w:color w:val="5F5F5F"/>
        </w:rPr>
        <w:t>species.</w:t>
      </w:r>
      <w:r>
        <w:rPr>
          <w:color w:val="5F5F5F"/>
          <w:spacing w:val="-5"/>
        </w:rPr>
        <w:t xml:space="preserve"> </w:t>
      </w:r>
      <w:r>
        <w:rPr>
          <w:color w:val="5F5F5F"/>
        </w:rPr>
        <w:t>The</w:t>
      </w:r>
      <w:r>
        <w:rPr>
          <w:color w:val="5F5F5F"/>
          <w:spacing w:val="-3"/>
        </w:rPr>
        <w:t xml:space="preserve"> </w:t>
      </w:r>
      <w:r>
        <w:rPr>
          <w:color w:val="5F5F5F"/>
        </w:rPr>
        <w:t>findings are discussed below.</w:t>
      </w:r>
    </w:p>
    <w:p w14:paraId="050035C4" w14:textId="77777777" w:rsidR="007A0A29" w:rsidRDefault="007A0A29">
      <w:pPr>
        <w:spacing w:line="360" w:lineRule="auto"/>
        <w:sectPr w:rsidR="007A0A29">
          <w:pgSz w:w="11910" w:h="16840"/>
          <w:pgMar w:top="1500" w:right="1020" w:bottom="820" w:left="1020" w:header="467" w:footer="636" w:gutter="0"/>
          <w:cols w:space="720"/>
        </w:sectPr>
      </w:pPr>
    </w:p>
    <w:p w14:paraId="741B607D" w14:textId="77777777" w:rsidR="007A0A29" w:rsidRDefault="00EF4AB8">
      <w:pPr>
        <w:pStyle w:val="Heading2"/>
        <w:numPr>
          <w:ilvl w:val="2"/>
          <w:numId w:val="5"/>
        </w:numPr>
        <w:tabs>
          <w:tab w:val="left" w:pos="1247"/>
        </w:tabs>
        <w:spacing w:before="90"/>
        <w:ind w:left="1247" w:hanging="1133"/>
      </w:pPr>
      <w:bookmarkStart w:id="13" w:name="2.3.1_Tasmanian_devil_and_Spotted-tail_q"/>
      <w:bookmarkEnd w:id="13"/>
      <w:r>
        <w:rPr>
          <w:color w:val="18314A"/>
        </w:rPr>
        <w:lastRenderedPageBreak/>
        <w:t>Tasmanian</w:t>
      </w:r>
      <w:r>
        <w:rPr>
          <w:color w:val="18314A"/>
          <w:spacing w:val="-5"/>
        </w:rPr>
        <w:t xml:space="preserve"> </w:t>
      </w:r>
      <w:r>
        <w:rPr>
          <w:color w:val="18314A"/>
        </w:rPr>
        <w:t>devil</w:t>
      </w:r>
      <w:r>
        <w:rPr>
          <w:color w:val="18314A"/>
          <w:spacing w:val="-4"/>
        </w:rPr>
        <w:t xml:space="preserve"> </w:t>
      </w:r>
      <w:r>
        <w:rPr>
          <w:color w:val="18314A"/>
        </w:rPr>
        <w:t>and</w:t>
      </w:r>
      <w:r>
        <w:rPr>
          <w:color w:val="18314A"/>
          <w:spacing w:val="-5"/>
        </w:rPr>
        <w:t xml:space="preserve"> </w:t>
      </w:r>
      <w:r>
        <w:rPr>
          <w:color w:val="18314A"/>
        </w:rPr>
        <w:t>Spotted-tail</w:t>
      </w:r>
      <w:r>
        <w:rPr>
          <w:color w:val="18314A"/>
          <w:spacing w:val="-4"/>
        </w:rPr>
        <w:t xml:space="preserve"> </w:t>
      </w:r>
      <w:r>
        <w:rPr>
          <w:color w:val="18314A"/>
          <w:spacing w:val="-2"/>
        </w:rPr>
        <w:t>quoll</w:t>
      </w:r>
    </w:p>
    <w:p w14:paraId="595195C4" w14:textId="77777777" w:rsidR="007A0A29" w:rsidRDefault="00EF4AB8">
      <w:pPr>
        <w:pStyle w:val="BodyText"/>
        <w:spacing w:before="240" w:line="360" w:lineRule="auto"/>
        <w:ind w:left="113" w:right="150"/>
      </w:pPr>
      <w:r>
        <w:rPr>
          <w:color w:val="585858"/>
        </w:rPr>
        <w:t>EPBC</w:t>
      </w:r>
      <w:r>
        <w:rPr>
          <w:color w:val="585858"/>
          <w:spacing w:val="-2"/>
        </w:rPr>
        <w:t xml:space="preserve"> </w:t>
      </w:r>
      <w:r>
        <w:rPr>
          <w:color w:val="585858"/>
        </w:rPr>
        <w:t>Act</w:t>
      </w:r>
      <w:r>
        <w:rPr>
          <w:color w:val="585858"/>
          <w:spacing w:val="-3"/>
        </w:rPr>
        <w:t xml:space="preserve"> </w:t>
      </w:r>
      <w:r>
        <w:rPr>
          <w:color w:val="585858"/>
        </w:rPr>
        <w:t>listed</w:t>
      </w:r>
      <w:r>
        <w:rPr>
          <w:color w:val="585858"/>
          <w:spacing w:val="-3"/>
        </w:rPr>
        <w:t xml:space="preserve"> </w:t>
      </w:r>
      <w:r>
        <w:rPr>
          <w:color w:val="585858"/>
        </w:rPr>
        <w:t>mammals,</w:t>
      </w:r>
      <w:r>
        <w:rPr>
          <w:color w:val="585858"/>
          <w:spacing w:val="-5"/>
        </w:rPr>
        <w:t xml:space="preserve"> </w:t>
      </w:r>
      <w:r>
        <w:rPr>
          <w:color w:val="585858"/>
        </w:rPr>
        <w:t>the</w:t>
      </w:r>
      <w:r>
        <w:rPr>
          <w:color w:val="585858"/>
          <w:spacing w:val="-3"/>
        </w:rPr>
        <w:t xml:space="preserve"> </w:t>
      </w:r>
      <w:r>
        <w:rPr>
          <w:color w:val="585858"/>
        </w:rPr>
        <w:t>Tasmanian</w:t>
      </w:r>
      <w:r>
        <w:rPr>
          <w:color w:val="585858"/>
          <w:spacing w:val="-3"/>
        </w:rPr>
        <w:t xml:space="preserve"> </w:t>
      </w:r>
      <w:r>
        <w:rPr>
          <w:color w:val="585858"/>
        </w:rPr>
        <w:t>devil</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Spotted-tail</w:t>
      </w:r>
      <w:r>
        <w:rPr>
          <w:color w:val="585858"/>
          <w:spacing w:val="-3"/>
        </w:rPr>
        <w:t xml:space="preserve"> </w:t>
      </w:r>
      <w:r>
        <w:rPr>
          <w:color w:val="585858"/>
        </w:rPr>
        <w:t>quoll,</w:t>
      </w:r>
      <w:r>
        <w:rPr>
          <w:color w:val="585858"/>
          <w:spacing w:val="-4"/>
        </w:rPr>
        <w:t xml:space="preserve"> </w:t>
      </w:r>
      <w:r>
        <w:rPr>
          <w:color w:val="585858"/>
        </w:rPr>
        <w:t>may</w:t>
      </w:r>
      <w:r>
        <w:rPr>
          <w:color w:val="585858"/>
          <w:spacing w:val="-2"/>
        </w:rPr>
        <w:t xml:space="preserve"> </w:t>
      </w:r>
      <w:r>
        <w:rPr>
          <w:color w:val="585858"/>
        </w:rPr>
        <w:t>occasionally</w:t>
      </w:r>
      <w:r>
        <w:rPr>
          <w:color w:val="585858"/>
          <w:spacing w:val="-2"/>
        </w:rPr>
        <w:t xml:space="preserve"> </w:t>
      </w:r>
      <w:r>
        <w:rPr>
          <w:color w:val="585858"/>
        </w:rPr>
        <w:t>pass</w:t>
      </w:r>
      <w:r>
        <w:rPr>
          <w:color w:val="585858"/>
          <w:spacing w:val="-2"/>
        </w:rPr>
        <w:t xml:space="preserve"> </w:t>
      </w:r>
      <w:r>
        <w:rPr>
          <w:color w:val="585858"/>
        </w:rPr>
        <w:t>through</w:t>
      </w:r>
      <w:r>
        <w:rPr>
          <w:color w:val="585858"/>
          <w:spacing w:val="-3"/>
        </w:rPr>
        <w:t xml:space="preserve"> </w:t>
      </w:r>
      <w:r>
        <w:rPr>
          <w:color w:val="585858"/>
        </w:rPr>
        <w:t>or occur in the vicinity of the converter station site and shore crossing survey area. The Tasmanian devil is listed as endangered under the EPBC Act and has an approved conservation advice. The approved conservation advice (DEWHA 2009) identifies the species’ key threats as:</w:t>
      </w:r>
    </w:p>
    <w:p w14:paraId="29EB71DF" w14:textId="77777777" w:rsidR="007A0A29" w:rsidRDefault="00EF4AB8">
      <w:pPr>
        <w:pStyle w:val="BodyText"/>
        <w:spacing w:before="120"/>
        <w:ind w:left="113"/>
      </w:pPr>
      <w:r>
        <w:rPr>
          <w:noProof/>
        </w:rPr>
        <w:drawing>
          <wp:inline distT="0" distB="0" distL="0" distR="0" wp14:anchorId="38254E73" wp14:editId="0A3F61E1">
            <wp:extent cx="107949" cy="108585"/>
            <wp:effectExtent l="0" t="0" r="0" b="0"/>
            <wp:docPr id="260" name="Image 2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 xml:space="preserve">Devil facial </w:t>
      </w:r>
      <w:proofErr w:type="spellStart"/>
      <w:r>
        <w:rPr>
          <w:color w:val="5F5F5F"/>
        </w:rPr>
        <w:t>tumour</w:t>
      </w:r>
      <w:proofErr w:type="spellEnd"/>
      <w:r>
        <w:rPr>
          <w:color w:val="5F5F5F"/>
        </w:rPr>
        <w:t xml:space="preserve"> disease</w:t>
      </w:r>
    </w:p>
    <w:p w14:paraId="487C408B" w14:textId="77777777" w:rsidR="007A0A29" w:rsidRDefault="007A0A29">
      <w:pPr>
        <w:pStyle w:val="BodyText"/>
        <w:spacing w:before="6"/>
      </w:pPr>
    </w:p>
    <w:p w14:paraId="61C4E7BD" w14:textId="77777777" w:rsidR="007A0A29" w:rsidRDefault="00EF4AB8">
      <w:pPr>
        <w:pStyle w:val="BodyText"/>
        <w:ind w:left="113"/>
      </w:pPr>
      <w:r>
        <w:rPr>
          <w:noProof/>
        </w:rPr>
        <w:drawing>
          <wp:inline distT="0" distB="0" distL="0" distR="0" wp14:anchorId="3C9AAEE2" wp14:editId="1533EC25">
            <wp:extent cx="107949" cy="107949"/>
            <wp:effectExtent l="0" t="0" r="0" b="0"/>
            <wp:docPr id="261" name="Image 2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80"/>
          <w:w w:val="150"/>
        </w:rPr>
        <w:t xml:space="preserve"> </w:t>
      </w:r>
      <w:r>
        <w:rPr>
          <w:color w:val="5F5F5F"/>
        </w:rPr>
        <w:t>motor vehicles</w:t>
      </w:r>
    </w:p>
    <w:p w14:paraId="59FB364B" w14:textId="77777777" w:rsidR="007A0A29" w:rsidRDefault="007A0A29">
      <w:pPr>
        <w:pStyle w:val="BodyText"/>
        <w:spacing w:before="4"/>
      </w:pPr>
    </w:p>
    <w:p w14:paraId="155EC606" w14:textId="77777777" w:rsidR="007A0A29" w:rsidRDefault="00EF4AB8">
      <w:pPr>
        <w:pStyle w:val="BodyText"/>
        <w:ind w:left="113"/>
      </w:pPr>
      <w:r>
        <w:rPr>
          <w:noProof/>
        </w:rPr>
        <w:drawing>
          <wp:inline distT="0" distB="0" distL="0" distR="0" wp14:anchorId="03F70B55" wp14:editId="377A5EB9">
            <wp:extent cx="107949" cy="108585"/>
            <wp:effectExtent l="0" t="0" r="0" b="0"/>
            <wp:docPr id="262" name="Image 2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80"/>
          <w:w w:val="150"/>
        </w:rPr>
        <w:t xml:space="preserve"> </w:t>
      </w:r>
      <w:r>
        <w:rPr>
          <w:color w:val="5F5F5F"/>
        </w:rPr>
        <w:t>habitat loss, disturbance and modification</w:t>
      </w:r>
    </w:p>
    <w:p w14:paraId="6FDF816F" w14:textId="77777777" w:rsidR="007A0A29" w:rsidRDefault="007A0A29">
      <w:pPr>
        <w:pStyle w:val="BodyText"/>
        <w:spacing w:before="6"/>
      </w:pPr>
    </w:p>
    <w:p w14:paraId="6C75746F" w14:textId="77777777" w:rsidR="007A0A29" w:rsidRDefault="00EF4AB8">
      <w:pPr>
        <w:pStyle w:val="BodyText"/>
        <w:ind w:left="113"/>
      </w:pPr>
      <w:r>
        <w:rPr>
          <w:noProof/>
        </w:rPr>
        <w:drawing>
          <wp:inline distT="0" distB="0" distL="0" distR="0" wp14:anchorId="6C90A470" wp14:editId="0401569A">
            <wp:extent cx="107949" cy="107950"/>
            <wp:effectExtent l="0" t="0" r="0" b="0"/>
            <wp:docPr id="263" name="Image 2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
                    <pic:cNvPicPr/>
                  </pic:nvPicPr>
                  <pic:blipFill>
                    <a:blip r:embed="rId7" cstate="print"/>
                    <a:stretch>
                      <a:fillRect/>
                    </a:stretch>
                  </pic:blipFill>
                  <pic:spPr>
                    <a:xfrm>
                      <a:off x="0" y="0"/>
                      <a:ext cx="107949" cy="107950"/>
                    </a:xfrm>
                    <a:prstGeom prst="rect">
                      <a:avLst/>
                    </a:prstGeom>
                  </pic:spPr>
                </pic:pic>
              </a:graphicData>
            </a:graphic>
          </wp:inline>
        </w:drawing>
      </w:r>
      <w:r>
        <w:rPr>
          <w:rFonts w:ascii="Times New Roman"/>
          <w:spacing w:val="80"/>
          <w:w w:val="150"/>
        </w:rPr>
        <w:t xml:space="preserve"> </w:t>
      </w:r>
      <w:r>
        <w:rPr>
          <w:color w:val="5F5F5F"/>
        </w:rPr>
        <w:t>predation by foxes.</w:t>
      </w:r>
    </w:p>
    <w:p w14:paraId="7100C2ED" w14:textId="77777777" w:rsidR="007A0A29" w:rsidRDefault="007A0A29">
      <w:pPr>
        <w:pStyle w:val="BodyText"/>
        <w:spacing w:before="64"/>
      </w:pPr>
    </w:p>
    <w:p w14:paraId="454300FF" w14:textId="77777777" w:rsidR="007A0A29" w:rsidRDefault="00EF4AB8">
      <w:pPr>
        <w:pStyle w:val="BodyText"/>
        <w:ind w:left="113"/>
      </w:pPr>
      <w:r>
        <w:rPr>
          <w:color w:val="5F5F5F"/>
        </w:rPr>
        <w:t>There</w:t>
      </w:r>
      <w:r>
        <w:rPr>
          <w:color w:val="5F5F5F"/>
          <w:spacing w:val="-7"/>
        </w:rPr>
        <w:t xml:space="preserve"> </w:t>
      </w:r>
      <w:r>
        <w:rPr>
          <w:color w:val="5F5F5F"/>
        </w:rPr>
        <w:t>is</w:t>
      </w:r>
      <w:r>
        <w:rPr>
          <w:color w:val="5F5F5F"/>
          <w:spacing w:val="-3"/>
        </w:rPr>
        <w:t xml:space="preserve"> </w:t>
      </w:r>
      <w:r>
        <w:rPr>
          <w:color w:val="5F5F5F"/>
        </w:rPr>
        <w:t>no</w:t>
      </w:r>
      <w:r>
        <w:rPr>
          <w:color w:val="5F5F5F"/>
          <w:spacing w:val="-4"/>
        </w:rPr>
        <w:t xml:space="preserve"> </w:t>
      </w:r>
      <w:r>
        <w:rPr>
          <w:color w:val="5F5F5F"/>
        </w:rPr>
        <w:t>approved</w:t>
      </w:r>
      <w:r>
        <w:rPr>
          <w:color w:val="5F5F5F"/>
          <w:spacing w:val="-4"/>
        </w:rPr>
        <w:t xml:space="preserve"> </w:t>
      </w:r>
      <w:r>
        <w:rPr>
          <w:color w:val="5F5F5F"/>
        </w:rPr>
        <w:t>conservation</w:t>
      </w:r>
      <w:r>
        <w:rPr>
          <w:color w:val="5F5F5F"/>
          <w:spacing w:val="-4"/>
        </w:rPr>
        <w:t xml:space="preserve"> </w:t>
      </w:r>
      <w:r>
        <w:rPr>
          <w:color w:val="5F5F5F"/>
        </w:rPr>
        <w:t>advice</w:t>
      </w:r>
      <w:r>
        <w:rPr>
          <w:color w:val="5F5F5F"/>
          <w:spacing w:val="-4"/>
        </w:rPr>
        <w:t xml:space="preserve"> </w:t>
      </w:r>
      <w:r>
        <w:rPr>
          <w:color w:val="5F5F5F"/>
        </w:rPr>
        <w:t>for</w:t>
      </w:r>
      <w:r>
        <w:rPr>
          <w:color w:val="5F5F5F"/>
          <w:spacing w:val="-3"/>
        </w:rPr>
        <w:t xml:space="preserve"> </w:t>
      </w:r>
      <w:r>
        <w:rPr>
          <w:color w:val="5F5F5F"/>
        </w:rPr>
        <w:t>the</w:t>
      </w:r>
      <w:r>
        <w:rPr>
          <w:color w:val="5F5F5F"/>
          <w:spacing w:val="-4"/>
        </w:rPr>
        <w:t xml:space="preserve"> </w:t>
      </w:r>
      <w:r>
        <w:rPr>
          <w:color w:val="5F5F5F"/>
        </w:rPr>
        <w:t>Spotted-tail</w:t>
      </w:r>
      <w:r>
        <w:rPr>
          <w:color w:val="5F5F5F"/>
          <w:spacing w:val="-4"/>
        </w:rPr>
        <w:t xml:space="preserve"> </w:t>
      </w:r>
      <w:r>
        <w:rPr>
          <w:color w:val="5F5F5F"/>
        </w:rPr>
        <w:t>quoll</w:t>
      </w:r>
      <w:r>
        <w:rPr>
          <w:color w:val="5F5F5F"/>
          <w:spacing w:val="-4"/>
        </w:rPr>
        <w:t xml:space="preserve"> </w:t>
      </w:r>
      <w:r>
        <w:rPr>
          <w:color w:val="5F5F5F"/>
        </w:rPr>
        <w:t>(Tasmanian</w:t>
      </w:r>
      <w:r>
        <w:rPr>
          <w:color w:val="5F5F5F"/>
          <w:spacing w:val="-4"/>
        </w:rPr>
        <w:t xml:space="preserve"> </w:t>
      </w:r>
      <w:r>
        <w:rPr>
          <w:color w:val="5F5F5F"/>
          <w:spacing w:val="-2"/>
        </w:rPr>
        <w:t>population).</w:t>
      </w:r>
    </w:p>
    <w:p w14:paraId="368A1D11" w14:textId="77777777" w:rsidR="007A0A29" w:rsidRDefault="007A0A29">
      <w:pPr>
        <w:pStyle w:val="BodyText"/>
        <w:spacing w:before="6"/>
      </w:pPr>
    </w:p>
    <w:p w14:paraId="6B89D443" w14:textId="77777777" w:rsidR="007A0A29" w:rsidRDefault="00EF4AB8">
      <w:pPr>
        <w:pStyle w:val="BodyText"/>
        <w:spacing w:line="360" w:lineRule="auto"/>
        <w:ind w:left="113" w:right="74"/>
      </w:pPr>
      <w:r>
        <w:rPr>
          <w:color w:val="585858"/>
        </w:rPr>
        <w:t xml:space="preserve">As outlined in Section </w:t>
      </w:r>
      <w:hyperlink w:anchor="_bookmark2" w:history="1">
        <w:r>
          <w:rPr>
            <w:color w:val="585858"/>
          </w:rPr>
          <w:t>2.2.3,</w:t>
        </w:r>
      </w:hyperlink>
      <w:r>
        <w:rPr>
          <w:color w:val="585858"/>
        </w:rPr>
        <w:t xml:space="preserve"> there are no records or observations of these species utilising the survey area and</w:t>
      </w:r>
      <w:r>
        <w:rPr>
          <w:color w:val="585858"/>
          <w:spacing w:val="-2"/>
        </w:rPr>
        <w:t xml:space="preserve"> </w:t>
      </w:r>
      <w:r>
        <w:rPr>
          <w:color w:val="585858"/>
        </w:rPr>
        <w:t>no</w:t>
      </w:r>
      <w:r>
        <w:rPr>
          <w:color w:val="585858"/>
          <w:spacing w:val="-3"/>
        </w:rPr>
        <w:t xml:space="preserve"> </w:t>
      </w:r>
      <w:r>
        <w:rPr>
          <w:color w:val="585858"/>
        </w:rPr>
        <w:t>suitable</w:t>
      </w:r>
      <w:r>
        <w:rPr>
          <w:color w:val="585858"/>
          <w:spacing w:val="-2"/>
        </w:rPr>
        <w:t xml:space="preserve"> </w:t>
      </w:r>
      <w:r>
        <w:rPr>
          <w:color w:val="585858"/>
        </w:rPr>
        <w:t>denning</w:t>
      </w:r>
      <w:r>
        <w:rPr>
          <w:color w:val="585858"/>
          <w:spacing w:val="-2"/>
        </w:rPr>
        <w:t xml:space="preserve"> </w:t>
      </w:r>
      <w:r>
        <w:rPr>
          <w:color w:val="585858"/>
        </w:rPr>
        <w:t>habitat</w:t>
      </w:r>
      <w:r>
        <w:rPr>
          <w:color w:val="585858"/>
          <w:spacing w:val="-2"/>
        </w:rPr>
        <w:t xml:space="preserve"> </w:t>
      </w:r>
      <w:r>
        <w:rPr>
          <w:color w:val="585858"/>
        </w:rPr>
        <w:t>within</w:t>
      </w:r>
      <w:r>
        <w:rPr>
          <w:color w:val="585858"/>
          <w:spacing w:val="-2"/>
        </w:rPr>
        <w:t xml:space="preserve"> </w:t>
      </w:r>
      <w:r>
        <w:rPr>
          <w:color w:val="585858"/>
        </w:rPr>
        <w:t>the</w:t>
      </w:r>
      <w:r>
        <w:rPr>
          <w:color w:val="585858"/>
          <w:spacing w:val="-2"/>
        </w:rPr>
        <w:t xml:space="preserve"> </w:t>
      </w:r>
      <w:r>
        <w:rPr>
          <w:color w:val="585858"/>
        </w:rPr>
        <w:t>survey</w:t>
      </w:r>
      <w:r>
        <w:rPr>
          <w:color w:val="585858"/>
          <w:spacing w:val="-1"/>
        </w:rPr>
        <w:t xml:space="preserve"> </w:t>
      </w:r>
      <w:r>
        <w:rPr>
          <w:color w:val="585858"/>
        </w:rPr>
        <w:t>area</w:t>
      </w:r>
      <w:r>
        <w:rPr>
          <w:color w:val="585858"/>
          <w:spacing w:val="-4"/>
        </w:rPr>
        <w:t xml:space="preserve"> </w:t>
      </w:r>
      <w:r>
        <w:rPr>
          <w:color w:val="585858"/>
        </w:rPr>
        <w:t>or</w:t>
      </w:r>
      <w:r>
        <w:rPr>
          <w:color w:val="585858"/>
          <w:spacing w:val="-1"/>
        </w:rPr>
        <w:t xml:space="preserve"> </w:t>
      </w:r>
      <w:r>
        <w:rPr>
          <w:color w:val="585858"/>
        </w:rPr>
        <w:t>surrounding</w:t>
      </w:r>
      <w:r>
        <w:rPr>
          <w:color w:val="585858"/>
          <w:spacing w:val="-2"/>
        </w:rPr>
        <w:t xml:space="preserve"> </w:t>
      </w:r>
      <w:r>
        <w:rPr>
          <w:color w:val="585858"/>
        </w:rPr>
        <w:t>areas.</w:t>
      </w:r>
      <w:r>
        <w:rPr>
          <w:color w:val="585858"/>
          <w:spacing w:val="-3"/>
        </w:rPr>
        <w:t xml:space="preserve"> </w:t>
      </w:r>
      <w:r>
        <w:rPr>
          <w:color w:val="585858"/>
        </w:rPr>
        <w:t>However,</w:t>
      </w:r>
      <w:r>
        <w:rPr>
          <w:color w:val="585858"/>
          <w:spacing w:val="-3"/>
        </w:rPr>
        <w:t xml:space="preserve"> </w:t>
      </w:r>
      <w:r>
        <w:rPr>
          <w:color w:val="585858"/>
        </w:rPr>
        <w:t>as</w:t>
      </w:r>
      <w:r>
        <w:rPr>
          <w:color w:val="585858"/>
          <w:spacing w:val="-1"/>
        </w:rPr>
        <w:t xml:space="preserve"> </w:t>
      </w:r>
      <w:r>
        <w:rPr>
          <w:color w:val="585858"/>
        </w:rPr>
        <w:t>there</w:t>
      </w:r>
      <w:r>
        <w:rPr>
          <w:color w:val="585858"/>
          <w:spacing w:val="-2"/>
        </w:rPr>
        <w:t xml:space="preserve"> </w:t>
      </w:r>
      <w:r>
        <w:rPr>
          <w:color w:val="585858"/>
        </w:rPr>
        <w:t>have</w:t>
      </w:r>
      <w:r>
        <w:rPr>
          <w:color w:val="585858"/>
          <w:spacing w:val="-2"/>
        </w:rPr>
        <w:t xml:space="preserve"> </w:t>
      </w:r>
      <w:r>
        <w:rPr>
          <w:color w:val="585858"/>
        </w:rPr>
        <w:t>been</w:t>
      </w:r>
      <w:r>
        <w:rPr>
          <w:color w:val="585858"/>
          <w:spacing w:val="-3"/>
        </w:rPr>
        <w:t xml:space="preserve"> </w:t>
      </w:r>
      <w:r>
        <w:rPr>
          <w:color w:val="585858"/>
        </w:rPr>
        <w:t>a small</w:t>
      </w:r>
      <w:r>
        <w:rPr>
          <w:color w:val="585858"/>
          <w:spacing w:val="-2"/>
        </w:rPr>
        <w:t xml:space="preserve"> </w:t>
      </w:r>
      <w:r>
        <w:rPr>
          <w:color w:val="585858"/>
        </w:rPr>
        <w:t>number</w:t>
      </w:r>
      <w:r>
        <w:rPr>
          <w:color w:val="585858"/>
          <w:spacing w:val="-3"/>
        </w:rPr>
        <w:t xml:space="preserve"> </w:t>
      </w:r>
      <w:r>
        <w:rPr>
          <w:color w:val="585858"/>
        </w:rPr>
        <w:t>of</w:t>
      </w:r>
      <w:r>
        <w:rPr>
          <w:color w:val="585858"/>
          <w:spacing w:val="-2"/>
        </w:rPr>
        <w:t xml:space="preserve"> </w:t>
      </w:r>
      <w:r>
        <w:rPr>
          <w:color w:val="585858"/>
        </w:rPr>
        <w:t>roadkill</w:t>
      </w:r>
      <w:r>
        <w:rPr>
          <w:color w:val="585858"/>
          <w:spacing w:val="-2"/>
        </w:rPr>
        <w:t xml:space="preserve"> </w:t>
      </w:r>
      <w:r>
        <w:rPr>
          <w:color w:val="585858"/>
        </w:rPr>
        <w:t>records</w:t>
      </w:r>
      <w:r>
        <w:rPr>
          <w:color w:val="585858"/>
          <w:spacing w:val="-1"/>
        </w:rPr>
        <w:t xml:space="preserve"> </w:t>
      </w:r>
      <w:r>
        <w:rPr>
          <w:color w:val="585858"/>
        </w:rPr>
        <w:t>for</w:t>
      </w:r>
      <w:r>
        <w:rPr>
          <w:color w:val="585858"/>
          <w:spacing w:val="-1"/>
        </w:rPr>
        <w:t xml:space="preserve"> </w:t>
      </w:r>
      <w:r>
        <w:rPr>
          <w:color w:val="585858"/>
        </w:rPr>
        <w:t>both</w:t>
      </w:r>
      <w:r>
        <w:rPr>
          <w:color w:val="585858"/>
          <w:spacing w:val="-3"/>
        </w:rPr>
        <w:t xml:space="preserve"> </w:t>
      </w:r>
      <w:r>
        <w:rPr>
          <w:color w:val="585858"/>
        </w:rPr>
        <w:t>species</w:t>
      </w:r>
      <w:r>
        <w:rPr>
          <w:color w:val="585858"/>
          <w:spacing w:val="-1"/>
        </w:rPr>
        <w:t xml:space="preserve"> </w:t>
      </w:r>
      <w:r>
        <w:rPr>
          <w:color w:val="585858"/>
        </w:rPr>
        <w:t>on</w:t>
      </w:r>
      <w:r>
        <w:rPr>
          <w:color w:val="585858"/>
          <w:spacing w:val="-3"/>
        </w:rPr>
        <w:t xml:space="preserve"> </w:t>
      </w:r>
      <w:r>
        <w:rPr>
          <w:color w:val="585858"/>
        </w:rPr>
        <w:t>Minna</w:t>
      </w:r>
      <w:r>
        <w:rPr>
          <w:color w:val="585858"/>
          <w:spacing w:val="-2"/>
        </w:rPr>
        <w:t xml:space="preserve"> </w:t>
      </w:r>
      <w:r>
        <w:rPr>
          <w:color w:val="585858"/>
        </w:rPr>
        <w:t>Road</w:t>
      </w:r>
      <w:r>
        <w:rPr>
          <w:color w:val="585858"/>
          <w:spacing w:val="-3"/>
        </w:rPr>
        <w:t xml:space="preserve"> </w:t>
      </w:r>
      <w:r>
        <w:rPr>
          <w:color w:val="585858"/>
        </w:rPr>
        <w:t>and</w:t>
      </w:r>
      <w:r>
        <w:rPr>
          <w:color w:val="585858"/>
          <w:spacing w:val="-2"/>
        </w:rPr>
        <w:t xml:space="preserve"> </w:t>
      </w:r>
      <w:r>
        <w:rPr>
          <w:color w:val="585858"/>
        </w:rPr>
        <w:t>Bass</w:t>
      </w:r>
      <w:r>
        <w:rPr>
          <w:color w:val="585858"/>
          <w:spacing w:val="-1"/>
        </w:rPr>
        <w:t xml:space="preserve"> </w:t>
      </w:r>
      <w:r>
        <w:rPr>
          <w:color w:val="585858"/>
        </w:rPr>
        <w:t>Highway,</w:t>
      </w:r>
      <w:r>
        <w:rPr>
          <w:color w:val="585858"/>
          <w:spacing w:val="-2"/>
        </w:rPr>
        <w:t xml:space="preserve"> </w:t>
      </w:r>
      <w:r>
        <w:rPr>
          <w:color w:val="585858"/>
        </w:rPr>
        <w:t>project-related</w:t>
      </w:r>
      <w:r>
        <w:rPr>
          <w:color w:val="585858"/>
          <w:spacing w:val="-2"/>
        </w:rPr>
        <w:t xml:space="preserve"> </w:t>
      </w:r>
      <w:r>
        <w:rPr>
          <w:color w:val="585858"/>
        </w:rPr>
        <w:t>traffic</w:t>
      </w:r>
      <w:r>
        <w:rPr>
          <w:color w:val="585858"/>
          <w:spacing w:val="-2"/>
        </w:rPr>
        <w:t xml:space="preserve"> </w:t>
      </w:r>
      <w:r>
        <w:rPr>
          <w:color w:val="585858"/>
        </w:rPr>
        <w:t>is considered a possible impact pathway for the species.</w:t>
      </w:r>
    </w:p>
    <w:p w14:paraId="21A10C4C" w14:textId="77777777" w:rsidR="007A0A29" w:rsidRDefault="00EF4AB8">
      <w:pPr>
        <w:pStyle w:val="BodyText"/>
        <w:spacing w:before="120" w:line="360" w:lineRule="auto"/>
        <w:ind w:left="113" w:right="188"/>
      </w:pPr>
      <w:r>
        <w:rPr>
          <w:color w:val="585858"/>
        </w:rPr>
        <w:t>In particular, Minna Road, between the Bass Highway intersection and the entrance to the Heybridge converter</w:t>
      </w:r>
      <w:r>
        <w:rPr>
          <w:color w:val="585858"/>
          <w:spacing w:val="-4"/>
        </w:rPr>
        <w:t xml:space="preserve"> </w:t>
      </w:r>
      <w:r>
        <w:rPr>
          <w:color w:val="585858"/>
        </w:rPr>
        <w:t>station</w:t>
      </w:r>
      <w:r>
        <w:rPr>
          <w:color w:val="585858"/>
          <w:spacing w:val="-3"/>
        </w:rPr>
        <w:t xml:space="preserve"> </w:t>
      </w:r>
      <w:r>
        <w:rPr>
          <w:color w:val="585858"/>
        </w:rPr>
        <w:t>site,</w:t>
      </w:r>
      <w:r>
        <w:rPr>
          <w:color w:val="585858"/>
          <w:spacing w:val="-3"/>
        </w:rPr>
        <w:t xml:space="preserve"> </w:t>
      </w:r>
      <w:r>
        <w:rPr>
          <w:color w:val="585858"/>
        </w:rPr>
        <w:t>presents</w:t>
      </w:r>
      <w:r>
        <w:rPr>
          <w:color w:val="585858"/>
          <w:spacing w:val="-2"/>
        </w:rPr>
        <w:t xml:space="preserve"> </w:t>
      </w:r>
      <w:r>
        <w:rPr>
          <w:color w:val="585858"/>
        </w:rPr>
        <w:t>a</w:t>
      </w:r>
      <w:r>
        <w:rPr>
          <w:color w:val="585858"/>
          <w:spacing w:val="-3"/>
        </w:rPr>
        <w:t xml:space="preserve"> </w:t>
      </w:r>
      <w:r>
        <w:rPr>
          <w:color w:val="585858"/>
        </w:rPr>
        <w:t>potential</w:t>
      </w:r>
      <w:r>
        <w:rPr>
          <w:color w:val="585858"/>
          <w:spacing w:val="-3"/>
        </w:rPr>
        <w:t xml:space="preserve"> </w:t>
      </w:r>
      <w:r>
        <w:rPr>
          <w:color w:val="585858"/>
        </w:rPr>
        <w:t>impact</w:t>
      </w:r>
      <w:r>
        <w:rPr>
          <w:color w:val="585858"/>
          <w:spacing w:val="-3"/>
        </w:rPr>
        <w:t xml:space="preserve"> </w:t>
      </w:r>
      <w:r>
        <w:rPr>
          <w:color w:val="585858"/>
        </w:rPr>
        <w:t>pathway</w:t>
      </w:r>
      <w:r>
        <w:rPr>
          <w:color w:val="585858"/>
          <w:spacing w:val="-2"/>
        </w:rPr>
        <w:t xml:space="preserve"> </w:t>
      </w:r>
      <w:r>
        <w:rPr>
          <w:color w:val="585858"/>
        </w:rPr>
        <w:t>to</w:t>
      </w:r>
      <w:r>
        <w:rPr>
          <w:color w:val="585858"/>
          <w:spacing w:val="-3"/>
        </w:rPr>
        <w:t xml:space="preserve"> </w:t>
      </w:r>
      <w:r>
        <w:rPr>
          <w:color w:val="585858"/>
        </w:rPr>
        <w:t>these</w:t>
      </w:r>
      <w:r>
        <w:rPr>
          <w:color w:val="585858"/>
          <w:spacing w:val="-3"/>
        </w:rPr>
        <w:t xml:space="preserve"> </w:t>
      </w:r>
      <w:r>
        <w:rPr>
          <w:color w:val="585858"/>
        </w:rPr>
        <w:t>species</w:t>
      </w:r>
      <w:r>
        <w:rPr>
          <w:color w:val="585858"/>
          <w:spacing w:val="-2"/>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significant</w:t>
      </w:r>
      <w:r>
        <w:rPr>
          <w:color w:val="585858"/>
          <w:spacing w:val="-3"/>
        </w:rPr>
        <w:t xml:space="preserve"> </w:t>
      </w:r>
      <w:r>
        <w:rPr>
          <w:color w:val="585858"/>
        </w:rPr>
        <w:t>increase</w:t>
      </w:r>
      <w:r>
        <w:rPr>
          <w:color w:val="585858"/>
          <w:spacing w:val="-3"/>
        </w:rPr>
        <w:t xml:space="preserve"> </w:t>
      </w:r>
      <w:r>
        <w:rPr>
          <w:color w:val="585858"/>
        </w:rPr>
        <w:t>in night-time traffic volumes anticipated from project-related traffic.</w:t>
      </w:r>
    </w:p>
    <w:p w14:paraId="3A618020" w14:textId="77777777" w:rsidR="007A0A29" w:rsidRDefault="00EF4AB8">
      <w:pPr>
        <w:pStyle w:val="BodyText"/>
        <w:spacing w:before="120" w:line="360" w:lineRule="auto"/>
        <w:ind w:left="112" w:right="278"/>
        <w:jc w:val="both"/>
      </w:pPr>
      <w:r>
        <w:rPr>
          <w:color w:val="585858"/>
        </w:rPr>
        <w:t>The</w:t>
      </w:r>
      <w:r>
        <w:rPr>
          <w:color w:val="585858"/>
          <w:spacing w:val="-2"/>
        </w:rPr>
        <w:t xml:space="preserve"> </w:t>
      </w:r>
      <w:r>
        <w:rPr>
          <w:color w:val="585858"/>
        </w:rPr>
        <w:t>primary</w:t>
      </w:r>
      <w:r>
        <w:rPr>
          <w:color w:val="585858"/>
          <w:spacing w:val="-3"/>
        </w:rPr>
        <w:t xml:space="preserve"> </w:t>
      </w:r>
      <w:r>
        <w:rPr>
          <w:color w:val="585858"/>
        </w:rPr>
        <w:t>potential</w:t>
      </w:r>
      <w:r>
        <w:rPr>
          <w:color w:val="585858"/>
          <w:spacing w:val="-3"/>
        </w:rPr>
        <w:t xml:space="preserve"> </w:t>
      </w:r>
      <w:r>
        <w:rPr>
          <w:color w:val="585858"/>
        </w:rPr>
        <w:t>impacts</w:t>
      </w:r>
      <w:r>
        <w:rPr>
          <w:color w:val="585858"/>
          <w:spacing w:val="-1"/>
        </w:rPr>
        <w:t xml:space="preserve"> </w:t>
      </w:r>
      <w:r>
        <w:rPr>
          <w:color w:val="585858"/>
        </w:rPr>
        <w:t>from</w:t>
      </w:r>
      <w:r>
        <w:rPr>
          <w:color w:val="585858"/>
          <w:spacing w:val="-2"/>
        </w:rPr>
        <w:t xml:space="preserve"> </w:t>
      </w:r>
      <w:r>
        <w:rPr>
          <w:color w:val="585858"/>
        </w:rPr>
        <w:t>the</w:t>
      </w:r>
      <w:r>
        <w:rPr>
          <w:color w:val="585858"/>
          <w:spacing w:val="-2"/>
        </w:rPr>
        <w:t xml:space="preserve"> </w:t>
      </w:r>
      <w:r>
        <w:rPr>
          <w:color w:val="585858"/>
        </w:rPr>
        <w:t>project</w:t>
      </w:r>
      <w:r>
        <w:rPr>
          <w:color w:val="585858"/>
          <w:spacing w:val="-3"/>
        </w:rPr>
        <w:t xml:space="preserve"> </w:t>
      </w:r>
      <w:r>
        <w:rPr>
          <w:color w:val="585858"/>
        </w:rPr>
        <w:t>on</w:t>
      </w:r>
      <w:r>
        <w:rPr>
          <w:color w:val="585858"/>
          <w:spacing w:val="-2"/>
        </w:rPr>
        <w:t xml:space="preserve"> </w:t>
      </w:r>
      <w:r>
        <w:rPr>
          <w:color w:val="585858"/>
        </w:rPr>
        <w:t>the</w:t>
      </w:r>
      <w:r>
        <w:rPr>
          <w:color w:val="585858"/>
          <w:spacing w:val="-3"/>
        </w:rPr>
        <w:t xml:space="preserve"> </w:t>
      </w:r>
      <w:r>
        <w:rPr>
          <w:color w:val="585858"/>
        </w:rPr>
        <w:t>Tasmanian</w:t>
      </w:r>
      <w:r>
        <w:rPr>
          <w:color w:val="585858"/>
          <w:spacing w:val="-2"/>
        </w:rPr>
        <w:t xml:space="preserve"> </w:t>
      </w:r>
      <w:r>
        <w:rPr>
          <w:color w:val="585858"/>
        </w:rPr>
        <w:t>devil</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Spotted-tail</w:t>
      </w:r>
      <w:r>
        <w:rPr>
          <w:color w:val="585858"/>
          <w:spacing w:val="-2"/>
        </w:rPr>
        <w:t xml:space="preserve"> </w:t>
      </w:r>
      <w:r>
        <w:rPr>
          <w:color w:val="585858"/>
        </w:rPr>
        <w:t>quoll</w:t>
      </w:r>
      <w:r>
        <w:rPr>
          <w:color w:val="585858"/>
          <w:spacing w:val="-2"/>
        </w:rPr>
        <w:t xml:space="preserve"> </w:t>
      </w:r>
      <w:r>
        <w:rPr>
          <w:color w:val="585858"/>
        </w:rPr>
        <w:t>are</w:t>
      </w:r>
      <w:r>
        <w:rPr>
          <w:color w:val="585858"/>
          <w:spacing w:val="-2"/>
        </w:rPr>
        <w:t xml:space="preserve"> </w:t>
      </w:r>
      <w:r>
        <w:rPr>
          <w:color w:val="585858"/>
        </w:rPr>
        <w:t>related to</w:t>
      </w:r>
      <w:r>
        <w:rPr>
          <w:color w:val="585858"/>
          <w:spacing w:val="-1"/>
        </w:rPr>
        <w:t xml:space="preserve"> </w:t>
      </w:r>
      <w:r>
        <w:rPr>
          <w:color w:val="585858"/>
        </w:rPr>
        <w:t>construction</w:t>
      </w:r>
      <w:r>
        <w:rPr>
          <w:color w:val="585858"/>
          <w:spacing w:val="-1"/>
        </w:rPr>
        <w:t xml:space="preserve"> </w:t>
      </w:r>
      <w:r>
        <w:rPr>
          <w:color w:val="585858"/>
        </w:rPr>
        <w:t>traffic movements on</w:t>
      </w:r>
      <w:r>
        <w:rPr>
          <w:color w:val="585858"/>
          <w:spacing w:val="-1"/>
        </w:rPr>
        <w:t xml:space="preserve"> </w:t>
      </w:r>
      <w:r>
        <w:rPr>
          <w:color w:val="585858"/>
        </w:rPr>
        <w:t>Minna</w:t>
      </w:r>
      <w:r>
        <w:rPr>
          <w:color w:val="585858"/>
          <w:spacing w:val="-1"/>
        </w:rPr>
        <w:t xml:space="preserve"> </w:t>
      </w:r>
      <w:r>
        <w:rPr>
          <w:color w:val="585858"/>
        </w:rPr>
        <w:t>Road,</w:t>
      </w:r>
      <w:r>
        <w:rPr>
          <w:color w:val="585858"/>
          <w:spacing w:val="-1"/>
        </w:rPr>
        <w:t xml:space="preserve"> </w:t>
      </w:r>
      <w:r>
        <w:rPr>
          <w:color w:val="585858"/>
        </w:rPr>
        <w:t>between</w:t>
      </w:r>
      <w:r>
        <w:rPr>
          <w:color w:val="585858"/>
          <w:spacing w:val="-1"/>
        </w:rPr>
        <w:t xml:space="preserve"> </w:t>
      </w:r>
      <w:r>
        <w:rPr>
          <w:color w:val="585858"/>
        </w:rPr>
        <w:t>one</w:t>
      </w:r>
      <w:r>
        <w:rPr>
          <w:color w:val="585858"/>
          <w:spacing w:val="-1"/>
        </w:rPr>
        <w:t xml:space="preserve"> </w:t>
      </w:r>
      <w:r>
        <w:rPr>
          <w:color w:val="585858"/>
        </w:rPr>
        <w:t>hour before</w:t>
      </w:r>
      <w:r>
        <w:rPr>
          <w:color w:val="585858"/>
          <w:spacing w:val="-1"/>
        </w:rPr>
        <w:t xml:space="preserve"> </w:t>
      </w:r>
      <w:r>
        <w:rPr>
          <w:color w:val="585858"/>
        </w:rPr>
        <w:t>dusk and</w:t>
      </w:r>
      <w:r>
        <w:rPr>
          <w:color w:val="585858"/>
          <w:spacing w:val="-1"/>
        </w:rPr>
        <w:t xml:space="preserve"> </w:t>
      </w:r>
      <w:r>
        <w:rPr>
          <w:color w:val="585858"/>
        </w:rPr>
        <w:t>one</w:t>
      </w:r>
      <w:r>
        <w:rPr>
          <w:color w:val="585858"/>
          <w:spacing w:val="-1"/>
        </w:rPr>
        <w:t xml:space="preserve"> </w:t>
      </w:r>
      <w:r>
        <w:rPr>
          <w:color w:val="585858"/>
        </w:rPr>
        <w:t>hour after dawn. The majority of project-related traffic (heavy vehicle and worker movements) will be between 7 a.m. and</w:t>
      </w:r>
    </w:p>
    <w:p w14:paraId="497D0E29" w14:textId="77777777" w:rsidR="007A0A29" w:rsidRDefault="00EF4AB8">
      <w:pPr>
        <w:pStyle w:val="BodyText"/>
        <w:spacing w:line="360" w:lineRule="auto"/>
        <w:ind w:left="110" w:right="74" w:firstLine="1"/>
      </w:pPr>
      <w:r>
        <w:rPr>
          <w:color w:val="585858"/>
        </w:rPr>
        <w:t>4 p.m. Some of these movements will be considered night-time movements occurring in periods one hour after sunrise or one hour before sunset. For the majority of the year, these times are considered daylight hours. However, there will be some days of the year where sunrise occurs after 6 a.m. and sunset occurs before</w:t>
      </w:r>
      <w:r>
        <w:rPr>
          <w:color w:val="585858"/>
          <w:spacing w:val="-3"/>
        </w:rPr>
        <w:t xml:space="preserve"> </w:t>
      </w:r>
      <w:r>
        <w:rPr>
          <w:color w:val="585858"/>
        </w:rPr>
        <w:t>5</w:t>
      </w:r>
      <w:r>
        <w:rPr>
          <w:color w:val="585858"/>
          <w:spacing w:val="-3"/>
        </w:rPr>
        <w:t xml:space="preserve"> </w:t>
      </w:r>
      <w:r>
        <w:rPr>
          <w:color w:val="585858"/>
        </w:rPr>
        <w:t>p.m.,</w:t>
      </w:r>
      <w:r>
        <w:rPr>
          <w:color w:val="585858"/>
          <w:spacing w:val="-3"/>
        </w:rPr>
        <w:t xml:space="preserve"> </w:t>
      </w:r>
      <w:r>
        <w:rPr>
          <w:color w:val="585858"/>
        </w:rPr>
        <w:t>which</w:t>
      </w:r>
      <w:r>
        <w:rPr>
          <w:color w:val="585858"/>
          <w:spacing w:val="-4"/>
        </w:rPr>
        <w:t xml:space="preserve"> </w:t>
      </w:r>
      <w:r>
        <w:rPr>
          <w:color w:val="585858"/>
        </w:rPr>
        <w:t>will</w:t>
      </w:r>
      <w:r>
        <w:rPr>
          <w:color w:val="585858"/>
          <w:spacing w:val="-3"/>
        </w:rPr>
        <w:t xml:space="preserve"> </w:t>
      </w:r>
      <w:r>
        <w:rPr>
          <w:color w:val="585858"/>
        </w:rPr>
        <w:t>result</w:t>
      </w:r>
      <w:r>
        <w:rPr>
          <w:color w:val="585858"/>
          <w:spacing w:val="-3"/>
        </w:rPr>
        <w:t xml:space="preserve"> </w:t>
      </w:r>
      <w:r>
        <w:rPr>
          <w:color w:val="585858"/>
        </w:rPr>
        <w:t>in</w:t>
      </w:r>
      <w:r>
        <w:rPr>
          <w:color w:val="585858"/>
          <w:spacing w:val="-3"/>
        </w:rPr>
        <w:t xml:space="preserve"> </w:t>
      </w:r>
      <w:r>
        <w:rPr>
          <w:color w:val="585858"/>
        </w:rPr>
        <w:t>project</w:t>
      </w:r>
      <w:r>
        <w:rPr>
          <w:color w:val="585858"/>
          <w:spacing w:val="-5"/>
        </w:rPr>
        <w:t xml:space="preserve"> </w:t>
      </w:r>
      <w:r>
        <w:rPr>
          <w:color w:val="585858"/>
        </w:rPr>
        <w:t>traffic</w:t>
      </w:r>
      <w:r>
        <w:rPr>
          <w:color w:val="585858"/>
          <w:spacing w:val="-2"/>
        </w:rPr>
        <w:t xml:space="preserve"> </w:t>
      </w:r>
      <w:r>
        <w:rPr>
          <w:color w:val="585858"/>
        </w:rPr>
        <w:t>movements</w:t>
      </w:r>
      <w:r>
        <w:rPr>
          <w:color w:val="585858"/>
          <w:spacing w:val="-2"/>
        </w:rPr>
        <w:t xml:space="preserve"> </w:t>
      </w:r>
      <w:r>
        <w:rPr>
          <w:color w:val="585858"/>
        </w:rPr>
        <w:t>occurring</w:t>
      </w:r>
      <w:r>
        <w:rPr>
          <w:color w:val="585858"/>
          <w:spacing w:val="-3"/>
        </w:rPr>
        <w:t xml:space="preserve"> </w:t>
      </w:r>
      <w:r>
        <w:rPr>
          <w:color w:val="585858"/>
        </w:rPr>
        <w:t>within</w:t>
      </w:r>
      <w:r>
        <w:rPr>
          <w:color w:val="585858"/>
          <w:spacing w:val="-3"/>
        </w:rPr>
        <w:t xml:space="preserve"> </w:t>
      </w:r>
      <w:r>
        <w:rPr>
          <w:color w:val="585858"/>
        </w:rPr>
        <w:t>the</w:t>
      </w:r>
      <w:r>
        <w:rPr>
          <w:color w:val="585858"/>
          <w:spacing w:val="-4"/>
        </w:rPr>
        <w:t xml:space="preserve"> </w:t>
      </w:r>
      <w:r>
        <w:rPr>
          <w:color w:val="585858"/>
        </w:rPr>
        <w:t>one-hour</w:t>
      </w:r>
      <w:r>
        <w:rPr>
          <w:color w:val="585858"/>
          <w:spacing w:val="-2"/>
        </w:rPr>
        <w:t xml:space="preserve"> </w:t>
      </w:r>
      <w:r>
        <w:rPr>
          <w:color w:val="585858"/>
        </w:rPr>
        <w:t>window</w:t>
      </w:r>
      <w:r>
        <w:rPr>
          <w:color w:val="585858"/>
          <w:spacing w:val="-2"/>
        </w:rPr>
        <w:t xml:space="preserve"> </w:t>
      </w:r>
      <w:r>
        <w:rPr>
          <w:color w:val="585858"/>
        </w:rPr>
        <w:t>threshold</w:t>
      </w:r>
      <w:r>
        <w:rPr>
          <w:color w:val="585858"/>
          <w:spacing w:val="-3"/>
        </w:rPr>
        <w:t xml:space="preserve"> </w:t>
      </w:r>
      <w:r>
        <w:rPr>
          <w:color w:val="585858"/>
        </w:rPr>
        <w:t>of dawn and dusk, resulting in potential impacts to these species.</w:t>
      </w:r>
    </w:p>
    <w:p w14:paraId="5D95201F" w14:textId="77777777" w:rsidR="007A0A29" w:rsidRDefault="00EF4AB8">
      <w:pPr>
        <w:pStyle w:val="BodyText"/>
        <w:spacing w:before="121" w:line="360" w:lineRule="auto"/>
        <w:ind w:left="110"/>
      </w:pPr>
      <w:r>
        <w:rPr>
          <w:color w:val="585858"/>
        </w:rPr>
        <w:t>As</w:t>
      </w:r>
      <w:r>
        <w:rPr>
          <w:color w:val="585858"/>
          <w:spacing w:val="-1"/>
        </w:rPr>
        <w:t xml:space="preserve"> </w:t>
      </w:r>
      <w:r>
        <w:rPr>
          <w:color w:val="585858"/>
        </w:rPr>
        <w:t>the</w:t>
      </w:r>
      <w:r>
        <w:rPr>
          <w:color w:val="585858"/>
          <w:spacing w:val="-2"/>
        </w:rPr>
        <w:t xml:space="preserve"> </w:t>
      </w:r>
      <w:r>
        <w:rPr>
          <w:color w:val="585858"/>
        </w:rPr>
        <w:t>section</w:t>
      </w:r>
      <w:r>
        <w:rPr>
          <w:color w:val="585858"/>
          <w:spacing w:val="-2"/>
        </w:rPr>
        <w:t xml:space="preserve"> </w:t>
      </w:r>
      <w:r>
        <w:rPr>
          <w:color w:val="585858"/>
        </w:rPr>
        <w:t>of</w:t>
      </w:r>
      <w:r>
        <w:rPr>
          <w:color w:val="585858"/>
          <w:spacing w:val="-2"/>
        </w:rPr>
        <w:t xml:space="preserve"> </w:t>
      </w:r>
      <w:r>
        <w:rPr>
          <w:color w:val="585858"/>
        </w:rPr>
        <w:t>Minna</w:t>
      </w:r>
      <w:r>
        <w:rPr>
          <w:color w:val="585858"/>
          <w:spacing w:val="-2"/>
        </w:rPr>
        <w:t xml:space="preserve"> </w:t>
      </w:r>
      <w:r>
        <w:rPr>
          <w:color w:val="585858"/>
        </w:rPr>
        <w:t>Road</w:t>
      </w:r>
      <w:r>
        <w:rPr>
          <w:color w:val="585858"/>
          <w:spacing w:val="-2"/>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used</w:t>
      </w:r>
      <w:r>
        <w:rPr>
          <w:color w:val="585858"/>
          <w:spacing w:val="-2"/>
        </w:rPr>
        <w:t xml:space="preserve"> </w:t>
      </w:r>
      <w:r>
        <w:rPr>
          <w:color w:val="585858"/>
        </w:rPr>
        <w:t>by</w:t>
      </w:r>
      <w:r>
        <w:rPr>
          <w:color w:val="585858"/>
          <w:spacing w:val="-1"/>
        </w:rPr>
        <w:t xml:space="preserve"> </w:t>
      </w:r>
      <w:r>
        <w:rPr>
          <w:color w:val="585858"/>
        </w:rPr>
        <w:t>project</w:t>
      </w:r>
      <w:r>
        <w:rPr>
          <w:color w:val="585858"/>
          <w:spacing w:val="-2"/>
        </w:rPr>
        <w:t xml:space="preserve"> </w:t>
      </w:r>
      <w:r>
        <w:rPr>
          <w:color w:val="585858"/>
        </w:rPr>
        <w:t>traffic</w:t>
      </w:r>
      <w:r>
        <w:rPr>
          <w:color w:val="585858"/>
          <w:spacing w:val="-1"/>
        </w:rPr>
        <w:t xml:space="preserve"> </w:t>
      </w:r>
      <w:r>
        <w:rPr>
          <w:color w:val="585858"/>
        </w:rPr>
        <w:t>is</w:t>
      </w:r>
      <w:r>
        <w:rPr>
          <w:color w:val="585858"/>
          <w:spacing w:val="-1"/>
        </w:rPr>
        <w:t xml:space="preserve"> </w:t>
      </w:r>
      <w:r>
        <w:rPr>
          <w:color w:val="585858"/>
        </w:rPr>
        <w:t>short,</w:t>
      </w:r>
      <w:r>
        <w:rPr>
          <w:color w:val="585858"/>
          <w:spacing w:val="-2"/>
        </w:rPr>
        <w:t xml:space="preserve"> </w:t>
      </w:r>
      <w:r>
        <w:rPr>
          <w:color w:val="585858"/>
        </w:rPr>
        <w:t>it</w:t>
      </w:r>
      <w:r>
        <w:rPr>
          <w:color w:val="585858"/>
          <w:spacing w:val="-2"/>
        </w:rPr>
        <w:t xml:space="preserve"> </w:t>
      </w:r>
      <w:r>
        <w:rPr>
          <w:color w:val="585858"/>
        </w:rPr>
        <w:t>is</w:t>
      </w:r>
      <w:r>
        <w:rPr>
          <w:color w:val="585858"/>
          <w:spacing w:val="-1"/>
        </w:rPr>
        <w:t xml:space="preserve"> </w:t>
      </w:r>
      <w:r>
        <w:rPr>
          <w:color w:val="585858"/>
        </w:rPr>
        <w:t>anticipated</w:t>
      </w:r>
      <w:r>
        <w:rPr>
          <w:color w:val="585858"/>
          <w:spacing w:val="-3"/>
        </w:rPr>
        <w:t xml:space="preserve"> </w:t>
      </w:r>
      <w:r>
        <w:rPr>
          <w:color w:val="585858"/>
        </w:rPr>
        <w:t>that</w:t>
      </w:r>
      <w:r>
        <w:rPr>
          <w:color w:val="585858"/>
          <w:spacing w:val="-3"/>
        </w:rPr>
        <w:t xml:space="preserve"> </w:t>
      </w:r>
      <w:r>
        <w:rPr>
          <w:color w:val="585858"/>
        </w:rPr>
        <w:t>heavy</w:t>
      </w:r>
      <w:r>
        <w:rPr>
          <w:color w:val="585858"/>
          <w:spacing w:val="-2"/>
        </w:rPr>
        <w:t xml:space="preserve"> </w:t>
      </w:r>
      <w:r>
        <w:rPr>
          <w:color w:val="585858"/>
        </w:rPr>
        <w:t>vehicles</w:t>
      </w:r>
      <w:r>
        <w:rPr>
          <w:color w:val="585858"/>
          <w:spacing w:val="-1"/>
        </w:rPr>
        <w:t xml:space="preserve"> </w:t>
      </w:r>
      <w:r>
        <w:rPr>
          <w:color w:val="585858"/>
        </w:rPr>
        <w:t>will</w:t>
      </w:r>
      <w:r>
        <w:rPr>
          <w:color w:val="585858"/>
          <w:spacing w:val="-2"/>
        </w:rPr>
        <w:t xml:space="preserve"> </w:t>
      </w:r>
      <w:r>
        <w:rPr>
          <w:color w:val="585858"/>
        </w:rPr>
        <w:t>not be travelling at high speed. Given the nature of construction traffic and low populations of Tasmanian devils and Spotted-tail quolls in the area, roadkill impacts on the Tasmanian devil and Spotted-tail quoll associated with construction traffic on Minna Road are considered to be of minor magnitude, resulting in a moderate impact. With the application of measures to comply with EPRs, the magnitude of impacts is reduced to negligible magnitude, resulting in a low impact.</w:t>
      </w:r>
    </w:p>
    <w:p w14:paraId="3CFE2E50" w14:textId="77777777" w:rsidR="007A0A29" w:rsidRDefault="00EF4AB8">
      <w:pPr>
        <w:pStyle w:val="BodyText"/>
        <w:spacing w:before="120" w:line="360" w:lineRule="auto"/>
        <w:ind w:left="111"/>
      </w:pPr>
      <w:r>
        <w:rPr>
          <w:color w:val="585858"/>
        </w:rPr>
        <w:t>As</w:t>
      </w:r>
      <w:r>
        <w:rPr>
          <w:color w:val="585858"/>
          <w:spacing w:val="-2"/>
        </w:rPr>
        <w:t xml:space="preserve"> </w:t>
      </w:r>
      <w:r>
        <w:rPr>
          <w:color w:val="585858"/>
        </w:rPr>
        <w:t>night</w:t>
      </w:r>
      <w:r>
        <w:rPr>
          <w:color w:val="585858"/>
          <w:spacing w:val="-3"/>
        </w:rPr>
        <w:t xml:space="preserve"> </w:t>
      </w:r>
      <w:r>
        <w:rPr>
          <w:color w:val="585858"/>
        </w:rPr>
        <w:t>traffic</w:t>
      </w:r>
      <w:r>
        <w:rPr>
          <w:color w:val="585858"/>
          <w:spacing w:val="-2"/>
        </w:rPr>
        <w:t xml:space="preserve"> </w:t>
      </w:r>
      <w:r>
        <w:rPr>
          <w:color w:val="585858"/>
        </w:rPr>
        <w:t>on</w:t>
      </w:r>
      <w:r>
        <w:rPr>
          <w:color w:val="585858"/>
          <w:spacing w:val="-3"/>
        </w:rPr>
        <w:t xml:space="preserve"> </w:t>
      </w:r>
      <w:r>
        <w:rPr>
          <w:color w:val="585858"/>
        </w:rPr>
        <w:t>Bass</w:t>
      </w:r>
      <w:r>
        <w:rPr>
          <w:color w:val="585858"/>
          <w:spacing w:val="-3"/>
        </w:rPr>
        <w:t xml:space="preserve"> </w:t>
      </w:r>
      <w:r>
        <w:rPr>
          <w:color w:val="585858"/>
        </w:rPr>
        <w:t>Highway</w:t>
      </w:r>
      <w:r>
        <w:rPr>
          <w:color w:val="585858"/>
          <w:spacing w:val="-2"/>
        </w:rPr>
        <w:t xml:space="preserve"> </w:t>
      </w:r>
      <w:r>
        <w:rPr>
          <w:color w:val="585858"/>
        </w:rPr>
        <w:t>is</w:t>
      </w:r>
      <w:r>
        <w:rPr>
          <w:color w:val="585858"/>
          <w:spacing w:val="-2"/>
        </w:rPr>
        <w:t xml:space="preserve"> </w:t>
      </w:r>
      <w:r>
        <w:rPr>
          <w:color w:val="585858"/>
        </w:rPr>
        <w:t>only</w:t>
      </w:r>
      <w:r>
        <w:rPr>
          <w:color w:val="585858"/>
          <w:spacing w:val="-3"/>
        </w:rPr>
        <w:t xml:space="preserve"> </w:t>
      </w:r>
      <w:r>
        <w:rPr>
          <w:color w:val="585858"/>
        </w:rPr>
        <w:t>expected</w:t>
      </w:r>
      <w:r>
        <w:rPr>
          <w:color w:val="585858"/>
          <w:spacing w:val="-3"/>
        </w:rPr>
        <w:t xml:space="preserve"> </w:t>
      </w:r>
      <w:r>
        <w:rPr>
          <w:color w:val="585858"/>
        </w:rPr>
        <w:t>to</w:t>
      </w:r>
      <w:r>
        <w:rPr>
          <w:color w:val="585858"/>
          <w:spacing w:val="-3"/>
        </w:rPr>
        <w:t xml:space="preserve"> </w:t>
      </w:r>
      <w:r>
        <w:rPr>
          <w:color w:val="585858"/>
        </w:rPr>
        <w:t>increase</w:t>
      </w:r>
      <w:r>
        <w:rPr>
          <w:color w:val="585858"/>
          <w:spacing w:val="-3"/>
        </w:rPr>
        <w:t xml:space="preserve"> </w:t>
      </w:r>
      <w:r>
        <w:rPr>
          <w:color w:val="585858"/>
        </w:rPr>
        <w:t>marginally,</w:t>
      </w:r>
      <w:r>
        <w:rPr>
          <w:color w:val="585858"/>
          <w:spacing w:val="-3"/>
        </w:rPr>
        <w:t xml:space="preserve"> </w:t>
      </w:r>
      <w:r>
        <w:rPr>
          <w:color w:val="585858"/>
        </w:rPr>
        <w:t>roadkill</w:t>
      </w:r>
      <w:r>
        <w:rPr>
          <w:color w:val="585858"/>
          <w:spacing w:val="-4"/>
        </w:rPr>
        <w:t xml:space="preserve"> </w:t>
      </w:r>
      <w:r>
        <w:rPr>
          <w:color w:val="585858"/>
        </w:rPr>
        <w:t>impacts</w:t>
      </w:r>
      <w:r>
        <w:rPr>
          <w:color w:val="585858"/>
          <w:spacing w:val="-2"/>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Tasmanian devil and Spotted-tail quoll associated with construction traffic on Bass Highway are considered to be of negligible magnitude to the species and therefore a low impact.</w:t>
      </w:r>
    </w:p>
    <w:p w14:paraId="7E437FDC" w14:textId="77777777" w:rsidR="007A0A29" w:rsidRDefault="00EF4AB8">
      <w:pPr>
        <w:pStyle w:val="BodyText"/>
        <w:spacing w:before="120" w:line="360" w:lineRule="auto"/>
        <w:ind w:left="110" w:right="230"/>
      </w:pPr>
      <w:r>
        <w:rPr>
          <w:color w:val="585858"/>
        </w:rPr>
        <w:t>An</w:t>
      </w:r>
      <w:r>
        <w:rPr>
          <w:color w:val="585858"/>
          <w:spacing w:val="-3"/>
        </w:rPr>
        <w:t xml:space="preserve"> </w:t>
      </w:r>
      <w:r>
        <w:rPr>
          <w:color w:val="585858"/>
        </w:rPr>
        <w:t>assessment</w:t>
      </w:r>
      <w:r>
        <w:rPr>
          <w:color w:val="585858"/>
          <w:spacing w:val="-3"/>
        </w:rPr>
        <w:t xml:space="preserve"> </w:t>
      </w:r>
      <w:r>
        <w:rPr>
          <w:color w:val="585858"/>
        </w:rPr>
        <w:t>against</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significant</w:t>
      </w:r>
      <w:r>
        <w:rPr>
          <w:color w:val="585858"/>
          <w:spacing w:val="-3"/>
        </w:rPr>
        <w:t xml:space="preserve"> </w:t>
      </w:r>
      <w:r>
        <w:rPr>
          <w:color w:val="585858"/>
        </w:rPr>
        <w:t>impact</w:t>
      </w:r>
      <w:r>
        <w:rPr>
          <w:color w:val="585858"/>
          <w:spacing w:val="-3"/>
        </w:rPr>
        <w:t xml:space="preserve"> </w:t>
      </w:r>
      <w:r>
        <w:rPr>
          <w:color w:val="585858"/>
        </w:rPr>
        <w:t>criteria</w:t>
      </w:r>
      <w:r>
        <w:rPr>
          <w:color w:val="585858"/>
          <w:spacing w:val="-4"/>
        </w:rPr>
        <w:t xml:space="preserve"> </w:t>
      </w:r>
      <w:r>
        <w:rPr>
          <w:color w:val="585858"/>
        </w:rPr>
        <w:t>concluded</w:t>
      </w:r>
      <w:r>
        <w:rPr>
          <w:color w:val="585858"/>
          <w:spacing w:val="-3"/>
        </w:rPr>
        <w:t xml:space="preserve"> </w:t>
      </w:r>
      <w:r>
        <w:rPr>
          <w:color w:val="585858"/>
        </w:rPr>
        <w:t>that</w:t>
      </w:r>
      <w:r>
        <w:rPr>
          <w:color w:val="585858"/>
          <w:spacing w:val="-4"/>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likely</w:t>
      </w:r>
      <w:r>
        <w:rPr>
          <w:color w:val="585858"/>
          <w:spacing w:val="-2"/>
        </w:rPr>
        <w:t xml:space="preserve"> </w:t>
      </w:r>
      <w:r>
        <w:rPr>
          <w:color w:val="585858"/>
        </w:rPr>
        <w:t>to interfere with the recovery of this species and is not likely to result in a significant impact.</w:t>
      </w:r>
    </w:p>
    <w:p w14:paraId="7E8D2217" w14:textId="77777777" w:rsidR="007A0A29" w:rsidRDefault="007A0A29">
      <w:pPr>
        <w:spacing w:line="360" w:lineRule="auto"/>
        <w:sectPr w:rsidR="007A0A29">
          <w:pgSz w:w="11910" w:h="16840"/>
          <w:pgMar w:top="1500" w:right="1020" w:bottom="820" w:left="1020" w:header="467" w:footer="636" w:gutter="0"/>
          <w:cols w:space="720"/>
        </w:sectPr>
      </w:pPr>
    </w:p>
    <w:p w14:paraId="0761C046" w14:textId="77777777" w:rsidR="007A0A29" w:rsidRDefault="00EF4AB8">
      <w:pPr>
        <w:pStyle w:val="Heading2"/>
        <w:numPr>
          <w:ilvl w:val="2"/>
          <w:numId w:val="5"/>
        </w:numPr>
        <w:tabs>
          <w:tab w:val="left" w:pos="1247"/>
        </w:tabs>
        <w:spacing w:before="90"/>
        <w:ind w:left="1247" w:hanging="1133"/>
      </w:pPr>
      <w:bookmarkStart w:id="14" w:name="2.3.2_Tasmanian_wedge-tailed_eagle"/>
      <w:bookmarkEnd w:id="14"/>
      <w:r>
        <w:rPr>
          <w:color w:val="18314A"/>
        </w:rPr>
        <w:lastRenderedPageBreak/>
        <w:t>Tasmanian</w:t>
      </w:r>
      <w:r>
        <w:rPr>
          <w:color w:val="18314A"/>
          <w:spacing w:val="-10"/>
        </w:rPr>
        <w:t xml:space="preserve"> </w:t>
      </w:r>
      <w:r>
        <w:rPr>
          <w:color w:val="18314A"/>
        </w:rPr>
        <w:t>wedge-tailed</w:t>
      </w:r>
      <w:r>
        <w:rPr>
          <w:color w:val="18314A"/>
          <w:spacing w:val="-7"/>
        </w:rPr>
        <w:t xml:space="preserve"> </w:t>
      </w:r>
      <w:r>
        <w:rPr>
          <w:color w:val="18314A"/>
          <w:spacing w:val="-2"/>
        </w:rPr>
        <w:t>eagle</w:t>
      </w:r>
    </w:p>
    <w:p w14:paraId="4C19F0E8" w14:textId="77777777" w:rsidR="007A0A29" w:rsidRDefault="00EF4AB8">
      <w:pPr>
        <w:pStyle w:val="BodyText"/>
        <w:spacing w:before="240" w:line="360" w:lineRule="auto"/>
        <w:ind w:left="113" w:right="134"/>
      </w:pPr>
      <w:r>
        <w:rPr>
          <w:color w:val="585858"/>
        </w:rPr>
        <w:t>As there are no known nests located within 1 km of construction activities associated with the Heybridge converter station and shore crossing, the Tasmanian wedge-tailed eagle is unlikely to be impacted by construction</w:t>
      </w:r>
      <w:r>
        <w:rPr>
          <w:color w:val="585858"/>
          <w:spacing w:val="-4"/>
        </w:rPr>
        <w:t xml:space="preserve"> </w:t>
      </w:r>
      <w:r>
        <w:rPr>
          <w:color w:val="585858"/>
        </w:rPr>
        <w:t>activities</w:t>
      </w:r>
      <w:r>
        <w:rPr>
          <w:color w:val="585858"/>
          <w:spacing w:val="-2"/>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Construction</w:t>
      </w:r>
      <w:r>
        <w:rPr>
          <w:color w:val="585858"/>
          <w:spacing w:val="-3"/>
        </w:rPr>
        <w:t xml:space="preserve"> </w:t>
      </w:r>
      <w:r>
        <w:rPr>
          <w:color w:val="585858"/>
        </w:rPr>
        <w:t>impacts</w:t>
      </w:r>
      <w:r>
        <w:rPr>
          <w:color w:val="585858"/>
          <w:spacing w:val="-2"/>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wedge-tailed</w:t>
      </w:r>
      <w:r>
        <w:rPr>
          <w:color w:val="585858"/>
          <w:spacing w:val="-3"/>
        </w:rPr>
        <w:t xml:space="preserve"> </w:t>
      </w:r>
      <w:r>
        <w:rPr>
          <w:color w:val="585858"/>
        </w:rPr>
        <w:t>eagle</w:t>
      </w:r>
      <w:r>
        <w:rPr>
          <w:color w:val="585858"/>
          <w:spacing w:val="-3"/>
        </w:rPr>
        <w:t xml:space="preserve"> </w:t>
      </w:r>
      <w:r>
        <w:rPr>
          <w:color w:val="585858"/>
        </w:rPr>
        <w:t>are</w:t>
      </w:r>
      <w:r>
        <w:rPr>
          <w:color w:val="585858"/>
          <w:spacing w:val="-3"/>
        </w:rPr>
        <w:t xml:space="preserve"> </w:t>
      </w:r>
      <w:r>
        <w:rPr>
          <w:color w:val="585858"/>
        </w:rPr>
        <w:t>assessed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of negligible magnitude and low impact.</w:t>
      </w:r>
    </w:p>
    <w:p w14:paraId="1A3BC5F5" w14:textId="77777777" w:rsidR="007A0A29" w:rsidRDefault="00EF4AB8">
      <w:pPr>
        <w:pStyle w:val="BodyText"/>
        <w:spacing w:before="120" w:line="360" w:lineRule="auto"/>
        <w:ind w:left="113" w:right="225"/>
        <w:rPr>
          <w:i/>
        </w:rPr>
      </w:pPr>
      <w:r>
        <w:rPr>
          <w:color w:val="585858"/>
        </w:rPr>
        <w:t>To avoid impacts to raptors, the EPRs require recent data (within one year of construction commencing) to confirm</w:t>
      </w:r>
      <w:r>
        <w:rPr>
          <w:color w:val="585858"/>
          <w:spacing w:val="-2"/>
        </w:rPr>
        <w:t xml:space="preserve"> </w:t>
      </w:r>
      <w:r>
        <w:rPr>
          <w:color w:val="585858"/>
        </w:rPr>
        <w:t>there</w:t>
      </w:r>
      <w:r>
        <w:rPr>
          <w:color w:val="585858"/>
          <w:spacing w:val="-3"/>
        </w:rPr>
        <w:t xml:space="preserve"> </w:t>
      </w:r>
      <w:r>
        <w:rPr>
          <w:color w:val="585858"/>
        </w:rPr>
        <w:t>are</w:t>
      </w:r>
      <w:r>
        <w:rPr>
          <w:color w:val="585858"/>
          <w:spacing w:val="-2"/>
        </w:rPr>
        <w:t xml:space="preserve"> </w:t>
      </w:r>
      <w:r>
        <w:rPr>
          <w:color w:val="585858"/>
        </w:rPr>
        <w:t>no</w:t>
      </w:r>
      <w:r>
        <w:rPr>
          <w:color w:val="585858"/>
          <w:spacing w:val="-2"/>
        </w:rPr>
        <w:t xml:space="preserve"> </w:t>
      </w:r>
      <w:r>
        <w:rPr>
          <w:color w:val="585858"/>
        </w:rPr>
        <w:t>nests</w:t>
      </w:r>
      <w:r>
        <w:rPr>
          <w:color w:val="585858"/>
          <w:spacing w:val="-2"/>
        </w:rPr>
        <w:t xml:space="preserve"> </w:t>
      </w:r>
      <w:r>
        <w:rPr>
          <w:color w:val="585858"/>
        </w:rPr>
        <w:t>within</w:t>
      </w:r>
      <w:r>
        <w:rPr>
          <w:color w:val="585858"/>
          <w:spacing w:val="-2"/>
        </w:rPr>
        <w:t xml:space="preserve"> </w:t>
      </w:r>
      <w:r>
        <w:rPr>
          <w:color w:val="585858"/>
        </w:rPr>
        <w:t>a</w:t>
      </w:r>
      <w:r>
        <w:rPr>
          <w:color w:val="585858"/>
          <w:spacing w:val="-2"/>
        </w:rPr>
        <w:t xml:space="preserve"> </w:t>
      </w:r>
      <w:r>
        <w:rPr>
          <w:color w:val="585858"/>
        </w:rPr>
        <w:t>distance</w:t>
      </w:r>
      <w:r>
        <w:rPr>
          <w:color w:val="585858"/>
          <w:spacing w:val="-2"/>
        </w:rPr>
        <w:t xml:space="preserve"> </w:t>
      </w:r>
      <w:r>
        <w:rPr>
          <w:color w:val="585858"/>
        </w:rPr>
        <w:t>of</w:t>
      </w:r>
      <w:r>
        <w:rPr>
          <w:color w:val="585858"/>
          <w:spacing w:val="-2"/>
        </w:rPr>
        <w:t xml:space="preserve"> </w:t>
      </w:r>
      <w:r>
        <w:rPr>
          <w:color w:val="585858"/>
        </w:rPr>
        <w:t>500</w:t>
      </w:r>
      <w:r>
        <w:rPr>
          <w:color w:val="585858"/>
          <w:spacing w:val="-2"/>
        </w:rPr>
        <w:t xml:space="preserve"> </w:t>
      </w:r>
      <w:r>
        <w:rPr>
          <w:color w:val="585858"/>
        </w:rPr>
        <w:t>m,</w:t>
      </w:r>
      <w:r>
        <w:rPr>
          <w:color w:val="585858"/>
          <w:spacing w:val="-2"/>
        </w:rPr>
        <w:t xml:space="preserve"> </w:t>
      </w:r>
      <w:r>
        <w:rPr>
          <w:color w:val="585858"/>
        </w:rPr>
        <w:t>or</w:t>
      </w:r>
      <w:r>
        <w:rPr>
          <w:color w:val="585858"/>
          <w:spacing w:val="-1"/>
        </w:rPr>
        <w:t xml:space="preserve"> </w:t>
      </w:r>
      <w:r>
        <w:rPr>
          <w:color w:val="585858"/>
        </w:rPr>
        <w:t>within</w:t>
      </w:r>
      <w:r>
        <w:rPr>
          <w:color w:val="585858"/>
          <w:spacing w:val="-2"/>
        </w:rPr>
        <w:t xml:space="preserve"> </w:t>
      </w:r>
      <w:r>
        <w:rPr>
          <w:color w:val="585858"/>
        </w:rPr>
        <w:t>1</w:t>
      </w:r>
      <w:r>
        <w:rPr>
          <w:color w:val="585858"/>
          <w:spacing w:val="-2"/>
        </w:rPr>
        <w:t xml:space="preserve"> </w:t>
      </w:r>
      <w:r>
        <w:rPr>
          <w:color w:val="585858"/>
        </w:rPr>
        <w:t>km</w:t>
      </w:r>
      <w:r>
        <w:rPr>
          <w:color w:val="585858"/>
          <w:spacing w:val="-2"/>
        </w:rPr>
        <w:t xml:space="preserve"> </w:t>
      </w:r>
      <w:r>
        <w:rPr>
          <w:color w:val="585858"/>
        </w:rPr>
        <w:t>line-of-sight</w:t>
      </w:r>
      <w:r>
        <w:rPr>
          <w:color w:val="585858"/>
          <w:spacing w:val="-3"/>
        </w:rPr>
        <w:t xml:space="preserve"> </w:t>
      </w:r>
      <w:r>
        <w:rPr>
          <w:color w:val="585858"/>
        </w:rPr>
        <w:t>of</w:t>
      </w:r>
      <w:r>
        <w:rPr>
          <w:color w:val="585858"/>
          <w:spacing w:val="-2"/>
        </w:rPr>
        <w:t xml:space="preserve"> </w:t>
      </w:r>
      <w:r>
        <w:rPr>
          <w:color w:val="585858"/>
        </w:rPr>
        <w:t>construction</w:t>
      </w:r>
      <w:r>
        <w:rPr>
          <w:color w:val="585858"/>
          <w:spacing w:val="-2"/>
        </w:rPr>
        <w:t xml:space="preserve"> </w:t>
      </w:r>
      <w:r>
        <w:rPr>
          <w:color w:val="585858"/>
        </w:rPr>
        <w:t>activities.</w:t>
      </w:r>
      <w:r>
        <w:rPr>
          <w:color w:val="585858"/>
          <w:spacing w:val="-2"/>
        </w:rPr>
        <w:t xml:space="preserve"> </w:t>
      </w:r>
      <w:r>
        <w:rPr>
          <w:color w:val="585858"/>
        </w:rPr>
        <w:t>If no</w:t>
      </w:r>
      <w:r>
        <w:rPr>
          <w:color w:val="585858"/>
          <w:spacing w:val="-2"/>
        </w:rPr>
        <w:t xml:space="preserve"> </w:t>
      </w:r>
      <w:r>
        <w:rPr>
          <w:color w:val="585858"/>
        </w:rPr>
        <w:t>recent</w:t>
      </w:r>
      <w:r>
        <w:rPr>
          <w:color w:val="585858"/>
          <w:spacing w:val="-2"/>
        </w:rPr>
        <w:t xml:space="preserve"> </w:t>
      </w:r>
      <w:r>
        <w:rPr>
          <w:color w:val="585858"/>
        </w:rPr>
        <w:t>data</w:t>
      </w:r>
      <w:r>
        <w:rPr>
          <w:color w:val="585858"/>
          <w:spacing w:val="-2"/>
        </w:rPr>
        <w:t xml:space="preserve"> </w:t>
      </w:r>
      <w:r>
        <w:rPr>
          <w:color w:val="585858"/>
        </w:rPr>
        <w:t>(within</w:t>
      </w:r>
      <w:r>
        <w:rPr>
          <w:color w:val="585858"/>
          <w:spacing w:val="-2"/>
        </w:rPr>
        <w:t xml:space="preserve"> </w:t>
      </w:r>
      <w:r>
        <w:rPr>
          <w:color w:val="585858"/>
        </w:rPr>
        <w:t>one</w:t>
      </w:r>
      <w:r>
        <w:rPr>
          <w:color w:val="585858"/>
          <w:spacing w:val="-3"/>
        </w:rPr>
        <w:t xml:space="preserve"> </w:t>
      </w:r>
      <w:r>
        <w:rPr>
          <w:color w:val="585858"/>
        </w:rPr>
        <w:t>year)</w:t>
      </w:r>
      <w:r>
        <w:rPr>
          <w:color w:val="585858"/>
          <w:spacing w:val="-1"/>
        </w:rPr>
        <w:t xml:space="preserve"> </w:t>
      </w:r>
      <w:r>
        <w:rPr>
          <w:color w:val="585858"/>
        </w:rPr>
        <w:t>is</w:t>
      </w:r>
      <w:r>
        <w:rPr>
          <w:color w:val="585858"/>
          <w:spacing w:val="-1"/>
        </w:rPr>
        <w:t xml:space="preserve"> </w:t>
      </w:r>
      <w:r>
        <w:rPr>
          <w:color w:val="585858"/>
        </w:rPr>
        <w:t>available,</w:t>
      </w:r>
      <w:r>
        <w:rPr>
          <w:color w:val="585858"/>
          <w:spacing w:val="-2"/>
        </w:rPr>
        <w:t xml:space="preserve"> </w:t>
      </w:r>
      <w:r>
        <w:rPr>
          <w:color w:val="585858"/>
        </w:rPr>
        <w:t>further</w:t>
      </w:r>
      <w:r>
        <w:rPr>
          <w:color w:val="585858"/>
          <w:spacing w:val="-1"/>
        </w:rPr>
        <w:t xml:space="preserve"> </w:t>
      </w:r>
      <w:r>
        <w:rPr>
          <w:color w:val="585858"/>
        </w:rPr>
        <w:t>nest</w:t>
      </w:r>
      <w:r>
        <w:rPr>
          <w:color w:val="585858"/>
          <w:spacing w:val="-2"/>
        </w:rPr>
        <w:t xml:space="preserve"> </w:t>
      </w:r>
      <w:r>
        <w:rPr>
          <w:color w:val="585858"/>
        </w:rPr>
        <w:t>surveys</w:t>
      </w:r>
      <w:r>
        <w:rPr>
          <w:color w:val="585858"/>
          <w:spacing w:val="-2"/>
        </w:rPr>
        <w:t xml:space="preserve"> </w:t>
      </w:r>
      <w:r>
        <w:rPr>
          <w:color w:val="585858"/>
        </w:rPr>
        <w:t>are</w:t>
      </w:r>
      <w:r>
        <w:rPr>
          <w:color w:val="585858"/>
          <w:spacing w:val="-2"/>
        </w:rPr>
        <w:t xml:space="preserve"> </w:t>
      </w:r>
      <w:r>
        <w:rPr>
          <w:color w:val="585858"/>
        </w:rPr>
        <w:t>required</w:t>
      </w:r>
      <w:r>
        <w:rPr>
          <w:color w:val="585858"/>
          <w:spacing w:val="-2"/>
        </w:rPr>
        <w:t xml:space="preserve"> </w:t>
      </w:r>
      <w:r>
        <w:rPr>
          <w:color w:val="585858"/>
        </w:rPr>
        <w:t>to</w:t>
      </w:r>
      <w:r>
        <w:rPr>
          <w:color w:val="585858"/>
          <w:spacing w:val="-2"/>
        </w:rPr>
        <w:t xml:space="preserve"> </w:t>
      </w:r>
      <w:r>
        <w:rPr>
          <w:color w:val="585858"/>
        </w:rPr>
        <w:t>confirm</w:t>
      </w:r>
      <w:r>
        <w:rPr>
          <w:color w:val="585858"/>
          <w:spacing w:val="-2"/>
        </w:rPr>
        <w:t xml:space="preserve"> </w:t>
      </w:r>
      <w:r>
        <w:rPr>
          <w:color w:val="585858"/>
        </w:rPr>
        <w:t>there</w:t>
      </w:r>
      <w:r>
        <w:rPr>
          <w:color w:val="585858"/>
          <w:spacing w:val="-2"/>
        </w:rPr>
        <w:t xml:space="preserve"> </w:t>
      </w:r>
      <w:r>
        <w:rPr>
          <w:color w:val="585858"/>
        </w:rPr>
        <w:t>are</w:t>
      </w:r>
      <w:r>
        <w:rPr>
          <w:color w:val="585858"/>
          <w:spacing w:val="-2"/>
        </w:rPr>
        <w:t xml:space="preserve"> </w:t>
      </w:r>
      <w:r>
        <w:rPr>
          <w:color w:val="585858"/>
        </w:rPr>
        <w:t>no</w:t>
      </w:r>
      <w:r>
        <w:rPr>
          <w:color w:val="585858"/>
          <w:spacing w:val="-2"/>
        </w:rPr>
        <w:t xml:space="preserve"> </w:t>
      </w:r>
      <w:r>
        <w:rPr>
          <w:color w:val="585858"/>
        </w:rPr>
        <w:t xml:space="preserve">nests. If a new nest is identified, project activities must be avoided during breeding season (within a distance of 500 m, or within 1 km line-of-sight of the nest), as per the </w:t>
      </w:r>
      <w:r>
        <w:rPr>
          <w:i/>
          <w:color w:val="585858"/>
        </w:rPr>
        <w:t>Threatened Tasmanian Eagles Recovery Plan</w:t>
      </w:r>
    </w:p>
    <w:p w14:paraId="0225FB09" w14:textId="77777777" w:rsidR="007A0A29" w:rsidRDefault="00EF4AB8">
      <w:pPr>
        <w:pStyle w:val="BodyText"/>
        <w:spacing w:before="2" w:line="360" w:lineRule="auto"/>
        <w:ind w:left="112"/>
      </w:pPr>
      <w:r>
        <w:rPr>
          <w:i/>
          <w:color w:val="585858"/>
        </w:rPr>
        <w:t>2006-2010</w:t>
      </w:r>
      <w:r>
        <w:rPr>
          <w:color w:val="585858"/>
        </w:rPr>
        <w:t>.</w:t>
      </w:r>
      <w:r>
        <w:rPr>
          <w:color w:val="585858"/>
          <w:spacing w:val="-3"/>
        </w:rPr>
        <w:t xml:space="preserve"> </w:t>
      </w:r>
      <w:r>
        <w:rPr>
          <w:color w:val="585858"/>
        </w:rPr>
        <w:t>If</w:t>
      </w:r>
      <w:r>
        <w:rPr>
          <w:color w:val="585858"/>
          <w:spacing w:val="-2"/>
        </w:rPr>
        <w:t xml:space="preserve"> </w:t>
      </w:r>
      <w:r>
        <w:rPr>
          <w:color w:val="585858"/>
        </w:rPr>
        <w:t>project</w:t>
      </w:r>
      <w:r>
        <w:rPr>
          <w:color w:val="585858"/>
          <w:spacing w:val="-2"/>
        </w:rPr>
        <w:t xml:space="preserve"> </w:t>
      </w:r>
      <w:r>
        <w:rPr>
          <w:color w:val="585858"/>
        </w:rPr>
        <w:t>activities</w:t>
      </w:r>
      <w:r>
        <w:rPr>
          <w:color w:val="585858"/>
          <w:spacing w:val="-1"/>
        </w:rPr>
        <w:t xml:space="preserve"> </w:t>
      </w:r>
      <w:r>
        <w:rPr>
          <w:color w:val="585858"/>
        </w:rPr>
        <w:t>are</w:t>
      </w:r>
      <w:r>
        <w:rPr>
          <w:color w:val="585858"/>
          <w:spacing w:val="-2"/>
        </w:rPr>
        <w:t xml:space="preserve"> </w:t>
      </w:r>
      <w:r>
        <w:rPr>
          <w:color w:val="585858"/>
        </w:rPr>
        <w:t>required</w:t>
      </w:r>
      <w:r>
        <w:rPr>
          <w:color w:val="585858"/>
          <w:spacing w:val="-2"/>
        </w:rPr>
        <w:t xml:space="preserve"> </w:t>
      </w:r>
      <w:r>
        <w:rPr>
          <w:color w:val="585858"/>
        </w:rPr>
        <w:t>within</w:t>
      </w:r>
      <w:r>
        <w:rPr>
          <w:color w:val="585858"/>
          <w:spacing w:val="-2"/>
        </w:rPr>
        <w:t xml:space="preserve"> </w:t>
      </w:r>
      <w:r>
        <w:rPr>
          <w:color w:val="585858"/>
        </w:rPr>
        <w:t>a</w:t>
      </w:r>
      <w:r>
        <w:rPr>
          <w:color w:val="585858"/>
          <w:spacing w:val="-2"/>
        </w:rPr>
        <w:t xml:space="preserve"> </w:t>
      </w:r>
      <w:r>
        <w:rPr>
          <w:color w:val="585858"/>
        </w:rPr>
        <w:t>distance</w:t>
      </w:r>
      <w:r>
        <w:rPr>
          <w:color w:val="585858"/>
          <w:spacing w:val="-2"/>
        </w:rPr>
        <w:t xml:space="preserve"> </w:t>
      </w:r>
      <w:r>
        <w:rPr>
          <w:color w:val="585858"/>
        </w:rPr>
        <w:t>of</w:t>
      </w:r>
      <w:r>
        <w:rPr>
          <w:color w:val="585858"/>
          <w:spacing w:val="-2"/>
        </w:rPr>
        <w:t xml:space="preserve"> </w:t>
      </w:r>
      <w:r>
        <w:rPr>
          <w:color w:val="585858"/>
        </w:rPr>
        <w:t>500</w:t>
      </w:r>
      <w:r>
        <w:rPr>
          <w:color w:val="585858"/>
          <w:spacing w:val="-3"/>
        </w:rPr>
        <w:t xml:space="preserve"> </w:t>
      </w:r>
      <w:r>
        <w:rPr>
          <w:color w:val="585858"/>
        </w:rPr>
        <w:t>m,</w:t>
      </w:r>
      <w:r>
        <w:rPr>
          <w:color w:val="585858"/>
          <w:spacing w:val="-2"/>
        </w:rPr>
        <w:t xml:space="preserve"> </w:t>
      </w:r>
      <w:r>
        <w:rPr>
          <w:color w:val="585858"/>
        </w:rPr>
        <w:t>or</w:t>
      </w:r>
      <w:r>
        <w:rPr>
          <w:color w:val="585858"/>
          <w:spacing w:val="-1"/>
        </w:rPr>
        <w:t xml:space="preserve"> </w:t>
      </w:r>
      <w:r>
        <w:rPr>
          <w:color w:val="585858"/>
        </w:rPr>
        <w:t>within</w:t>
      </w:r>
      <w:r>
        <w:rPr>
          <w:color w:val="585858"/>
          <w:spacing w:val="-2"/>
        </w:rPr>
        <w:t xml:space="preserve"> </w:t>
      </w:r>
      <w:r>
        <w:rPr>
          <w:color w:val="585858"/>
        </w:rPr>
        <w:t>1</w:t>
      </w:r>
      <w:r>
        <w:rPr>
          <w:color w:val="585858"/>
          <w:spacing w:val="-2"/>
        </w:rPr>
        <w:t xml:space="preserve"> </w:t>
      </w:r>
      <w:r>
        <w:rPr>
          <w:color w:val="585858"/>
        </w:rPr>
        <w:t>km</w:t>
      </w:r>
      <w:r>
        <w:rPr>
          <w:color w:val="585858"/>
          <w:spacing w:val="-2"/>
        </w:rPr>
        <w:t xml:space="preserve"> </w:t>
      </w:r>
      <w:r>
        <w:rPr>
          <w:color w:val="585858"/>
        </w:rPr>
        <w:t>line-of-sight</w:t>
      </w:r>
      <w:r>
        <w:rPr>
          <w:color w:val="585858"/>
          <w:spacing w:val="-3"/>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nest, construction is to be deferred until outside of the breeding season.</w:t>
      </w:r>
    </w:p>
    <w:p w14:paraId="061C3023" w14:textId="77777777" w:rsidR="007A0A29" w:rsidRDefault="00EF4AB8">
      <w:pPr>
        <w:pStyle w:val="BodyText"/>
        <w:spacing w:before="120" w:line="360" w:lineRule="auto"/>
        <w:ind w:left="112" w:right="230"/>
      </w:pPr>
      <w:r>
        <w:rPr>
          <w:color w:val="585858"/>
        </w:rPr>
        <w:t>An</w:t>
      </w:r>
      <w:r>
        <w:rPr>
          <w:color w:val="585858"/>
          <w:spacing w:val="-3"/>
        </w:rPr>
        <w:t xml:space="preserve"> </w:t>
      </w:r>
      <w:r>
        <w:rPr>
          <w:color w:val="585858"/>
        </w:rPr>
        <w:t>assessment</w:t>
      </w:r>
      <w:r>
        <w:rPr>
          <w:color w:val="585858"/>
          <w:spacing w:val="-3"/>
        </w:rPr>
        <w:t xml:space="preserve"> </w:t>
      </w:r>
      <w:r>
        <w:rPr>
          <w:color w:val="585858"/>
        </w:rPr>
        <w:t>against</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significant</w:t>
      </w:r>
      <w:r>
        <w:rPr>
          <w:color w:val="585858"/>
          <w:spacing w:val="-3"/>
        </w:rPr>
        <w:t xml:space="preserve"> </w:t>
      </w:r>
      <w:r>
        <w:rPr>
          <w:color w:val="585858"/>
        </w:rPr>
        <w:t>impact</w:t>
      </w:r>
      <w:r>
        <w:rPr>
          <w:color w:val="585858"/>
          <w:spacing w:val="-3"/>
        </w:rPr>
        <w:t xml:space="preserve"> </w:t>
      </w:r>
      <w:r>
        <w:rPr>
          <w:color w:val="585858"/>
        </w:rPr>
        <w:t>criteria</w:t>
      </w:r>
      <w:r>
        <w:rPr>
          <w:color w:val="585858"/>
          <w:spacing w:val="-5"/>
        </w:rPr>
        <w:t xml:space="preserve"> </w:t>
      </w:r>
      <w:r>
        <w:rPr>
          <w:color w:val="585858"/>
        </w:rPr>
        <w:t>concluded</w:t>
      </w:r>
      <w:r>
        <w:rPr>
          <w:color w:val="585858"/>
          <w:spacing w:val="-3"/>
        </w:rPr>
        <w:t xml:space="preserve"> </w:t>
      </w:r>
      <w:r>
        <w:rPr>
          <w:color w:val="585858"/>
        </w:rPr>
        <w:t>that</w:t>
      </w:r>
      <w:r>
        <w:rPr>
          <w:color w:val="585858"/>
          <w:spacing w:val="-4"/>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likely</w:t>
      </w:r>
      <w:r>
        <w:rPr>
          <w:color w:val="585858"/>
          <w:spacing w:val="-2"/>
        </w:rPr>
        <w:t xml:space="preserve"> </w:t>
      </w:r>
      <w:r>
        <w:rPr>
          <w:color w:val="585858"/>
        </w:rPr>
        <w:t>to interfere with the recovery of this species and is not likely to result in a significant impact.</w:t>
      </w:r>
    </w:p>
    <w:p w14:paraId="026F541C" w14:textId="77777777" w:rsidR="007A0A29" w:rsidRDefault="007A0A29">
      <w:pPr>
        <w:pStyle w:val="BodyText"/>
        <w:spacing w:before="129"/>
      </w:pPr>
    </w:p>
    <w:p w14:paraId="03FA72C9" w14:textId="77777777" w:rsidR="007A0A29" w:rsidRDefault="00EF4AB8">
      <w:pPr>
        <w:pStyle w:val="Heading2"/>
        <w:numPr>
          <w:ilvl w:val="2"/>
          <w:numId w:val="5"/>
        </w:numPr>
        <w:tabs>
          <w:tab w:val="left" w:pos="1247"/>
        </w:tabs>
        <w:ind w:left="1247" w:hanging="1133"/>
      </w:pPr>
      <w:bookmarkStart w:id="15" w:name="2.3.3_White-throated_needletail_and_fork"/>
      <w:bookmarkEnd w:id="15"/>
      <w:r>
        <w:rPr>
          <w:color w:val="18314A"/>
        </w:rPr>
        <w:t>White-throated</w:t>
      </w:r>
      <w:r>
        <w:rPr>
          <w:color w:val="18314A"/>
          <w:spacing w:val="-8"/>
        </w:rPr>
        <w:t xml:space="preserve"> </w:t>
      </w:r>
      <w:r>
        <w:rPr>
          <w:color w:val="18314A"/>
        </w:rPr>
        <w:t>needletail</w:t>
      </w:r>
      <w:r>
        <w:rPr>
          <w:color w:val="18314A"/>
          <w:spacing w:val="-6"/>
        </w:rPr>
        <w:t xml:space="preserve"> </w:t>
      </w:r>
      <w:r>
        <w:rPr>
          <w:color w:val="18314A"/>
        </w:rPr>
        <w:t>and</w:t>
      </w:r>
      <w:r>
        <w:rPr>
          <w:color w:val="18314A"/>
          <w:spacing w:val="-5"/>
        </w:rPr>
        <w:t xml:space="preserve"> </w:t>
      </w:r>
      <w:r>
        <w:rPr>
          <w:color w:val="18314A"/>
        </w:rPr>
        <w:t>fork-tailed</w:t>
      </w:r>
      <w:r>
        <w:rPr>
          <w:color w:val="18314A"/>
          <w:spacing w:val="-6"/>
        </w:rPr>
        <w:t xml:space="preserve"> </w:t>
      </w:r>
      <w:r>
        <w:rPr>
          <w:color w:val="18314A"/>
          <w:spacing w:val="-2"/>
        </w:rPr>
        <w:t>swift</w:t>
      </w:r>
    </w:p>
    <w:p w14:paraId="3A122B38" w14:textId="77777777" w:rsidR="007A0A29" w:rsidRDefault="00EF4AB8">
      <w:pPr>
        <w:pStyle w:val="BodyText"/>
        <w:spacing w:before="240" w:line="360" w:lineRule="auto"/>
        <w:ind w:left="113" w:right="134"/>
      </w:pPr>
      <w:r>
        <w:rPr>
          <w:color w:val="585858"/>
        </w:rPr>
        <w:t>The</w:t>
      </w:r>
      <w:r>
        <w:rPr>
          <w:color w:val="585858"/>
          <w:spacing w:val="-3"/>
        </w:rPr>
        <w:t xml:space="preserve"> </w:t>
      </w:r>
      <w:r>
        <w:rPr>
          <w:color w:val="585858"/>
        </w:rPr>
        <w:t>white-throated</w:t>
      </w:r>
      <w:r>
        <w:rPr>
          <w:color w:val="585858"/>
          <w:spacing w:val="-3"/>
        </w:rPr>
        <w:t xml:space="preserve"> </w:t>
      </w:r>
      <w:r>
        <w:rPr>
          <w:color w:val="585858"/>
        </w:rPr>
        <w:t>needletail</w:t>
      </w:r>
      <w:r>
        <w:rPr>
          <w:color w:val="585858"/>
          <w:spacing w:val="-3"/>
        </w:rPr>
        <w:t xml:space="preserve"> </w:t>
      </w:r>
      <w:r>
        <w:rPr>
          <w:color w:val="585858"/>
        </w:rPr>
        <w:t>and</w:t>
      </w:r>
      <w:r>
        <w:rPr>
          <w:color w:val="585858"/>
          <w:spacing w:val="-3"/>
        </w:rPr>
        <w:t xml:space="preserve"> </w:t>
      </w:r>
      <w:r>
        <w:rPr>
          <w:color w:val="585858"/>
        </w:rPr>
        <w:t>fork-tailed</w:t>
      </w:r>
      <w:r>
        <w:rPr>
          <w:color w:val="585858"/>
          <w:spacing w:val="-3"/>
        </w:rPr>
        <w:t xml:space="preserve"> </w:t>
      </w:r>
      <w:r>
        <w:rPr>
          <w:color w:val="585858"/>
        </w:rPr>
        <w:t>swift</w:t>
      </w:r>
      <w:r>
        <w:rPr>
          <w:color w:val="585858"/>
          <w:spacing w:val="-3"/>
        </w:rPr>
        <w:t xml:space="preserve"> </w:t>
      </w:r>
      <w:r>
        <w:rPr>
          <w:color w:val="585858"/>
        </w:rPr>
        <w:t>are</w:t>
      </w:r>
      <w:r>
        <w:rPr>
          <w:color w:val="585858"/>
          <w:spacing w:val="-3"/>
        </w:rPr>
        <w:t xml:space="preserve"> </w:t>
      </w:r>
      <w:r>
        <w:rPr>
          <w:color w:val="585858"/>
        </w:rPr>
        <w:t>not</w:t>
      </w:r>
      <w:r>
        <w:rPr>
          <w:color w:val="585858"/>
          <w:spacing w:val="-3"/>
        </w:rPr>
        <w:t xml:space="preserve"> </w:t>
      </w:r>
      <w:r>
        <w:rPr>
          <w:color w:val="585858"/>
        </w:rPr>
        <w:t>expected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disturbed</w:t>
      </w:r>
      <w:r>
        <w:rPr>
          <w:color w:val="585858"/>
          <w:spacing w:val="-3"/>
        </w:rPr>
        <w:t xml:space="preserve"> </w:t>
      </w:r>
      <w:r>
        <w:rPr>
          <w:color w:val="585858"/>
        </w:rPr>
        <w:t>by</w:t>
      </w:r>
      <w:r>
        <w:rPr>
          <w:color w:val="585858"/>
          <w:spacing w:val="-2"/>
        </w:rPr>
        <w:t xml:space="preserve"> </w:t>
      </w:r>
      <w:r>
        <w:rPr>
          <w:color w:val="585858"/>
        </w:rPr>
        <w:t>construction</w:t>
      </w:r>
      <w:r>
        <w:rPr>
          <w:color w:val="585858"/>
          <w:spacing w:val="-3"/>
        </w:rPr>
        <w:t xml:space="preserve"> </w:t>
      </w:r>
      <w:r>
        <w:rPr>
          <w:color w:val="585858"/>
        </w:rPr>
        <w:t xml:space="preserve">activities as they are aerial species and unlikely to </w:t>
      </w:r>
      <w:proofErr w:type="spellStart"/>
      <w:r>
        <w:rPr>
          <w:color w:val="585858"/>
        </w:rPr>
        <w:t>utilise</w:t>
      </w:r>
      <w:proofErr w:type="spellEnd"/>
      <w:r>
        <w:rPr>
          <w:color w:val="585858"/>
        </w:rPr>
        <w:t xml:space="preserve"> vegetation within the survey area. Therefore, construction impacts on these species are assessed to be of negligible magnitude and low impact.</w:t>
      </w:r>
    </w:p>
    <w:p w14:paraId="6610CEA0" w14:textId="77777777" w:rsidR="007A0A29" w:rsidRDefault="00EF4AB8">
      <w:pPr>
        <w:pStyle w:val="BodyText"/>
        <w:spacing w:before="120" w:line="360" w:lineRule="auto"/>
        <w:ind w:left="113" w:right="230"/>
      </w:pPr>
      <w:r>
        <w:rPr>
          <w:color w:val="585858"/>
        </w:rPr>
        <w:t>An</w:t>
      </w:r>
      <w:r>
        <w:rPr>
          <w:color w:val="585858"/>
          <w:spacing w:val="-3"/>
        </w:rPr>
        <w:t xml:space="preserve"> </w:t>
      </w:r>
      <w:r>
        <w:rPr>
          <w:color w:val="585858"/>
        </w:rPr>
        <w:t>assessment</w:t>
      </w:r>
      <w:r>
        <w:rPr>
          <w:color w:val="585858"/>
          <w:spacing w:val="-3"/>
        </w:rPr>
        <w:t xml:space="preserve"> </w:t>
      </w:r>
      <w:r>
        <w:rPr>
          <w:color w:val="585858"/>
        </w:rPr>
        <w:t>against</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significant</w:t>
      </w:r>
      <w:r>
        <w:rPr>
          <w:color w:val="585858"/>
          <w:spacing w:val="-3"/>
        </w:rPr>
        <w:t xml:space="preserve"> </w:t>
      </w:r>
      <w:r>
        <w:rPr>
          <w:color w:val="585858"/>
        </w:rPr>
        <w:t>impact</w:t>
      </w:r>
      <w:r>
        <w:rPr>
          <w:color w:val="585858"/>
          <w:spacing w:val="-3"/>
        </w:rPr>
        <w:t xml:space="preserve"> </w:t>
      </w:r>
      <w:r>
        <w:rPr>
          <w:color w:val="585858"/>
        </w:rPr>
        <w:t>criteria</w:t>
      </w:r>
      <w:r>
        <w:rPr>
          <w:color w:val="585858"/>
          <w:spacing w:val="-5"/>
        </w:rPr>
        <w:t xml:space="preserve"> </w:t>
      </w:r>
      <w:r>
        <w:rPr>
          <w:color w:val="585858"/>
        </w:rPr>
        <w:t>concluded</w:t>
      </w:r>
      <w:r>
        <w:rPr>
          <w:color w:val="585858"/>
          <w:spacing w:val="-3"/>
        </w:rPr>
        <w:t xml:space="preserve"> </w:t>
      </w:r>
      <w:r>
        <w:rPr>
          <w:color w:val="585858"/>
        </w:rPr>
        <w:t>that</w:t>
      </w:r>
      <w:r>
        <w:rPr>
          <w:color w:val="585858"/>
          <w:spacing w:val="-4"/>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likely</w:t>
      </w:r>
      <w:r>
        <w:rPr>
          <w:color w:val="585858"/>
          <w:spacing w:val="-2"/>
        </w:rPr>
        <w:t xml:space="preserve"> </w:t>
      </w:r>
      <w:r>
        <w:rPr>
          <w:color w:val="585858"/>
        </w:rPr>
        <w:t>to interfere with the recovery of these species and is not likely to result in a significant impact.</w:t>
      </w:r>
    </w:p>
    <w:p w14:paraId="2DD3C6E3" w14:textId="77777777" w:rsidR="007A0A29" w:rsidRDefault="007A0A29">
      <w:pPr>
        <w:pStyle w:val="BodyText"/>
        <w:spacing w:before="130"/>
      </w:pPr>
    </w:p>
    <w:p w14:paraId="3081C87C" w14:textId="77777777" w:rsidR="007A0A29" w:rsidRDefault="00EF4AB8">
      <w:pPr>
        <w:pStyle w:val="Heading1"/>
        <w:numPr>
          <w:ilvl w:val="1"/>
          <w:numId w:val="5"/>
        </w:numPr>
        <w:tabs>
          <w:tab w:val="left" w:pos="963"/>
        </w:tabs>
        <w:ind w:left="963" w:hanging="849"/>
        <w:jc w:val="left"/>
      </w:pPr>
      <w:bookmarkStart w:id="16" w:name="2.4_Operation_impacts"/>
      <w:bookmarkEnd w:id="16"/>
      <w:r>
        <w:rPr>
          <w:color w:val="18314A"/>
        </w:rPr>
        <w:t>Operation</w:t>
      </w:r>
      <w:r>
        <w:rPr>
          <w:color w:val="18314A"/>
          <w:spacing w:val="-7"/>
        </w:rPr>
        <w:t xml:space="preserve"> </w:t>
      </w:r>
      <w:r>
        <w:rPr>
          <w:color w:val="18314A"/>
          <w:spacing w:val="-2"/>
        </w:rPr>
        <w:t>impacts</w:t>
      </w:r>
    </w:p>
    <w:p w14:paraId="7DF5049A" w14:textId="77777777" w:rsidR="007A0A29" w:rsidRDefault="00EF4AB8">
      <w:pPr>
        <w:pStyle w:val="BodyText"/>
        <w:spacing w:before="319" w:line="360" w:lineRule="auto"/>
        <w:ind w:left="114" w:right="190"/>
      </w:pPr>
      <w:r>
        <w:rPr>
          <w:color w:val="585858"/>
        </w:rPr>
        <w:t>Once</w:t>
      </w:r>
      <w:r>
        <w:rPr>
          <w:color w:val="585858"/>
          <w:spacing w:val="-3"/>
        </w:rPr>
        <w:t xml:space="preserve"> </w:t>
      </w:r>
      <w:r>
        <w:rPr>
          <w:color w:val="585858"/>
        </w:rPr>
        <w:t>constructed,</w:t>
      </w:r>
      <w:r>
        <w:rPr>
          <w:color w:val="585858"/>
          <w:spacing w:val="-3"/>
        </w:rPr>
        <w:t xml:space="preserve"> </w:t>
      </w:r>
      <w:r>
        <w:rPr>
          <w:color w:val="585858"/>
        </w:rPr>
        <w:t>the</w:t>
      </w:r>
      <w:r>
        <w:rPr>
          <w:color w:val="585858"/>
          <w:spacing w:val="-3"/>
        </w:rPr>
        <w:t xml:space="preserve"> </w:t>
      </w:r>
      <w:r>
        <w:rPr>
          <w:color w:val="585858"/>
        </w:rPr>
        <w:t>project</w:t>
      </w:r>
      <w:r>
        <w:rPr>
          <w:color w:val="585858"/>
          <w:spacing w:val="-4"/>
        </w:rPr>
        <w:t xml:space="preserve"> </w:t>
      </w:r>
      <w:r>
        <w:rPr>
          <w:color w:val="585858"/>
        </w:rPr>
        <w:t>will</w:t>
      </w:r>
      <w:r>
        <w:rPr>
          <w:color w:val="585858"/>
          <w:spacing w:val="-3"/>
        </w:rPr>
        <w:t xml:space="preserve"> </w:t>
      </w:r>
      <w:r>
        <w:rPr>
          <w:color w:val="585858"/>
        </w:rPr>
        <w:t>operate</w:t>
      </w:r>
      <w:r>
        <w:rPr>
          <w:color w:val="585858"/>
          <w:spacing w:val="-3"/>
        </w:rPr>
        <w:t xml:space="preserve"> </w:t>
      </w:r>
      <w:r>
        <w:rPr>
          <w:color w:val="585858"/>
        </w:rPr>
        <w:t>24</w:t>
      </w:r>
      <w:r>
        <w:rPr>
          <w:color w:val="585858"/>
          <w:spacing w:val="-3"/>
        </w:rPr>
        <w:t xml:space="preserve"> </w:t>
      </w:r>
      <w:r>
        <w:rPr>
          <w:color w:val="585858"/>
        </w:rPr>
        <w:t>hours</w:t>
      </w:r>
      <w:r>
        <w:rPr>
          <w:color w:val="585858"/>
          <w:spacing w:val="-2"/>
        </w:rPr>
        <w:t xml:space="preserve"> </w:t>
      </w:r>
      <w:r>
        <w:rPr>
          <w:color w:val="585858"/>
        </w:rPr>
        <w:t>per</w:t>
      </w:r>
      <w:r>
        <w:rPr>
          <w:color w:val="585858"/>
          <w:spacing w:val="-2"/>
        </w:rPr>
        <w:t xml:space="preserve"> </w:t>
      </w:r>
      <w:r>
        <w:rPr>
          <w:color w:val="585858"/>
        </w:rPr>
        <w:t>day,</w:t>
      </w:r>
      <w:r>
        <w:rPr>
          <w:color w:val="585858"/>
          <w:spacing w:val="-3"/>
        </w:rPr>
        <w:t xml:space="preserve"> </w:t>
      </w:r>
      <w:r>
        <w:rPr>
          <w:color w:val="585858"/>
        </w:rPr>
        <w:t>365</w:t>
      </w:r>
      <w:r>
        <w:rPr>
          <w:color w:val="585858"/>
          <w:spacing w:val="-3"/>
        </w:rPr>
        <w:t xml:space="preserve"> </w:t>
      </w:r>
      <w:r>
        <w:rPr>
          <w:color w:val="585858"/>
        </w:rPr>
        <w:t>days</w:t>
      </w:r>
      <w:r>
        <w:rPr>
          <w:color w:val="585858"/>
          <w:spacing w:val="-2"/>
        </w:rPr>
        <w:t xml:space="preserve"> </w:t>
      </w:r>
      <w:r>
        <w:rPr>
          <w:color w:val="585858"/>
        </w:rPr>
        <w:t>per</w:t>
      </w:r>
      <w:r>
        <w:rPr>
          <w:color w:val="585858"/>
          <w:spacing w:val="-4"/>
        </w:rPr>
        <w:t xml:space="preserve"> </w:t>
      </w:r>
      <w:r>
        <w:rPr>
          <w:color w:val="585858"/>
        </w:rPr>
        <w:t>year</w:t>
      </w:r>
      <w:r>
        <w:rPr>
          <w:color w:val="585858"/>
          <w:spacing w:val="-2"/>
        </w:rPr>
        <w:t xml:space="preserve"> </w:t>
      </w:r>
      <w:r>
        <w:rPr>
          <w:color w:val="585858"/>
        </w:rPr>
        <w:t>over</w:t>
      </w:r>
      <w:r>
        <w:rPr>
          <w:color w:val="585858"/>
          <w:spacing w:val="-2"/>
        </w:rPr>
        <w:t xml:space="preserve"> </w:t>
      </w:r>
      <w:r>
        <w:rPr>
          <w:color w:val="585858"/>
        </w:rPr>
        <w:t>an</w:t>
      </w:r>
      <w:r>
        <w:rPr>
          <w:color w:val="585858"/>
          <w:spacing w:val="-3"/>
        </w:rPr>
        <w:t xml:space="preserve"> </w:t>
      </w:r>
      <w:r>
        <w:rPr>
          <w:color w:val="585858"/>
        </w:rPr>
        <w:t>anticipated</w:t>
      </w:r>
      <w:r>
        <w:rPr>
          <w:color w:val="585858"/>
          <w:spacing w:val="-3"/>
        </w:rPr>
        <w:t xml:space="preserve"> </w:t>
      </w:r>
      <w:r>
        <w:rPr>
          <w:color w:val="585858"/>
        </w:rPr>
        <w:t>minimum 40-year operational lifespan. Operation and maintenance activities include:</w:t>
      </w:r>
    </w:p>
    <w:p w14:paraId="3BBE73B1" w14:textId="77777777" w:rsidR="007A0A29" w:rsidRDefault="00EF4AB8">
      <w:pPr>
        <w:pStyle w:val="BodyText"/>
        <w:spacing w:before="120"/>
        <w:ind w:left="113"/>
      </w:pPr>
      <w:r>
        <w:rPr>
          <w:noProof/>
        </w:rPr>
        <w:drawing>
          <wp:inline distT="0" distB="0" distL="0" distR="0" wp14:anchorId="4263F370" wp14:editId="0F7EF0F3">
            <wp:extent cx="107949" cy="107949"/>
            <wp:effectExtent l="0" t="0" r="0" b="0"/>
            <wp:docPr id="264" name="Image 2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40"/>
        </w:rPr>
        <w:t xml:space="preserve">  </w:t>
      </w:r>
      <w:r>
        <w:rPr>
          <w:color w:val="5F5F5F"/>
        </w:rPr>
        <w:t>Periodic inspection of the subsea project alignments by remotely operated vehicles.</w:t>
      </w:r>
    </w:p>
    <w:p w14:paraId="14692EEF" w14:textId="77777777" w:rsidR="007A0A29" w:rsidRDefault="007A0A29">
      <w:pPr>
        <w:pStyle w:val="BodyText"/>
        <w:spacing w:before="6"/>
      </w:pPr>
    </w:p>
    <w:p w14:paraId="223A544D" w14:textId="77777777" w:rsidR="007A0A29" w:rsidRDefault="00EF4AB8">
      <w:pPr>
        <w:pStyle w:val="BodyText"/>
        <w:ind w:left="113"/>
      </w:pPr>
      <w:r>
        <w:rPr>
          <w:noProof/>
        </w:rPr>
        <w:drawing>
          <wp:inline distT="0" distB="0" distL="0" distR="0" wp14:anchorId="13EE44EA" wp14:editId="36D6860C">
            <wp:extent cx="107949" cy="107949"/>
            <wp:effectExtent l="0" t="0" r="0" b="0"/>
            <wp:docPr id="265" name="Image 2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40"/>
        </w:rPr>
        <w:t xml:space="preserve">  </w:t>
      </w:r>
      <w:r>
        <w:rPr>
          <w:color w:val="5F5F5F"/>
        </w:rPr>
        <w:t>Remote monitoring of shipping activity near the subsea cables for potential anchoring issues.</w:t>
      </w:r>
    </w:p>
    <w:p w14:paraId="32C0E0C5" w14:textId="77777777" w:rsidR="007A0A29" w:rsidRDefault="007A0A29">
      <w:pPr>
        <w:pStyle w:val="BodyText"/>
        <w:spacing w:before="4"/>
      </w:pPr>
    </w:p>
    <w:p w14:paraId="2C7BB464" w14:textId="77777777" w:rsidR="007A0A29" w:rsidRDefault="00EF4AB8">
      <w:pPr>
        <w:pStyle w:val="BodyText"/>
        <w:spacing w:before="1" w:line="360" w:lineRule="auto"/>
        <w:ind w:left="473" w:hanging="360"/>
      </w:pPr>
      <w:r>
        <w:rPr>
          <w:noProof/>
        </w:rPr>
        <w:drawing>
          <wp:inline distT="0" distB="0" distL="0" distR="0" wp14:anchorId="5EE1474F" wp14:editId="03799072">
            <wp:extent cx="107949" cy="107949"/>
            <wp:effectExtent l="0" t="0" r="0" b="0"/>
            <wp:docPr id="266" name="Image 2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
                    <pic:cNvPicPr/>
                  </pic:nvPicPr>
                  <pic:blipFill>
                    <a:blip r:embed="rId7" cstate="print"/>
                    <a:stretch>
                      <a:fillRect/>
                    </a:stretch>
                  </pic:blipFill>
                  <pic:spPr>
                    <a:xfrm>
                      <a:off x="0" y="0"/>
                      <a:ext cx="107949" cy="107949"/>
                    </a:xfrm>
                    <a:prstGeom prst="rect">
                      <a:avLst/>
                    </a:prstGeom>
                  </pic:spPr>
                </pic:pic>
              </a:graphicData>
            </a:graphic>
          </wp:inline>
        </w:drawing>
      </w:r>
      <w:r>
        <w:rPr>
          <w:rFonts w:ascii="Times New Roman"/>
          <w:spacing w:val="80"/>
          <w:w w:val="150"/>
        </w:rPr>
        <w:t xml:space="preserve"> </w:t>
      </w:r>
      <w:r>
        <w:rPr>
          <w:color w:val="5F5F5F"/>
        </w:rPr>
        <w:t>Servicing,</w:t>
      </w:r>
      <w:r>
        <w:rPr>
          <w:color w:val="5F5F5F"/>
          <w:spacing w:val="-3"/>
        </w:rPr>
        <w:t xml:space="preserve"> </w:t>
      </w:r>
      <w:r>
        <w:rPr>
          <w:color w:val="5F5F5F"/>
        </w:rPr>
        <w:t>testing</w:t>
      </w:r>
      <w:r>
        <w:rPr>
          <w:color w:val="5F5F5F"/>
          <w:spacing w:val="-3"/>
        </w:rPr>
        <w:t xml:space="preserve"> </w:t>
      </w:r>
      <w:r>
        <w:rPr>
          <w:color w:val="5F5F5F"/>
        </w:rPr>
        <w:t>and</w:t>
      </w:r>
      <w:r>
        <w:rPr>
          <w:color w:val="5F5F5F"/>
          <w:spacing w:val="-3"/>
        </w:rPr>
        <w:t xml:space="preserve"> </w:t>
      </w:r>
      <w:r>
        <w:rPr>
          <w:color w:val="5F5F5F"/>
        </w:rPr>
        <w:t>repair</w:t>
      </w:r>
      <w:r>
        <w:rPr>
          <w:color w:val="5F5F5F"/>
          <w:spacing w:val="-2"/>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subsea</w:t>
      </w:r>
      <w:r>
        <w:rPr>
          <w:color w:val="5F5F5F"/>
          <w:spacing w:val="-3"/>
        </w:rPr>
        <w:t xml:space="preserve"> </w:t>
      </w:r>
      <w:r>
        <w:rPr>
          <w:color w:val="5F5F5F"/>
        </w:rPr>
        <w:t>cables</w:t>
      </w:r>
      <w:r>
        <w:rPr>
          <w:color w:val="5F5F5F"/>
          <w:spacing w:val="-3"/>
        </w:rPr>
        <w:t xml:space="preserve"> </w:t>
      </w:r>
      <w:r>
        <w:rPr>
          <w:color w:val="5F5F5F"/>
        </w:rPr>
        <w:t>and</w:t>
      </w:r>
      <w:r>
        <w:rPr>
          <w:color w:val="5F5F5F"/>
          <w:spacing w:val="-4"/>
        </w:rPr>
        <w:t xml:space="preserve"> </w:t>
      </w:r>
      <w:r>
        <w:rPr>
          <w:color w:val="5F5F5F"/>
        </w:rPr>
        <w:t>converter</w:t>
      </w:r>
      <w:r>
        <w:rPr>
          <w:color w:val="5F5F5F"/>
          <w:spacing w:val="-4"/>
        </w:rPr>
        <w:t xml:space="preserve"> </w:t>
      </w:r>
      <w:r>
        <w:rPr>
          <w:color w:val="5F5F5F"/>
        </w:rPr>
        <w:t>station</w:t>
      </w:r>
      <w:r>
        <w:rPr>
          <w:color w:val="5F5F5F"/>
          <w:spacing w:val="-3"/>
        </w:rPr>
        <w:t xml:space="preserve"> </w:t>
      </w:r>
      <w:r>
        <w:rPr>
          <w:color w:val="5F5F5F"/>
        </w:rPr>
        <w:t>equipment</w:t>
      </w:r>
      <w:r>
        <w:rPr>
          <w:color w:val="5F5F5F"/>
          <w:spacing w:val="-3"/>
        </w:rPr>
        <w:t xml:space="preserve"> </w:t>
      </w:r>
      <w:r>
        <w:rPr>
          <w:color w:val="5F5F5F"/>
        </w:rPr>
        <w:t>and</w:t>
      </w:r>
      <w:r>
        <w:rPr>
          <w:color w:val="5F5F5F"/>
          <w:spacing w:val="-3"/>
        </w:rPr>
        <w:t xml:space="preserve"> </w:t>
      </w:r>
      <w:r>
        <w:rPr>
          <w:color w:val="5F5F5F"/>
        </w:rPr>
        <w:t>infrastructure including scheduled minor and major outages.</w:t>
      </w:r>
    </w:p>
    <w:p w14:paraId="20C43D77" w14:textId="77777777" w:rsidR="007A0A29" w:rsidRDefault="00EF4AB8">
      <w:pPr>
        <w:pStyle w:val="BodyText"/>
        <w:spacing w:before="120" w:line="360" w:lineRule="auto"/>
        <w:ind w:left="113" w:right="188"/>
      </w:pPr>
      <w:r>
        <w:rPr>
          <w:color w:val="585858"/>
        </w:rPr>
        <w:t>Potential impacts on Tasmanian devil and Spotted-tail quoll during operation relate to roadkill from road traffic movements associated with operation and maintenance activities during dusk and dawn. As traffic movements</w:t>
      </w:r>
      <w:r>
        <w:rPr>
          <w:color w:val="585858"/>
          <w:spacing w:val="-2"/>
        </w:rPr>
        <w:t xml:space="preserve"> </w:t>
      </w:r>
      <w:r>
        <w:rPr>
          <w:color w:val="585858"/>
        </w:rPr>
        <w:t>are</w:t>
      </w:r>
      <w:r>
        <w:rPr>
          <w:color w:val="585858"/>
          <w:spacing w:val="-3"/>
        </w:rPr>
        <w:t xml:space="preserve"> </w:t>
      </w:r>
      <w:r>
        <w:rPr>
          <w:color w:val="585858"/>
        </w:rPr>
        <w:t>likely</w:t>
      </w:r>
      <w:r>
        <w:rPr>
          <w:color w:val="585858"/>
          <w:spacing w:val="-2"/>
        </w:rPr>
        <w:t xml:space="preserve"> </w:t>
      </w:r>
      <w:r>
        <w:rPr>
          <w:color w:val="585858"/>
        </w:rPr>
        <w:t>to</w:t>
      </w:r>
      <w:r>
        <w:rPr>
          <w:color w:val="585858"/>
          <w:spacing w:val="-3"/>
        </w:rPr>
        <w:t xml:space="preserve"> </w:t>
      </w:r>
      <w:r>
        <w:rPr>
          <w:color w:val="585858"/>
        </w:rPr>
        <w:t>be</w:t>
      </w:r>
      <w:r>
        <w:rPr>
          <w:color w:val="585858"/>
          <w:spacing w:val="-4"/>
        </w:rPr>
        <w:t xml:space="preserve"> </w:t>
      </w:r>
      <w:r>
        <w:rPr>
          <w:color w:val="585858"/>
        </w:rPr>
        <w:t>minimal</w:t>
      </w:r>
      <w:r>
        <w:rPr>
          <w:color w:val="585858"/>
          <w:spacing w:val="-3"/>
        </w:rPr>
        <w:t xml:space="preserve"> </w:t>
      </w:r>
      <w:r>
        <w:rPr>
          <w:color w:val="585858"/>
        </w:rPr>
        <w:t>during</w:t>
      </w:r>
      <w:r>
        <w:rPr>
          <w:color w:val="585858"/>
          <w:spacing w:val="-3"/>
        </w:rPr>
        <w:t xml:space="preserve"> </w:t>
      </w:r>
      <w:r>
        <w:rPr>
          <w:color w:val="585858"/>
        </w:rPr>
        <w:t>operation,</w:t>
      </w:r>
      <w:r>
        <w:rPr>
          <w:color w:val="585858"/>
          <w:spacing w:val="-5"/>
        </w:rPr>
        <w:t xml:space="preserve"> </w:t>
      </w:r>
      <w:r>
        <w:rPr>
          <w:color w:val="585858"/>
        </w:rPr>
        <w:t>the</w:t>
      </w:r>
      <w:r>
        <w:rPr>
          <w:color w:val="585858"/>
          <w:spacing w:val="-3"/>
        </w:rPr>
        <w:t xml:space="preserve"> </w:t>
      </w:r>
      <w:r>
        <w:rPr>
          <w:color w:val="585858"/>
        </w:rPr>
        <w:t>Tasmanian</w:t>
      </w:r>
      <w:r>
        <w:rPr>
          <w:color w:val="585858"/>
          <w:spacing w:val="-3"/>
        </w:rPr>
        <w:t xml:space="preserve"> </w:t>
      </w:r>
      <w:r>
        <w:rPr>
          <w:color w:val="585858"/>
        </w:rPr>
        <w:t>devil</w:t>
      </w:r>
      <w:r>
        <w:rPr>
          <w:color w:val="585858"/>
          <w:spacing w:val="-3"/>
        </w:rPr>
        <w:t xml:space="preserve"> </w:t>
      </w:r>
      <w:r>
        <w:rPr>
          <w:color w:val="585858"/>
        </w:rPr>
        <w:t>and</w:t>
      </w:r>
      <w:r>
        <w:rPr>
          <w:color w:val="585858"/>
          <w:spacing w:val="-3"/>
        </w:rPr>
        <w:t xml:space="preserve"> </w:t>
      </w:r>
      <w:r>
        <w:rPr>
          <w:color w:val="585858"/>
        </w:rPr>
        <w:t>Spotted-tail</w:t>
      </w:r>
      <w:r>
        <w:rPr>
          <w:color w:val="585858"/>
          <w:spacing w:val="-3"/>
        </w:rPr>
        <w:t xml:space="preserve"> </w:t>
      </w:r>
      <w:r>
        <w:rPr>
          <w:color w:val="585858"/>
        </w:rPr>
        <w:t>quoll</w:t>
      </w:r>
      <w:r>
        <w:rPr>
          <w:color w:val="585858"/>
          <w:spacing w:val="-3"/>
        </w:rPr>
        <w:t xml:space="preserve"> </w:t>
      </w:r>
      <w:r>
        <w:rPr>
          <w:color w:val="585858"/>
        </w:rPr>
        <w:t>are</w:t>
      </w:r>
      <w:r>
        <w:rPr>
          <w:color w:val="585858"/>
          <w:spacing w:val="-3"/>
        </w:rPr>
        <w:t xml:space="preserve"> </w:t>
      </w:r>
      <w:r>
        <w:rPr>
          <w:color w:val="585858"/>
        </w:rPr>
        <w:t>unlikely to be significantly impacted by the operation of the project.</w:t>
      </w:r>
    </w:p>
    <w:p w14:paraId="2376CF9B" w14:textId="77777777" w:rsidR="007A0A29" w:rsidRDefault="00EF4AB8">
      <w:pPr>
        <w:pStyle w:val="BodyText"/>
        <w:spacing w:before="120" w:line="360" w:lineRule="auto"/>
        <w:ind w:left="113" w:right="134"/>
      </w:pPr>
      <w:r>
        <w:rPr>
          <w:color w:val="585858"/>
        </w:rPr>
        <w:t>Based on current nest locations, the Tasmanian wedge-tailed eagle is unlikely to be impacted by the operation</w:t>
      </w:r>
      <w:r>
        <w:rPr>
          <w:color w:val="585858"/>
          <w:spacing w:val="-2"/>
        </w:rPr>
        <w:t xml:space="preserve"> </w:t>
      </w:r>
      <w:r>
        <w:rPr>
          <w:color w:val="585858"/>
        </w:rPr>
        <w:t>of</w:t>
      </w:r>
      <w:r>
        <w:rPr>
          <w:color w:val="585858"/>
          <w:spacing w:val="-3"/>
        </w:rPr>
        <w:t xml:space="preserve"> </w:t>
      </w:r>
      <w:r>
        <w:rPr>
          <w:color w:val="585858"/>
        </w:rPr>
        <w:t>project.</w:t>
      </w:r>
      <w:r>
        <w:rPr>
          <w:color w:val="585858"/>
          <w:spacing w:val="-2"/>
        </w:rPr>
        <w:t xml:space="preserve"> </w:t>
      </w:r>
      <w:r>
        <w:rPr>
          <w:color w:val="585858"/>
        </w:rPr>
        <w:t>If</w:t>
      </w:r>
      <w:r>
        <w:rPr>
          <w:color w:val="585858"/>
          <w:spacing w:val="-2"/>
        </w:rPr>
        <w:t xml:space="preserve"> </w:t>
      </w:r>
      <w:r>
        <w:rPr>
          <w:color w:val="585858"/>
        </w:rPr>
        <w:t>a</w:t>
      </w:r>
      <w:r>
        <w:rPr>
          <w:color w:val="585858"/>
          <w:spacing w:val="-2"/>
        </w:rPr>
        <w:t xml:space="preserve"> </w:t>
      </w:r>
      <w:r>
        <w:rPr>
          <w:color w:val="585858"/>
        </w:rPr>
        <w:t>new</w:t>
      </w:r>
      <w:r>
        <w:rPr>
          <w:color w:val="585858"/>
          <w:spacing w:val="-1"/>
        </w:rPr>
        <w:t xml:space="preserve"> </w:t>
      </w:r>
      <w:r>
        <w:rPr>
          <w:color w:val="585858"/>
        </w:rPr>
        <w:t>nest</w:t>
      </w:r>
      <w:r>
        <w:rPr>
          <w:color w:val="585858"/>
          <w:spacing w:val="-2"/>
        </w:rPr>
        <w:t xml:space="preserve"> </w:t>
      </w:r>
      <w:r>
        <w:rPr>
          <w:color w:val="585858"/>
        </w:rPr>
        <w:t>is</w:t>
      </w:r>
      <w:r>
        <w:rPr>
          <w:color w:val="585858"/>
          <w:spacing w:val="-1"/>
        </w:rPr>
        <w:t xml:space="preserve"> </w:t>
      </w:r>
      <w:r>
        <w:rPr>
          <w:color w:val="585858"/>
        </w:rPr>
        <w:t>constructed</w:t>
      </w:r>
      <w:r>
        <w:rPr>
          <w:color w:val="585858"/>
          <w:spacing w:val="-2"/>
        </w:rPr>
        <w:t xml:space="preserve"> </w:t>
      </w:r>
      <w:r>
        <w:rPr>
          <w:color w:val="585858"/>
        </w:rPr>
        <w:t>or</w:t>
      </w:r>
      <w:r>
        <w:rPr>
          <w:color w:val="585858"/>
          <w:spacing w:val="-1"/>
        </w:rPr>
        <w:t xml:space="preserve"> </w:t>
      </w:r>
      <w:r>
        <w:rPr>
          <w:color w:val="585858"/>
        </w:rPr>
        <w:t>identified</w:t>
      </w:r>
      <w:r>
        <w:rPr>
          <w:color w:val="585858"/>
          <w:spacing w:val="-2"/>
        </w:rPr>
        <w:t xml:space="preserve"> </w:t>
      </w:r>
      <w:r>
        <w:rPr>
          <w:color w:val="585858"/>
        </w:rPr>
        <w:t>within</w:t>
      </w:r>
      <w:r>
        <w:rPr>
          <w:color w:val="585858"/>
          <w:spacing w:val="-3"/>
        </w:rPr>
        <w:t xml:space="preserve"> </w:t>
      </w:r>
      <w:r>
        <w:rPr>
          <w:color w:val="585858"/>
        </w:rPr>
        <w:t>500</w:t>
      </w:r>
      <w:r>
        <w:rPr>
          <w:color w:val="585858"/>
          <w:spacing w:val="-2"/>
        </w:rPr>
        <w:t xml:space="preserve"> </w:t>
      </w:r>
      <w:r>
        <w:rPr>
          <w:color w:val="585858"/>
        </w:rPr>
        <w:t>m</w:t>
      </w:r>
      <w:r>
        <w:rPr>
          <w:color w:val="585858"/>
          <w:spacing w:val="-2"/>
        </w:rPr>
        <w:t xml:space="preserve"> </w:t>
      </w:r>
      <w:r>
        <w:rPr>
          <w:color w:val="585858"/>
        </w:rPr>
        <w:t>distance</w:t>
      </w:r>
      <w:r>
        <w:rPr>
          <w:color w:val="585858"/>
          <w:spacing w:val="-2"/>
        </w:rPr>
        <w:t xml:space="preserve"> </w:t>
      </w:r>
      <w:r>
        <w:rPr>
          <w:color w:val="585858"/>
        </w:rPr>
        <w:t>or</w:t>
      </w:r>
      <w:r>
        <w:rPr>
          <w:color w:val="585858"/>
          <w:spacing w:val="-1"/>
        </w:rPr>
        <w:t xml:space="preserve"> </w:t>
      </w:r>
      <w:r>
        <w:rPr>
          <w:color w:val="585858"/>
        </w:rPr>
        <w:t>1</w:t>
      </w:r>
      <w:r>
        <w:rPr>
          <w:color w:val="585858"/>
          <w:spacing w:val="-3"/>
        </w:rPr>
        <w:t xml:space="preserve"> </w:t>
      </w:r>
      <w:r>
        <w:rPr>
          <w:color w:val="585858"/>
        </w:rPr>
        <w:t>km</w:t>
      </w:r>
      <w:r>
        <w:rPr>
          <w:color w:val="585858"/>
          <w:spacing w:val="-2"/>
        </w:rPr>
        <w:t xml:space="preserve"> </w:t>
      </w:r>
      <w:r>
        <w:rPr>
          <w:color w:val="585858"/>
        </w:rPr>
        <w:t>line-of-sight</w:t>
      </w:r>
      <w:r>
        <w:rPr>
          <w:color w:val="585858"/>
          <w:spacing w:val="-2"/>
        </w:rPr>
        <w:t xml:space="preserve"> </w:t>
      </w:r>
      <w:r>
        <w:rPr>
          <w:color w:val="585858"/>
        </w:rPr>
        <w:t>of</w:t>
      </w:r>
    </w:p>
    <w:p w14:paraId="20072AD4" w14:textId="77777777" w:rsidR="007A0A29" w:rsidRDefault="007A0A29">
      <w:pPr>
        <w:spacing w:line="360" w:lineRule="auto"/>
        <w:sectPr w:rsidR="007A0A29">
          <w:pgSz w:w="11910" w:h="16840"/>
          <w:pgMar w:top="1500" w:right="1020" w:bottom="820" w:left="1020" w:header="467" w:footer="636" w:gutter="0"/>
          <w:cols w:space="720"/>
        </w:sectPr>
      </w:pPr>
    </w:p>
    <w:p w14:paraId="4E02BF5C" w14:textId="77777777" w:rsidR="007A0A29" w:rsidRDefault="00EF4AB8">
      <w:pPr>
        <w:pStyle w:val="BodyText"/>
        <w:spacing w:before="90" w:line="360" w:lineRule="auto"/>
        <w:ind w:left="113" w:right="188"/>
      </w:pPr>
      <w:r>
        <w:rPr>
          <w:color w:val="585858"/>
        </w:rPr>
        <w:lastRenderedPageBreak/>
        <w:t>the project, there is the potential for the Tasmanian wedge-tailed eagle to be impacted by maintenance activities (e.g., long term increase in site activity that includes use of crane/s for lifting or replacing large components</w:t>
      </w:r>
      <w:r>
        <w:rPr>
          <w:color w:val="585858"/>
          <w:spacing w:val="-3"/>
        </w:rPr>
        <w:t xml:space="preserve"> </w:t>
      </w:r>
      <w:r>
        <w:rPr>
          <w:color w:val="585858"/>
        </w:rPr>
        <w:t>or</w:t>
      </w:r>
      <w:r>
        <w:rPr>
          <w:color w:val="585858"/>
          <w:spacing w:val="-2"/>
        </w:rPr>
        <w:t xml:space="preserve"> </w:t>
      </w:r>
      <w:r>
        <w:rPr>
          <w:color w:val="585858"/>
        </w:rPr>
        <w:t>equipment)</w:t>
      </w:r>
      <w:r>
        <w:rPr>
          <w:color w:val="585858"/>
          <w:spacing w:val="-2"/>
        </w:rPr>
        <w:t xml:space="preserve"> </w:t>
      </w:r>
      <w:r>
        <w:rPr>
          <w:color w:val="585858"/>
        </w:rPr>
        <w:t>during</w:t>
      </w:r>
      <w:r>
        <w:rPr>
          <w:color w:val="585858"/>
          <w:spacing w:val="-3"/>
        </w:rPr>
        <w:t xml:space="preserve"> </w:t>
      </w:r>
      <w:r>
        <w:rPr>
          <w:color w:val="585858"/>
        </w:rPr>
        <w:t>operations.</w:t>
      </w:r>
      <w:r>
        <w:rPr>
          <w:color w:val="585858"/>
          <w:spacing w:val="-4"/>
        </w:rPr>
        <w:t xml:space="preserve"> </w:t>
      </w:r>
      <w:r>
        <w:rPr>
          <w:color w:val="585858"/>
        </w:rPr>
        <w:t>To</w:t>
      </w:r>
      <w:r>
        <w:rPr>
          <w:color w:val="585858"/>
          <w:spacing w:val="-3"/>
        </w:rPr>
        <w:t xml:space="preserve"> </w:t>
      </w:r>
      <w:r>
        <w:rPr>
          <w:color w:val="585858"/>
        </w:rPr>
        <w:t>avoid</w:t>
      </w:r>
      <w:r>
        <w:rPr>
          <w:color w:val="585858"/>
          <w:spacing w:val="-3"/>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raptors,</w:t>
      </w:r>
      <w:r>
        <w:rPr>
          <w:color w:val="585858"/>
          <w:spacing w:val="-4"/>
        </w:rPr>
        <w:t xml:space="preserve"> </w:t>
      </w:r>
      <w:r>
        <w:rPr>
          <w:color w:val="585858"/>
        </w:rPr>
        <w:t>major</w:t>
      </w:r>
      <w:r>
        <w:rPr>
          <w:color w:val="585858"/>
          <w:spacing w:val="-2"/>
        </w:rPr>
        <w:t xml:space="preserve"> </w:t>
      </w:r>
      <w:r>
        <w:rPr>
          <w:color w:val="585858"/>
        </w:rPr>
        <w:t>activities</w:t>
      </w:r>
      <w:r>
        <w:rPr>
          <w:color w:val="585858"/>
          <w:spacing w:val="-3"/>
        </w:rPr>
        <w:t xml:space="preserve"> </w:t>
      </w:r>
      <w:r>
        <w:rPr>
          <w:color w:val="585858"/>
        </w:rPr>
        <w:t>within</w:t>
      </w:r>
      <w:r>
        <w:rPr>
          <w:color w:val="585858"/>
          <w:spacing w:val="-3"/>
        </w:rPr>
        <w:t xml:space="preserve"> </w:t>
      </w:r>
      <w:r>
        <w:rPr>
          <w:color w:val="585858"/>
        </w:rPr>
        <w:t>a</w:t>
      </w:r>
      <w:r>
        <w:rPr>
          <w:color w:val="585858"/>
          <w:spacing w:val="-3"/>
        </w:rPr>
        <w:t xml:space="preserve"> </w:t>
      </w:r>
      <w:r>
        <w:rPr>
          <w:color w:val="585858"/>
        </w:rPr>
        <w:t>distance of 500 m, or within 1 km line of sight of active eagle nests must be avoided during breeding season. If an active nest is identified within a distance of 500 m, or within 1 km line of sight, the EPRs require major activities to be deferred until outside of the breeding season.</w:t>
      </w:r>
    </w:p>
    <w:p w14:paraId="5A741D0A" w14:textId="77777777" w:rsidR="007A0A29" w:rsidRDefault="00EF4AB8">
      <w:pPr>
        <w:pStyle w:val="BodyText"/>
        <w:spacing w:before="121" w:line="484" w:lineRule="auto"/>
        <w:ind w:left="113"/>
      </w:pPr>
      <w:r>
        <w:rPr>
          <w:color w:val="585858"/>
        </w:rPr>
        <w:t>The</w:t>
      </w:r>
      <w:r>
        <w:rPr>
          <w:color w:val="585858"/>
          <w:spacing w:val="-3"/>
        </w:rPr>
        <w:t xml:space="preserve"> </w:t>
      </w:r>
      <w:r>
        <w:rPr>
          <w:color w:val="585858"/>
        </w:rPr>
        <w:t>white-throated</w:t>
      </w:r>
      <w:r>
        <w:rPr>
          <w:color w:val="585858"/>
          <w:spacing w:val="-3"/>
        </w:rPr>
        <w:t xml:space="preserve"> </w:t>
      </w:r>
      <w:r>
        <w:rPr>
          <w:color w:val="585858"/>
        </w:rPr>
        <w:t>needletail</w:t>
      </w:r>
      <w:r>
        <w:rPr>
          <w:color w:val="585858"/>
          <w:spacing w:val="-3"/>
        </w:rPr>
        <w:t xml:space="preserve"> </w:t>
      </w:r>
      <w:r>
        <w:rPr>
          <w:color w:val="585858"/>
        </w:rPr>
        <w:t>and</w:t>
      </w:r>
      <w:r>
        <w:rPr>
          <w:color w:val="585858"/>
          <w:spacing w:val="-3"/>
        </w:rPr>
        <w:t xml:space="preserve"> </w:t>
      </w:r>
      <w:r>
        <w:rPr>
          <w:color w:val="585858"/>
        </w:rPr>
        <w:t>fork-tailed</w:t>
      </w:r>
      <w:r>
        <w:rPr>
          <w:color w:val="585858"/>
          <w:spacing w:val="-3"/>
        </w:rPr>
        <w:t xml:space="preserve"> </w:t>
      </w:r>
      <w:r>
        <w:rPr>
          <w:color w:val="585858"/>
        </w:rPr>
        <w:t>swift</w:t>
      </w:r>
      <w:r>
        <w:rPr>
          <w:color w:val="585858"/>
          <w:spacing w:val="-3"/>
        </w:rPr>
        <w:t xml:space="preserve"> </w:t>
      </w:r>
      <w:r>
        <w:rPr>
          <w:color w:val="585858"/>
        </w:rPr>
        <w:t>are</w:t>
      </w:r>
      <w:r>
        <w:rPr>
          <w:color w:val="585858"/>
          <w:spacing w:val="-3"/>
        </w:rPr>
        <w:t xml:space="preserve"> </w:t>
      </w:r>
      <w:r>
        <w:rPr>
          <w:color w:val="585858"/>
        </w:rPr>
        <w:t>unlikely</w:t>
      </w:r>
      <w:r>
        <w:rPr>
          <w:color w:val="585858"/>
          <w:spacing w:val="-2"/>
        </w:rPr>
        <w:t xml:space="preserve"> </w:t>
      </w:r>
      <w:r>
        <w:rPr>
          <w:color w:val="585858"/>
        </w:rPr>
        <w:t>to</w:t>
      </w:r>
      <w:r>
        <w:rPr>
          <w:color w:val="585858"/>
          <w:spacing w:val="-3"/>
        </w:rPr>
        <w:t xml:space="preserve"> </w:t>
      </w:r>
      <w:r>
        <w:rPr>
          <w:color w:val="585858"/>
        </w:rPr>
        <w:t>be</w:t>
      </w:r>
      <w:r>
        <w:rPr>
          <w:color w:val="585858"/>
          <w:spacing w:val="-4"/>
        </w:rPr>
        <w:t xml:space="preserve"> </w:t>
      </w:r>
      <w:r>
        <w:rPr>
          <w:color w:val="585858"/>
        </w:rPr>
        <w:t>impacted</w:t>
      </w:r>
      <w:r>
        <w:rPr>
          <w:color w:val="585858"/>
          <w:spacing w:val="-3"/>
        </w:rPr>
        <w:t xml:space="preserve"> </w:t>
      </w:r>
      <w:r>
        <w:rPr>
          <w:color w:val="585858"/>
        </w:rPr>
        <w:t>by</w:t>
      </w:r>
      <w:r>
        <w:rPr>
          <w:color w:val="585858"/>
          <w:spacing w:val="-3"/>
        </w:rPr>
        <w:t xml:space="preserve"> </w:t>
      </w:r>
      <w:r>
        <w:rPr>
          <w:color w:val="585858"/>
        </w:rPr>
        <w:t>operation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 Operation impacts on all species are assessed to be of negligible magnitude and low significance.</w:t>
      </w:r>
    </w:p>
    <w:p w14:paraId="338AE2B3" w14:textId="77777777" w:rsidR="007A0A29" w:rsidRDefault="007A0A29">
      <w:pPr>
        <w:pStyle w:val="BodyText"/>
        <w:spacing w:before="10"/>
      </w:pPr>
    </w:p>
    <w:p w14:paraId="7227AD3D" w14:textId="77777777" w:rsidR="007A0A29" w:rsidRDefault="00EF4AB8">
      <w:pPr>
        <w:pStyle w:val="Heading1"/>
        <w:numPr>
          <w:ilvl w:val="1"/>
          <w:numId w:val="5"/>
        </w:numPr>
        <w:tabs>
          <w:tab w:val="left" w:pos="963"/>
        </w:tabs>
        <w:spacing w:before="1"/>
        <w:ind w:left="963" w:hanging="849"/>
        <w:jc w:val="left"/>
      </w:pPr>
      <w:bookmarkStart w:id="17" w:name="2.5_Decommissioning_impacts"/>
      <w:bookmarkEnd w:id="17"/>
      <w:r>
        <w:rPr>
          <w:color w:val="18314A"/>
        </w:rPr>
        <w:t>Decommissioning</w:t>
      </w:r>
      <w:r>
        <w:rPr>
          <w:color w:val="18314A"/>
          <w:spacing w:val="-11"/>
        </w:rPr>
        <w:t xml:space="preserve"> </w:t>
      </w:r>
      <w:r>
        <w:rPr>
          <w:color w:val="18314A"/>
          <w:spacing w:val="-2"/>
        </w:rPr>
        <w:t>impacts</w:t>
      </w:r>
    </w:p>
    <w:p w14:paraId="772DF08C" w14:textId="77777777" w:rsidR="007A0A29" w:rsidRDefault="00EF4AB8">
      <w:pPr>
        <w:pStyle w:val="BodyText"/>
        <w:spacing w:before="320" w:line="360" w:lineRule="auto"/>
        <w:ind w:left="114"/>
      </w:pPr>
      <w:r>
        <w:rPr>
          <w:color w:val="585858"/>
        </w:rPr>
        <w:t>The</w:t>
      </w:r>
      <w:r>
        <w:rPr>
          <w:color w:val="585858"/>
          <w:spacing w:val="-2"/>
        </w:rPr>
        <w:t xml:space="preserve"> </w:t>
      </w:r>
      <w:r>
        <w:rPr>
          <w:color w:val="585858"/>
        </w:rPr>
        <w:t>operational</w:t>
      </w:r>
      <w:r>
        <w:rPr>
          <w:color w:val="585858"/>
          <w:spacing w:val="-2"/>
        </w:rPr>
        <w:t xml:space="preserve"> </w:t>
      </w:r>
      <w:r>
        <w:rPr>
          <w:color w:val="585858"/>
        </w:rPr>
        <w:t>lifespan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1"/>
        </w:rPr>
        <w:t xml:space="preserve"> </w:t>
      </w:r>
      <w:r>
        <w:rPr>
          <w:color w:val="585858"/>
        </w:rPr>
        <w:t>a</w:t>
      </w:r>
      <w:r>
        <w:rPr>
          <w:color w:val="585858"/>
          <w:spacing w:val="-2"/>
        </w:rPr>
        <w:t xml:space="preserve"> </w:t>
      </w:r>
      <w:r>
        <w:rPr>
          <w:color w:val="585858"/>
        </w:rPr>
        <w:t>minimum</w:t>
      </w:r>
      <w:r>
        <w:rPr>
          <w:color w:val="585858"/>
          <w:spacing w:val="-3"/>
        </w:rPr>
        <w:t xml:space="preserve"> </w:t>
      </w:r>
      <w:r>
        <w:rPr>
          <w:color w:val="585858"/>
        </w:rPr>
        <w:t>40</w:t>
      </w:r>
      <w:r>
        <w:rPr>
          <w:color w:val="585858"/>
          <w:spacing w:val="-2"/>
        </w:rPr>
        <w:t xml:space="preserve"> </w:t>
      </w:r>
      <w:r>
        <w:rPr>
          <w:color w:val="585858"/>
        </w:rPr>
        <w:t>years.</w:t>
      </w:r>
      <w:r>
        <w:rPr>
          <w:color w:val="585858"/>
          <w:spacing w:val="-2"/>
        </w:rPr>
        <w:t xml:space="preserve"> </w:t>
      </w:r>
      <w:r>
        <w:rPr>
          <w:color w:val="585858"/>
        </w:rPr>
        <w:t>At</w:t>
      </w:r>
      <w:r>
        <w:rPr>
          <w:color w:val="585858"/>
          <w:spacing w:val="-2"/>
        </w:rPr>
        <w:t xml:space="preserve"> </w:t>
      </w:r>
      <w:r>
        <w:rPr>
          <w:color w:val="585858"/>
        </w:rPr>
        <w:t>this</w:t>
      </w:r>
      <w:r>
        <w:rPr>
          <w:color w:val="585858"/>
          <w:spacing w:val="-1"/>
        </w:rPr>
        <w:t xml:space="preserve"> </w:t>
      </w:r>
      <w:r>
        <w:rPr>
          <w:color w:val="585858"/>
        </w:rPr>
        <w:t>time</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either decommissioned or upgraded to extend its operational lifespan.</w:t>
      </w:r>
    </w:p>
    <w:p w14:paraId="38722093" w14:textId="77777777" w:rsidR="007A0A29" w:rsidRDefault="00EF4AB8">
      <w:pPr>
        <w:pStyle w:val="BodyText"/>
        <w:spacing w:before="119" w:line="360" w:lineRule="auto"/>
        <w:ind w:left="113" w:right="188"/>
      </w:pPr>
      <w:r>
        <w:rPr>
          <w:color w:val="585858"/>
        </w:rPr>
        <w:t>Decommissioning</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planned</w:t>
      </w:r>
      <w:r>
        <w:rPr>
          <w:color w:val="585858"/>
          <w:spacing w:val="-3"/>
        </w:rPr>
        <w:t xml:space="preserve"> </w:t>
      </w:r>
      <w:r>
        <w:rPr>
          <w:color w:val="585858"/>
        </w:rPr>
        <w:t>and</w:t>
      </w:r>
      <w:r>
        <w:rPr>
          <w:color w:val="585858"/>
          <w:spacing w:val="-4"/>
        </w:rPr>
        <w:t xml:space="preserve"> </w:t>
      </w:r>
      <w:r>
        <w:rPr>
          <w:color w:val="585858"/>
        </w:rPr>
        <w:t>carried</w:t>
      </w:r>
      <w:r>
        <w:rPr>
          <w:color w:val="585858"/>
          <w:spacing w:val="-3"/>
        </w:rPr>
        <w:t xml:space="preserve"> </w:t>
      </w:r>
      <w:r>
        <w:rPr>
          <w:color w:val="585858"/>
        </w:rPr>
        <w:t>out</w:t>
      </w:r>
      <w:r>
        <w:rPr>
          <w:color w:val="585858"/>
          <w:spacing w:val="-3"/>
        </w:rPr>
        <w:t xml:space="preserve"> </w:t>
      </w:r>
      <w:r>
        <w:rPr>
          <w:color w:val="585858"/>
        </w:rPr>
        <w:t>in</w:t>
      </w:r>
      <w:r>
        <w:rPr>
          <w:color w:val="585858"/>
          <w:spacing w:val="-3"/>
        </w:rPr>
        <w:t xml:space="preserve"> </w:t>
      </w:r>
      <w:r>
        <w:rPr>
          <w:color w:val="585858"/>
        </w:rPr>
        <w:t>accordance</w:t>
      </w:r>
      <w:r>
        <w:rPr>
          <w:color w:val="585858"/>
          <w:spacing w:val="-4"/>
        </w:rPr>
        <w:t xml:space="preserve"> </w:t>
      </w:r>
      <w:r>
        <w:rPr>
          <w:color w:val="585858"/>
        </w:rPr>
        <w:t>with</w:t>
      </w:r>
      <w:r>
        <w:rPr>
          <w:color w:val="585858"/>
          <w:spacing w:val="-3"/>
        </w:rPr>
        <w:t xml:space="preserve"> </w:t>
      </w:r>
      <w:r>
        <w:rPr>
          <w:color w:val="585858"/>
        </w:rPr>
        <w:t>regulatory</w:t>
      </w:r>
      <w:r>
        <w:rPr>
          <w:color w:val="585858"/>
          <w:spacing w:val="-2"/>
        </w:rPr>
        <w:t xml:space="preserve"> </w:t>
      </w:r>
      <w:r>
        <w:rPr>
          <w:color w:val="585858"/>
        </w:rPr>
        <w:t>requirements</w:t>
      </w:r>
      <w:r>
        <w:rPr>
          <w:color w:val="585858"/>
          <w:spacing w:val="-3"/>
        </w:rPr>
        <w:t xml:space="preserve"> </w:t>
      </w:r>
      <w:r>
        <w:rPr>
          <w:color w:val="585858"/>
        </w:rPr>
        <w:t>at</w:t>
      </w:r>
      <w:r>
        <w:rPr>
          <w:color w:val="585858"/>
          <w:spacing w:val="-3"/>
        </w:rPr>
        <w:t xml:space="preserve"> </w:t>
      </w:r>
      <w:r>
        <w:rPr>
          <w:color w:val="585858"/>
        </w:rPr>
        <w:t>the</w:t>
      </w:r>
      <w:r>
        <w:rPr>
          <w:color w:val="585858"/>
          <w:spacing w:val="-3"/>
        </w:rPr>
        <w:t xml:space="preserve"> </w:t>
      </w:r>
      <w:r>
        <w:rPr>
          <w:color w:val="585858"/>
        </w:rPr>
        <w:t>time.</w:t>
      </w:r>
      <w:r>
        <w:rPr>
          <w:color w:val="585858"/>
          <w:spacing w:val="-3"/>
        </w:rPr>
        <w:t xml:space="preserve"> </w:t>
      </w:r>
      <w:r>
        <w:rPr>
          <w:color w:val="585858"/>
        </w:rPr>
        <w:t>A decommissioning plan in accordance with approvals conditions will be prepared prior to planned end of service and decommissioning of the project.</w:t>
      </w:r>
    </w:p>
    <w:p w14:paraId="0D5868AB" w14:textId="77777777" w:rsidR="007A0A29" w:rsidRDefault="00EF4AB8">
      <w:pPr>
        <w:pStyle w:val="BodyText"/>
        <w:spacing w:before="121" w:line="360" w:lineRule="auto"/>
        <w:ind w:left="113"/>
      </w:pPr>
      <w:r>
        <w:rPr>
          <w:color w:val="585858"/>
        </w:rPr>
        <w:t>Requirements</w:t>
      </w:r>
      <w:r>
        <w:rPr>
          <w:color w:val="585858"/>
          <w:spacing w:val="-2"/>
        </w:rPr>
        <w:t xml:space="preserve"> </w:t>
      </w:r>
      <w:r>
        <w:rPr>
          <w:color w:val="585858"/>
        </w:rPr>
        <w:t>at</w:t>
      </w:r>
      <w:r>
        <w:rPr>
          <w:color w:val="585858"/>
          <w:spacing w:val="-3"/>
        </w:rPr>
        <w:t xml:space="preserve"> </w:t>
      </w:r>
      <w:r>
        <w:rPr>
          <w:color w:val="585858"/>
        </w:rPr>
        <w:t>the</w:t>
      </w:r>
      <w:r>
        <w:rPr>
          <w:color w:val="585858"/>
          <w:spacing w:val="-3"/>
        </w:rPr>
        <w:t xml:space="preserve"> </w:t>
      </w:r>
      <w:r>
        <w:rPr>
          <w:color w:val="585858"/>
        </w:rPr>
        <w:t>time</w:t>
      </w:r>
      <w:r>
        <w:rPr>
          <w:color w:val="585858"/>
          <w:spacing w:val="-3"/>
        </w:rPr>
        <w:t xml:space="preserve"> </w:t>
      </w:r>
      <w:r>
        <w:rPr>
          <w:color w:val="585858"/>
        </w:rPr>
        <w:t>will</w:t>
      </w:r>
      <w:r>
        <w:rPr>
          <w:color w:val="585858"/>
          <w:spacing w:val="-3"/>
        </w:rPr>
        <w:t xml:space="preserve"> </w:t>
      </w:r>
      <w:r>
        <w:rPr>
          <w:color w:val="585858"/>
        </w:rPr>
        <w:t>determine</w:t>
      </w:r>
      <w:r>
        <w:rPr>
          <w:color w:val="585858"/>
          <w:spacing w:val="-4"/>
        </w:rPr>
        <w:t xml:space="preserve"> </w:t>
      </w:r>
      <w:r>
        <w:rPr>
          <w:color w:val="585858"/>
        </w:rPr>
        <w:t>the</w:t>
      </w:r>
      <w:r>
        <w:rPr>
          <w:color w:val="585858"/>
          <w:spacing w:val="-3"/>
        </w:rPr>
        <w:t xml:space="preserve"> </w:t>
      </w:r>
      <w:r>
        <w:rPr>
          <w:color w:val="585858"/>
        </w:rPr>
        <w:t>scope</w:t>
      </w:r>
      <w:r>
        <w:rPr>
          <w:color w:val="585858"/>
          <w:spacing w:val="-3"/>
        </w:rPr>
        <w:t xml:space="preserve"> </w:t>
      </w:r>
      <w:r>
        <w:rPr>
          <w:color w:val="585858"/>
        </w:rPr>
        <w:t>of</w:t>
      </w:r>
      <w:r>
        <w:rPr>
          <w:color w:val="585858"/>
          <w:spacing w:val="-3"/>
        </w:rPr>
        <w:t xml:space="preserve"> </w:t>
      </w:r>
      <w:r>
        <w:rPr>
          <w:color w:val="585858"/>
        </w:rPr>
        <w:t>decommissioning</w:t>
      </w:r>
      <w:r>
        <w:rPr>
          <w:color w:val="585858"/>
          <w:spacing w:val="-3"/>
        </w:rPr>
        <w:t xml:space="preserve"> </w:t>
      </w:r>
      <w:r>
        <w:rPr>
          <w:color w:val="585858"/>
        </w:rPr>
        <w:t>activities</w:t>
      </w:r>
      <w:r>
        <w:rPr>
          <w:color w:val="585858"/>
          <w:spacing w:val="-3"/>
        </w:rPr>
        <w:t xml:space="preserve"> </w:t>
      </w:r>
      <w:r>
        <w:rPr>
          <w:color w:val="585858"/>
        </w:rPr>
        <w:t>and</w:t>
      </w:r>
      <w:r>
        <w:rPr>
          <w:color w:val="585858"/>
          <w:spacing w:val="-3"/>
        </w:rPr>
        <w:t xml:space="preserve"> </w:t>
      </w:r>
      <w:r>
        <w:rPr>
          <w:color w:val="585858"/>
        </w:rPr>
        <w:t>impacts.</w:t>
      </w:r>
      <w:r>
        <w:rPr>
          <w:color w:val="585858"/>
          <w:spacing w:val="-5"/>
        </w:rPr>
        <w:t xml:space="preserve"> </w:t>
      </w:r>
      <w:r>
        <w:rPr>
          <w:color w:val="585858"/>
        </w:rPr>
        <w:t>The</w:t>
      </w:r>
      <w:r>
        <w:rPr>
          <w:color w:val="585858"/>
          <w:spacing w:val="-3"/>
        </w:rPr>
        <w:t xml:space="preserve"> </w:t>
      </w:r>
      <w:r>
        <w:rPr>
          <w:color w:val="585858"/>
        </w:rPr>
        <w:t>key objective of decommissioning is to leave a safe, stable and non-polluting environment.</w:t>
      </w:r>
    </w:p>
    <w:p w14:paraId="13B4239E" w14:textId="77777777" w:rsidR="007A0A29" w:rsidRDefault="00EF4AB8">
      <w:pPr>
        <w:pStyle w:val="BodyText"/>
        <w:spacing w:before="120" w:line="360" w:lineRule="auto"/>
        <w:ind w:left="113"/>
      </w:pPr>
      <w:r>
        <w:rPr>
          <w:color w:val="585858"/>
        </w:rPr>
        <w:t>In</w:t>
      </w:r>
      <w:r>
        <w:rPr>
          <w:color w:val="585858"/>
          <w:spacing w:val="-3"/>
        </w:rPr>
        <w:t xml:space="preserve"> </w:t>
      </w:r>
      <w:r>
        <w:rPr>
          <w:color w:val="585858"/>
        </w:rPr>
        <w:t>the</w:t>
      </w:r>
      <w:r>
        <w:rPr>
          <w:color w:val="585858"/>
          <w:spacing w:val="-3"/>
        </w:rPr>
        <w:t xml:space="preserve"> </w:t>
      </w:r>
      <w:r>
        <w:rPr>
          <w:color w:val="585858"/>
        </w:rPr>
        <w:t>event</w:t>
      </w:r>
      <w:r>
        <w:rPr>
          <w:color w:val="585858"/>
          <w:spacing w:val="-3"/>
        </w:rPr>
        <w:t xml:space="preserve"> </w:t>
      </w:r>
      <w:r>
        <w:rPr>
          <w:color w:val="585858"/>
        </w:rPr>
        <w:t>that</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decommissioned,</w:t>
      </w:r>
      <w:r>
        <w:rPr>
          <w:color w:val="585858"/>
          <w:spacing w:val="-3"/>
        </w:rPr>
        <w:t xml:space="preserve"> </w:t>
      </w:r>
      <w:r>
        <w:rPr>
          <w:color w:val="585858"/>
        </w:rPr>
        <w:t>all</w:t>
      </w:r>
      <w:r>
        <w:rPr>
          <w:color w:val="585858"/>
          <w:spacing w:val="-3"/>
        </w:rPr>
        <w:t xml:space="preserve"> </w:t>
      </w:r>
      <w:r>
        <w:rPr>
          <w:color w:val="585858"/>
        </w:rPr>
        <w:t>above-ground</w:t>
      </w:r>
      <w:r>
        <w:rPr>
          <w:color w:val="585858"/>
          <w:spacing w:val="-3"/>
        </w:rPr>
        <w:t xml:space="preserve"> </w:t>
      </w:r>
      <w:r>
        <w:rPr>
          <w:color w:val="585858"/>
        </w:rPr>
        <w:t>infrastructure</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removed,</w:t>
      </w:r>
      <w:r>
        <w:rPr>
          <w:color w:val="585858"/>
          <w:spacing w:val="-3"/>
        </w:rPr>
        <w:t xml:space="preserve"> </w:t>
      </w:r>
      <w:r>
        <w:rPr>
          <w:color w:val="585858"/>
        </w:rPr>
        <w:t>the</w:t>
      </w:r>
      <w:r>
        <w:rPr>
          <w:color w:val="585858"/>
          <w:spacing w:val="-3"/>
        </w:rPr>
        <w:t xml:space="preserve"> </w:t>
      </w:r>
      <w:r>
        <w:rPr>
          <w:color w:val="585858"/>
        </w:rPr>
        <w:t xml:space="preserve">site </w:t>
      </w:r>
      <w:r>
        <w:rPr>
          <w:color w:val="585858"/>
          <w:spacing w:val="-2"/>
        </w:rPr>
        <w:t>rehabilitated.</w:t>
      </w:r>
    </w:p>
    <w:p w14:paraId="00C7206C" w14:textId="77777777" w:rsidR="007A0A29" w:rsidRDefault="00EF4AB8">
      <w:pPr>
        <w:pStyle w:val="BodyText"/>
        <w:spacing w:before="120" w:line="360" w:lineRule="auto"/>
        <w:ind w:left="113" w:right="179"/>
      </w:pPr>
      <w:r>
        <w:rPr>
          <w:color w:val="585858"/>
        </w:rPr>
        <w:t>Decommissioning activities required to meet the objective will include, as a minimum, removal of above ground</w:t>
      </w:r>
      <w:r>
        <w:rPr>
          <w:color w:val="585858"/>
          <w:spacing w:val="-3"/>
        </w:rPr>
        <w:t xml:space="preserve"> </w:t>
      </w:r>
      <w:r>
        <w:rPr>
          <w:color w:val="585858"/>
        </w:rPr>
        <w:t>buildings</w:t>
      </w:r>
      <w:r>
        <w:rPr>
          <w:color w:val="585858"/>
          <w:spacing w:val="-2"/>
        </w:rPr>
        <w:t xml:space="preserve"> </w:t>
      </w:r>
      <w:r>
        <w:rPr>
          <w:color w:val="585858"/>
        </w:rPr>
        <w:t>and</w:t>
      </w:r>
      <w:r>
        <w:rPr>
          <w:color w:val="585858"/>
          <w:spacing w:val="-3"/>
        </w:rPr>
        <w:t xml:space="preserve"> </w:t>
      </w:r>
      <w:r>
        <w:rPr>
          <w:color w:val="585858"/>
        </w:rPr>
        <w:t>structures.</w:t>
      </w:r>
      <w:r>
        <w:rPr>
          <w:color w:val="585858"/>
          <w:spacing w:val="-5"/>
        </w:rPr>
        <w:t xml:space="preserve"> </w:t>
      </w:r>
      <w:r>
        <w:rPr>
          <w:color w:val="585858"/>
        </w:rPr>
        <w:t>Remediation</w:t>
      </w:r>
      <w:r>
        <w:rPr>
          <w:color w:val="585858"/>
          <w:spacing w:val="-3"/>
        </w:rPr>
        <w:t xml:space="preserve"> </w:t>
      </w:r>
      <w:r>
        <w:rPr>
          <w:color w:val="585858"/>
        </w:rPr>
        <w:t>of</w:t>
      </w:r>
      <w:r>
        <w:rPr>
          <w:color w:val="585858"/>
          <w:spacing w:val="-3"/>
        </w:rPr>
        <w:t xml:space="preserve"> </w:t>
      </w:r>
      <w:r>
        <w:rPr>
          <w:color w:val="585858"/>
        </w:rPr>
        <w:t>any</w:t>
      </w:r>
      <w:r>
        <w:rPr>
          <w:color w:val="585858"/>
          <w:spacing w:val="-3"/>
        </w:rPr>
        <w:t xml:space="preserve"> </w:t>
      </w:r>
      <w:r>
        <w:rPr>
          <w:color w:val="585858"/>
        </w:rPr>
        <w:t>contamination</w:t>
      </w:r>
      <w:r>
        <w:rPr>
          <w:color w:val="585858"/>
          <w:spacing w:val="-3"/>
        </w:rPr>
        <w:t xml:space="preserve"> </w:t>
      </w:r>
      <w:r>
        <w:rPr>
          <w:color w:val="585858"/>
        </w:rPr>
        <w:t>and</w:t>
      </w:r>
      <w:r>
        <w:rPr>
          <w:color w:val="585858"/>
          <w:spacing w:val="-3"/>
        </w:rPr>
        <w:t xml:space="preserve"> </w:t>
      </w:r>
      <w:r>
        <w:rPr>
          <w:color w:val="585858"/>
        </w:rPr>
        <w:t>reinstatement</w:t>
      </w:r>
      <w:r>
        <w:rPr>
          <w:color w:val="585858"/>
          <w:spacing w:val="-3"/>
        </w:rPr>
        <w:t xml:space="preserve"> </w:t>
      </w:r>
      <w:r>
        <w:rPr>
          <w:color w:val="585858"/>
        </w:rPr>
        <w:t>and</w:t>
      </w:r>
      <w:r>
        <w:rPr>
          <w:color w:val="585858"/>
          <w:spacing w:val="-4"/>
        </w:rPr>
        <w:t xml:space="preserve"> </w:t>
      </w:r>
      <w:r>
        <w:rPr>
          <w:color w:val="585858"/>
        </w:rPr>
        <w:t>rehabilitation</w:t>
      </w:r>
      <w:r>
        <w:rPr>
          <w:color w:val="585858"/>
          <w:spacing w:val="-3"/>
        </w:rPr>
        <w:t xml:space="preserve"> </w:t>
      </w:r>
      <w:r>
        <w:rPr>
          <w:color w:val="585858"/>
        </w:rPr>
        <w:t>of the site will be undertaken to provide a self-supporting landform suitable for the end land use.</w:t>
      </w:r>
    </w:p>
    <w:p w14:paraId="72336F4D" w14:textId="77777777" w:rsidR="007A0A29" w:rsidRDefault="00EF4AB8">
      <w:pPr>
        <w:pStyle w:val="BodyText"/>
        <w:spacing w:before="119" w:line="360" w:lineRule="auto"/>
        <w:ind w:left="113" w:right="334"/>
        <w:jc w:val="both"/>
      </w:pPr>
      <w:r>
        <w:rPr>
          <w:color w:val="585858"/>
        </w:rPr>
        <w:t>Decommissioning and demolition of project infrastructure will implement the waste management hierarchy principles</w:t>
      </w:r>
      <w:r>
        <w:rPr>
          <w:color w:val="585858"/>
          <w:spacing w:val="-2"/>
        </w:rPr>
        <w:t xml:space="preserve"> </w:t>
      </w:r>
      <w:r>
        <w:rPr>
          <w:color w:val="585858"/>
        </w:rPr>
        <w:t>being</w:t>
      </w:r>
      <w:r>
        <w:rPr>
          <w:color w:val="585858"/>
          <w:spacing w:val="-3"/>
        </w:rPr>
        <w:t xml:space="preserve"> </w:t>
      </w:r>
      <w:r>
        <w:rPr>
          <w:color w:val="585858"/>
        </w:rPr>
        <w:t>avoid,</w:t>
      </w:r>
      <w:r>
        <w:rPr>
          <w:color w:val="585858"/>
          <w:spacing w:val="-3"/>
        </w:rPr>
        <w:t xml:space="preserve"> </w:t>
      </w:r>
      <w:r>
        <w:rPr>
          <w:color w:val="585858"/>
        </w:rPr>
        <w:t>minimise,</w:t>
      </w:r>
      <w:r>
        <w:rPr>
          <w:color w:val="585858"/>
          <w:spacing w:val="-3"/>
        </w:rPr>
        <w:t xml:space="preserve"> </w:t>
      </w:r>
      <w:r>
        <w:rPr>
          <w:color w:val="585858"/>
        </w:rPr>
        <w:t>reuse,</w:t>
      </w:r>
      <w:r>
        <w:rPr>
          <w:color w:val="585858"/>
          <w:spacing w:val="-3"/>
        </w:rPr>
        <w:t xml:space="preserve"> </w:t>
      </w:r>
      <w:r>
        <w:rPr>
          <w:color w:val="585858"/>
        </w:rPr>
        <w:t>recycle</w:t>
      </w:r>
      <w:r>
        <w:rPr>
          <w:color w:val="585858"/>
          <w:spacing w:val="-3"/>
        </w:rPr>
        <w:t xml:space="preserve"> </w:t>
      </w:r>
      <w:r>
        <w:rPr>
          <w:color w:val="585858"/>
        </w:rPr>
        <w:t>and</w:t>
      </w:r>
      <w:r>
        <w:rPr>
          <w:color w:val="585858"/>
          <w:spacing w:val="-3"/>
        </w:rPr>
        <w:t xml:space="preserve"> </w:t>
      </w:r>
      <w:r>
        <w:rPr>
          <w:color w:val="585858"/>
        </w:rPr>
        <w:t>appropriately</w:t>
      </w:r>
      <w:r>
        <w:rPr>
          <w:color w:val="585858"/>
          <w:spacing w:val="-2"/>
        </w:rPr>
        <w:t xml:space="preserve"> </w:t>
      </w:r>
      <w:r>
        <w:rPr>
          <w:color w:val="585858"/>
        </w:rPr>
        <w:t>dispose.</w:t>
      </w:r>
      <w:r>
        <w:rPr>
          <w:color w:val="585858"/>
          <w:spacing w:val="-3"/>
        </w:rPr>
        <w:t xml:space="preserve"> </w:t>
      </w:r>
      <w:r>
        <w:rPr>
          <w:color w:val="585858"/>
        </w:rPr>
        <w:t>Waste</w:t>
      </w:r>
      <w:r>
        <w:rPr>
          <w:color w:val="585858"/>
          <w:spacing w:val="-3"/>
        </w:rPr>
        <w:t xml:space="preserve"> </w:t>
      </w:r>
      <w:r>
        <w:rPr>
          <w:color w:val="585858"/>
        </w:rPr>
        <w:t>management</w:t>
      </w:r>
      <w:r>
        <w:rPr>
          <w:color w:val="585858"/>
          <w:spacing w:val="-3"/>
        </w:rPr>
        <w:t xml:space="preserve"> </w:t>
      </w:r>
      <w:r>
        <w:rPr>
          <w:color w:val="585858"/>
        </w:rPr>
        <w:t>will</w:t>
      </w:r>
      <w:r>
        <w:rPr>
          <w:color w:val="585858"/>
          <w:spacing w:val="-3"/>
        </w:rPr>
        <w:t xml:space="preserve"> </w:t>
      </w:r>
      <w:r>
        <w:rPr>
          <w:color w:val="585858"/>
        </w:rPr>
        <w:t>accord with applicable legislation at the time.</w:t>
      </w:r>
    </w:p>
    <w:p w14:paraId="3A41D349" w14:textId="77777777" w:rsidR="007A0A29" w:rsidRDefault="00EF4AB8">
      <w:pPr>
        <w:pStyle w:val="BodyText"/>
        <w:spacing w:before="121" w:line="360" w:lineRule="auto"/>
        <w:ind w:left="113" w:right="139"/>
      </w:pPr>
      <w:r>
        <w:rPr>
          <w:color w:val="585858"/>
        </w:rPr>
        <w:t>Decommissioning activities may include recovery of land and subsea cables. The conduits and shore crossing ducts will be left in-situ as removal will cause significant environmental impact. Subsea cables will be</w:t>
      </w:r>
      <w:r>
        <w:rPr>
          <w:color w:val="585858"/>
          <w:spacing w:val="-3"/>
        </w:rPr>
        <w:t xml:space="preserve"> </w:t>
      </w:r>
      <w:r>
        <w:rPr>
          <w:color w:val="585858"/>
        </w:rPr>
        <w:t>recovered</w:t>
      </w:r>
      <w:r>
        <w:rPr>
          <w:color w:val="585858"/>
          <w:spacing w:val="-3"/>
        </w:rPr>
        <w:t xml:space="preserve"> </w:t>
      </w:r>
      <w:r>
        <w:rPr>
          <w:color w:val="585858"/>
        </w:rPr>
        <w:t>by</w:t>
      </w:r>
      <w:r>
        <w:rPr>
          <w:color w:val="585858"/>
          <w:spacing w:val="-2"/>
        </w:rPr>
        <w:t xml:space="preserve"> </w:t>
      </w:r>
      <w:r>
        <w:rPr>
          <w:color w:val="585858"/>
        </w:rPr>
        <w:t>water</w:t>
      </w:r>
      <w:r>
        <w:rPr>
          <w:color w:val="585858"/>
          <w:spacing w:val="-2"/>
        </w:rPr>
        <w:t xml:space="preserve"> </w:t>
      </w:r>
      <w:r>
        <w:rPr>
          <w:color w:val="585858"/>
        </w:rPr>
        <w:t>jetting</w:t>
      </w:r>
      <w:r>
        <w:rPr>
          <w:color w:val="585858"/>
          <w:spacing w:val="-3"/>
        </w:rPr>
        <w:t xml:space="preserve"> </w:t>
      </w:r>
      <w:r>
        <w:rPr>
          <w:color w:val="585858"/>
        </w:rPr>
        <w:t>or</w:t>
      </w:r>
      <w:r>
        <w:rPr>
          <w:color w:val="585858"/>
          <w:spacing w:val="-2"/>
        </w:rPr>
        <w:t xml:space="preserve"> </w:t>
      </w:r>
      <w:r>
        <w:rPr>
          <w:color w:val="585858"/>
        </w:rPr>
        <w:t>removal</w:t>
      </w:r>
      <w:r>
        <w:rPr>
          <w:color w:val="585858"/>
          <w:spacing w:val="-3"/>
        </w:rPr>
        <w:t xml:space="preserve"> </w:t>
      </w:r>
      <w:r>
        <w:rPr>
          <w:color w:val="585858"/>
        </w:rPr>
        <w:t>of</w:t>
      </w:r>
      <w:r>
        <w:rPr>
          <w:color w:val="585858"/>
          <w:spacing w:val="-3"/>
        </w:rPr>
        <w:t xml:space="preserve"> </w:t>
      </w:r>
      <w:r>
        <w:rPr>
          <w:color w:val="585858"/>
        </w:rPr>
        <w:t>rock</w:t>
      </w:r>
      <w:r>
        <w:rPr>
          <w:color w:val="585858"/>
          <w:spacing w:val="-2"/>
        </w:rPr>
        <w:t xml:space="preserve"> </w:t>
      </w:r>
      <w:r>
        <w:rPr>
          <w:color w:val="585858"/>
        </w:rPr>
        <w:t>mattresses</w:t>
      </w:r>
      <w:r>
        <w:rPr>
          <w:color w:val="585858"/>
          <w:spacing w:val="-2"/>
        </w:rPr>
        <w:t xml:space="preserve"> </w:t>
      </w:r>
      <w:r>
        <w:rPr>
          <w:color w:val="585858"/>
        </w:rPr>
        <w:t>or</w:t>
      </w:r>
      <w:r>
        <w:rPr>
          <w:color w:val="585858"/>
          <w:spacing w:val="-2"/>
        </w:rPr>
        <w:t xml:space="preserve"> </w:t>
      </w:r>
      <w:proofErr w:type="spellStart"/>
      <w:r>
        <w:rPr>
          <w:color w:val="585858"/>
        </w:rPr>
        <w:t>armouring</w:t>
      </w:r>
      <w:proofErr w:type="spellEnd"/>
      <w:r>
        <w:rPr>
          <w:color w:val="585858"/>
          <w:spacing w:val="-3"/>
        </w:rPr>
        <w:t xml:space="preserve"> </w:t>
      </w:r>
      <w:r>
        <w:rPr>
          <w:color w:val="585858"/>
        </w:rPr>
        <w:t>to</w:t>
      </w:r>
      <w:r>
        <w:rPr>
          <w:color w:val="585858"/>
          <w:spacing w:val="-3"/>
        </w:rPr>
        <w:t xml:space="preserve"> </w:t>
      </w:r>
      <w:r>
        <w:rPr>
          <w:color w:val="585858"/>
        </w:rPr>
        <w:t>free</w:t>
      </w:r>
      <w:r>
        <w:rPr>
          <w:color w:val="585858"/>
          <w:spacing w:val="-3"/>
        </w:rPr>
        <w:t xml:space="preserve"> </w:t>
      </w:r>
      <w:r>
        <w:rPr>
          <w:color w:val="585858"/>
        </w:rPr>
        <w:t>the</w:t>
      </w:r>
      <w:r>
        <w:rPr>
          <w:color w:val="585858"/>
          <w:spacing w:val="-3"/>
        </w:rPr>
        <w:t xml:space="preserve"> </w:t>
      </w:r>
      <w:r>
        <w:rPr>
          <w:color w:val="585858"/>
        </w:rPr>
        <w:t>cables</w:t>
      </w:r>
      <w:r>
        <w:rPr>
          <w:color w:val="585858"/>
          <w:spacing w:val="-2"/>
        </w:rPr>
        <w:t xml:space="preserve"> </w:t>
      </w:r>
      <w:r>
        <w:rPr>
          <w:color w:val="585858"/>
        </w:rPr>
        <w:t>from</w:t>
      </w:r>
      <w:r>
        <w:rPr>
          <w:color w:val="585858"/>
          <w:spacing w:val="-3"/>
        </w:rPr>
        <w:t xml:space="preserve"> </w:t>
      </w:r>
      <w:r>
        <w:rPr>
          <w:color w:val="585858"/>
        </w:rPr>
        <w:t>the</w:t>
      </w:r>
      <w:r>
        <w:rPr>
          <w:color w:val="585858"/>
          <w:spacing w:val="-3"/>
        </w:rPr>
        <w:t xml:space="preserve"> </w:t>
      </w:r>
      <w:r>
        <w:rPr>
          <w:color w:val="585858"/>
        </w:rPr>
        <w:t>seabed.</w:t>
      </w:r>
    </w:p>
    <w:p w14:paraId="0A5375B5" w14:textId="77777777" w:rsidR="007A0A29" w:rsidRDefault="00EF4AB8">
      <w:pPr>
        <w:pStyle w:val="BodyText"/>
        <w:spacing w:before="120" w:line="360" w:lineRule="auto"/>
        <w:ind w:left="113"/>
      </w:pPr>
      <w:r>
        <w:rPr>
          <w:color w:val="585858"/>
        </w:rPr>
        <w:t>A</w:t>
      </w:r>
      <w:r>
        <w:rPr>
          <w:color w:val="585858"/>
          <w:spacing w:val="-3"/>
        </w:rPr>
        <w:t xml:space="preserve"> </w:t>
      </w:r>
      <w:r>
        <w:rPr>
          <w:color w:val="585858"/>
        </w:rPr>
        <w:t>decommissioning</w:t>
      </w:r>
      <w:r>
        <w:rPr>
          <w:color w:val="585858"/>
          <w:spacing w:val="-3"/>
        </w:rPr>
        <w:t xml:space="preserve"> </w:t>
      </w:r>
      <w:r>
        <w:rPr>
          <w:color w:val="585858"/>
        </w:rPr>
        <w:t>plan</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prepared</w:t>
      </w:r>
      <w:r>
        <w:rPr>
          <w:color w:val="585858"/>
          <w:spacing w:val="-4"/>
        </w:rPr>
        <w:t xml:space="preserve"> </w:t>
      </w:r>
      <w:r>
        <w:rPr>
          <w:color w:val="585858"/>
        </w:rPr>
        <w:t>to</w:t>
      </w:r>
      <w:r>
        <w:rPr>
          <w:color w:val="585858"/>
          <w:spacing w:val="-3"/>
        </w:rPr>
        <w:t xml:space="preserve"> </w:t>
      </w:r>
      <w:r>
        <w:rPr>
          <w:color w:val="585858"/>
        </w:rPr>
        <w:t>outline</w:t>
      </w:r>
      <w:r>
        <w:rPr>
          <w:color w:val="585858"/>
          <w:spacing w:val="-3"/>
        </w:rPr>
        <w:t xml:space="preserve"> </w:t>
      </w:r>
      <w:r>
        <w:rPr>
          <w:color w:val="585858"/>
        </w:rPr>
        <w:t>how</w:t>
      </w:r>
      <w:r>
        <w:rPr>
          <w:color w:val="585858"/>
          <w:spacing w:val="-2"/>
        </w:rPr>
        <w:t xml:space="preserve"> </w:t>
      </w:r>
      <w:r>
        <w:rPr>
          <w:color w:val="585858"/>
        </w:rPr>
        <w:t>activities</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undertaken</w:t>
      </w:r>
      <w:r>
        <w:rPr>
          <w:color w:val="585858"/>
          <w:spacing w:val="-3"/>
        </w:rPr>
        <w:t xml:space="preserve"> </w:t>
      </w:r>
      <w:r>
        <w:rPr>
          <w:color w:val="585858"/>
        </w:rPr>
        <w:t>and</w:t>
      </w:r>
      <w:r>
        <w:rPr>
          <w:color w:val="585858"/>
          <w:spacing w:val="-3"/>
        </w:rPr>
        <w:t xml:space="preserve"> </w:t>
      </w:r>
      <w:r>
        <w:rPr>
          <w:color w:val="585858"/>
        </w:rPr>
        <w:t>potential</w:t>
      </w:r>
      <w:r>
        <w:rPr>
          <w:color w:val="585858"/>
          <w:spacing w:val="-3"/>
        </w:rPr>
        <w:t xml:space="preserve"> </w:t>
      </w:r>
      <w:r>
        <w:rPr>
          <w:color w:val="585858"/>
        </w:rPr>
        <w:t xml:space="preserve">impacts </w:t>
      </w:r>
      <w:r>
        <w:rPr>
          <w:color w:val="585858"/>
          <w:spacing w:val="-2"/>
        </w:rPr>
        <w:t>managed.</w:t>
      </w:r>
    </w:p>
    <w:p w14:paraId="3ED76098" w14:textId="77777777" w:rsidR="007A0A29" w:rsidRDefault="007A0A29">
      <w:pPr>
        <w:spacing w:line="360" w:lineRule="auto"/>
        <w:sectPr w:rsidR="007A0A29">
          <w:pgSz w:w="11910" w:h="16840"/>
          <w:pgMar w:top="1500" w:right="1020" w:bottom="820" w:left="1020" w:header="467" w:footer="636" w:gutter="0"/>
          <w:cols w:space="720"/>
        </w:sectPr>
      </w:pPr>
    </w:p>
    <w:p w14:paraId="67A177C4" w14:textId="77777777" w:rsidR="007A0A29" w:rsidRDefault="00EF4AB8">
      <w:pPr>
        <w:pStyle w:val="Heading1"/>
        <w:numPr>
          <w:ilvl w:val="1"/>
          <w:numId w:val="5"/>
        </w:numPr>
        <w:tabs>
          <w:tab w:val="left" w:pos="962"/>
          <w:tab w:val="left" w:pos="964"/>
        </w:tabs>
        <w:spacing w:before="91"/>
        <w:ind w:left="964" w:right="2920"/>
        <w:jc w:val="left"/>
      </w:pPr>
      <w:bookmarkStart w:id="18" w:name="2.6_Environmental_performance_requiremen"/>
      <w:bookmarkEnd w:id="18"/>
      <w:r>
        <w:rPr>
          <w:color w:val="18314A"/>
        </w:rPr>
        <w:lastRenderedPageBreak/>
        <w:t>Environmental</w:t>
      </w:r>
      <w:r>
        <w:rPr>
          <w:color w:val="18314A"/>
          <w:spacing w:val="-31"/>
        </w:rPr>
        <w:t xml:space="preserve"> </w:t>
      </w:r>
      <w:r>
        <w:rPr>
          <w:color w:val="18314A"/>
        </w:rPr>
        <w:t xml:space="preserve">performance </w:t>
      </w:r>
      <w:r>
        <w:rPr>
          <w:color w:val="18314A"/>
          <w:spacing w:val="-2"/>
        </w:rPr>
        <w:t>requirements</w:t>
      </w:r>
    </w:p>
    <w:p w14:paraId="387C7E29" w14:textId="77777777" w:rsidR="007A0A29" w:rsidRDefault="00EF4AB8">
      <w:pPr>
        <w:pStyle w:val="BodyText"/>
        <w:spacing w:before="319" w:line="360" w:lineRule="auto"/>
        <w:ind w:left="113" w:right="188"/>
      </w:pPr>
      <w:r>
        <w:rPr>
          <w:color w:val="585858"/>
        </w:rPr>
        <w:t>EPRs set out the environmental outcomes that must be achieved during all phases of the project. In developing these EPRs, industry standards and guidelines, good practice and the latest approaches to managing</w:t>
      </w:r>
      <w:r>
        <w:rPr>
          <w:color w:val="585858"/>
          <w:spacing w:val="-3"/>
        </w:rPr>
        <w:t xml:space="preserve"> </w:t>
      </w:r>
      <w:r>
        <w:rPr>
          <w:color w:val="585858"/>
        </w:rPr>
        <w:t>impacts</w:t>
      </w:r>
      <w:r>
        <w:rPr>
          <w:color w:val="585858"/>
          <w:spacing w:val="-3"/>
        </w:rPr>
        <w:t xml:space="preserve"> </w:t>
      </w:r>
      <w:r>
        <w:rPr>
          <w:color w:val="585858"/>
        </w:rPr>
        <w:t>were</w:t>
      </w:r>
      <w:r>
        <w:rPr>
          <w:color w:val="585858"/>
          <w:spacing w:val="-3"/>
        </w:rPr>
        <w:t xml:space="preserve"> </w:t>
      </w:r>
      <w:r>
        <w:rPr>
          <w:color w:val="585858"/>
        </w:rPr>
        <w:t>considered.</w:t>
      </w:r>
      <w:r>
        <w:rPr>
          <w:color w:val="585858"/>
          <w:spacing w:val="-4"/>
        </w:rPr>
        <w:t xml:space="preserve"> </w:t>
      </w:r>
      <w:r>
        <w:rPr>
          <w:color w:val="585858"/>
        </w:rPr>
        <w:t>Project</w:t>
      </w:r>
      <w:r>
        <w:rPr>
          <w:color w:val="585858"/>
          <w:spacing w:val="-3"/>
        </w:rPr>
        <w:t xml:space="preserve"> </w:t>
      </w:r>
      <w:r>
        <w:rPr>
          <w:color w:val="585858"/>
        </w:rPr>
        <w:t>specific</w:t>
      </w:r>
      <w:r>
        <w:rPr>
          <w:color w:val="585858"/>
          <w:spacing w:val="-3"/>
        </w:rPr>
        <w:t xml:space="preserve"> </w:t>
      </w:r>
      <w:r>
        <w:rPr>
          <w:color w:val="585858"/>
        </w:rPr>
        <w:t>management</w:t>
      </w:r>
      <w:r>
        <w:rPr>
          <w:color w:val="585858"/>
          <w:spacing w:val="-3"/>
        </w:rPr>
        <w:t xml:space="preserve"> </w:t>
      </w:r>
      <w:r>
        <w:rPr>
          <w:color w:val="585858"/>
        </w:rPr>
        <w:t>measures,</w:t>
      </w:r>
      <w:r>
        <w:rPr>
          <w:color w:val="585858"/>
          <w:spacing w:val="-3"/>
        </w:rPr>
        <w:t xml:space="preserve"> </w:t>
      </w:r>
      <w:r>
        <w:rPr>
          <w:color w:val="585858"/>
        </w:rPr>
        <w:t>relevant</w:t>
      </w:r>
      <w:r>
        <w:rPr>
          <w:color w:val="585858"/>
          <w:spacing w:val="-3"/>
        </w:rPr>
        <w:t xml:space="preserve"> </w:t>
      </w:r>
      <w:r>
        <w:rPr>
          <w:color w:val="585858"/>
        </w:rPr>
        <w:t>legislation</w:t>
      </w:r>
      <w:r>
        <w:rPr>
          <w:color w:val="585858"/>
          <w:spacing w:val="-3"/>
        </w:rPr>
        <w:t xml:space="preserve"> </w:t>
      </w:r>
      <w:r>
        <w:rPr>
          <w:color w:val="585858"/>
        </w:rPr>
        <w:t>and</w:t>
      </w:r>
      <w:r>
        <w:rPr>
          <w:color w:val="585858"/>
          <w:spacing w:val="-3"/>
        </w:rPr>
        <w:t xml:space="preserve"> </w:t>
      </w:r>
      <w:r>
        <w:rPr>
          <w:color w:val="585858"/>
        </w:rPr>
        <w:t>policy requirements informed these EPRs (</w:t>
      </w:r>
      <w:hyperlink w:anchor="_bookmark3" w:history="1">
        <w:r>
          <w:rPr>
            <w:color w:val="585858"/>
          </w:rPr>
          <w:t>Table 2-2</w:t>
        </w:r>
      </w:hyperlink>
      <w:r>
        <w:rPr>
          <w:color w:val="585858"/>
        </w:rPr>
        <w:t>).</w:t>
      </w:r>
    </w:p>
    <w:p w14:paraId="1B00AA36" w14:textId="77777777" w:rsidR="007A0A29" w:rsidRDefault="00EF4AB8">
      <w:pPr>
        <w:pStyle w:val="BodyText"/>
        <w:spacing w:before="121" w:line="360" w:lineRule="auto"/>
        <w:ind w:left="113" w:right="134"/>
      </w:pPr>
      <w:r>
        <w:rPr>
          <w:color w:val="585858"/>
        </w:rPr>
        <w:t>While</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will</w:t>
      </w:r>
      <w:r>
        <w:rPr>
          <w:color w:val="585858"/>
          <w:spacing w:val="-3"/>
        </w:rPr>
        <w:t xml:space="preserve"> </w:t>
      </w:r>
      <w:r>
        <w:rPr>
          <w:color w:val="585858"/>
        </w:rPr>
        <w:t>not</w:t>
      </w:r>
      <w:r>
        <w:rPr>
          <w:color w:val="585858"/>
          <w:spacing w:val="-3"/>
        </w:rPr>
        <w:t xml:space="preserve"> </w:t>
      </w:r>
      <w:r>
        <w:rPr>
          <w:color w:val="585858"/>
        </w:rPr>
        <w:t>directly</w:t>
      </w:r>
      <w:r>
        <w:rPr>
          <w:color w:val="585858"/>
          <w:spacing w:val="-2"/>
        </w:rPr>
        <w:t xml:space="preserve"> </w:t>
      </w:r>
      <w:r>
        <w:rPr>
          <w:color w:val="585858"/>
        </w:rPr>
        <w:t>impact</w:t>
      </w:r>
      <w:r>
        <w:rPr>
          <w:color w:val="585858"/>
          <w:spacing w:val="-3"/>
        </w:rPr>
        <w:t xml:space="preserve"> </w:t>
      </w:r>
      <w:r>
        <w:rPr>
          <w:color w:val="585858"/>
        </w:rPr>
        <w:t>on</w:t>
      </w:r>
      <w:r>
        <w:rPr>
          <w:color w:val="585858"/>
          <w:spacing w:val="-3"/>
        </w:rPr>
        <w:t xml:space="preserve"> </w:t>
      </w:r>
      <w:r>
        <w:rPr>
          <w:color w:val="585858"/>
        </w:rPr>
        <w:t>native</w:t>
      </w:r>
      <w:r>
        <w:rPr>
          <w:color w:val="585858"/>
          <w:spacing w:val="-4"/>
        </w:rPr>
        <w:t xml:space="preserve"> </w:t>
      </w:r>
      <w:r>
        <w:rPr>
          <w:color w:val="585858"/>
        </w:rPr>
        <w:t>vegetation</w:t>
      </w:r>
      <w:r>
        <w:rPr>
          <w:color w:val="585858"/>
          <w:spacing w:val="-3"/>
        </w:rPr>
        <w:t xml:space="preserve"> </w:t>
      </w:r>
      <w:r>
        <w:rPr>
          <w:color w:val="585858"/>
        </w:rPr>
        <w:t>values,</w:t>
      </w:r>
      <w:r>
        <w:rPr>
          <w:color w:val="585858"/>
          <w:spacing w:val="-4"/>
        </w:rPr>
        <w:t xml:space="preserve"> </w:t>
      </w:r>
      <w:r>
        <w:rPr>
          <w:color w:val="585858"/>
        </w:rPr>
        <w:t>EPRs</w:t>
      </w:r>
      <w:r>
        <w:rPr>
          <w:color w:val="585858"/>
          <w:spacing w:val="-2"/>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developed</w:t>
      </w:r>
      <w:r>
        <w:rPr>
          <w:color w:val="585858"/>
          <w:spacing w:val="-3"/>
        </w:rPr>
        <w:t xml:space="preserve"> </w:t>
      </w:r>
      <w:r>
        <w:rPr>
          <w:color w:val="585858"/>
        </w:rPr>
        <w:t>to</w:t>
      </w:r>
      <w:r>
        <w:rPr>
          <w:color w:val="585858"/>
          <w:spacing w:val="-3"/>
        </w:rPr>
        <w:t xml:space="preserve"> </w:t>
      </w:r>
      <w:r>
        <w:rPr>
          <w:color w:val="585858"/>
        </w:rPr>
        <w:t>preserve any existing native vegetation, avoid clearing of native vegetation, and to prevent the introduction or spread of weeds, pests and pathogens which could impact on other terrestrial ecology values in the area.</w:t>
      </w:r>
    </w:p>
    <w:p w14:paraId="038E9FC1" w14:textId="77777777" w:rsidR="007A0A29" w:rsidRDefault="00EF4AB8">
      <w:pPr>
        <w:pStyle w:val="BodyText"/>
        <w:spacing w:before="10"/>
        <w:rPr>
          <w:sz w:val="12"/>
        </w:rPr>
      </w:pPr>
      <w:r>
        <w:rPr>
          <w:noProof/>
        </w:rPr>
        <w:drawing>
          <wp:anchor distT="0" distB="0" distL="0" distR="0" simplePos="0" relativeHeight="487662080" behindDoc="1" locked="0" layoutInCell="1" allowOverlap="1" wp14:anchorId="69A72AB8" wp14:editId="4D1ED5B8">
            <wp:simplePos x="0" y="0"/>
            <wp:positionH relativeFrom="page">
              <wp:posOffset>720089</wp:posOffset>
            </wp:positionH>
            <wp:positionV relativeFrom="paragraph">
              <wp:posOffset>109434</wp:posOffset>
            </wp:positionV>
            <wp:extent cx="1199270" cy="100583"/>
            <wp:effectExtent l="0" t="0" r="0" b="0"/>
            <wp:wrapTopAndBottom/>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9" cstate="print"/>
                    <a:stretch>
                      <a:fillRect/>
                    </a:stretch>
                  </pic:blipFill>
                  <pic:spPr>
                    <a:xfrm>
                      <a:off x="0" y="0"/>
                      <a:ext cx="1199270" cy="100583"/>
                    </a:xfrm>
                    <a:prstGeom prst="rect">
                      <a:avLst/>
                    </a:prstGeom>
                  </pic:spPr>
                </pic:pic>
              </a:graphicData>
            </a:graphic>
          </wp:anchor>
        </w:drawing>
      </w:r>
    </w:p>
    <w:p w14:paraId="11936331" w14:textId="77777777" w:rsidR="007A0A29" w:rsidRDefault="007A0A29">
      <w:pPr>
        <w:pStyle w:val="BodyText"/>
        <w:spacing w:before="5"/>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1224"/>
        <w:gridCol w:w="8414"/>
      </w:tblGrid>
      <w:tr w:rsidR="007A0A29" w14:paraId="43EBA22C" w14:textId="77777777">
        <w:trPr>
          <w:trHeight w:val="472"/>
        </w:trPr>
        <w:tc>
          <w:tcPr>
            <w:tcW w:w="1224" w:type="dxa"/>
            <w:shd w:val="clear" w:color="auto" w:fill="133149"/>
          </w:tcPr>
          <w:p w14:paraId="5E510B7E" w14:textId="77777777" w:rsidR="007A0A29" w:rsidRDefault="00EF4AB8">
            <w:pPr>
              <w:pStyle w:val="TableParagraph"/>
              <w:spacing w:before="133"/>
              <w:ind w:left="107"/>
              <w:rPr>
                <w:b/>
                <w:sz w:val="18"/>
              </w:rPr>
            </w:pPr>
            <w:bookmarkStart w:id="19" w:name="_bookmark3"/>
            <w:bookmarkEnd w:id="19"/>
            <w:r>
              <w:rPr>
                <w:b/>
                <w:color w:val="FFFFFF"/>
                <w:sz w:val="18"/>
              </w:rPr>
              <w:t>EPR</w:t>
            </w:r>
            <w:r>
              <w:rPr>
                <w:b/>
                <w:color w:val="FFFFFF"/>
                <w:spacing w:val="-2"/>
                <w:sz w:val="18"/>
              </w:rPr>
              <w:t xml:space="preserve"> </w:t>
            </w:r>
            <w:r>
              <w:rPr>
                <w:b/>
                <w:color w:val="FFFFFF"/>
                <w:spacing w:val="-5"/>
                <w:sz w:val="18"/>
              </w:rPr>
              <w:t>ID</w:t>
            </w:r>
          </w:p>
        </w:tc>
        <w:tc>
          <w:tcPr>
            <w:tcW w:w="8414" w:type="dxa"/>
            <w:shd w:val="clear" w:color="auto" w:fill="133149"/>
          </w:tcPr>
          <w:p w14:paraId="6632BF8E" w14:textId="77777777" w:rsidR="007A0A29" w:rsidRDefault="00EF4AB8">
            <w:pPr>
              <w:pStyle w:val="TableParagraph"/>
              <w:spacing w:before="133"/>
              <w:ind w:left="236"/>
              <w:rPr>
                <w:b/>
                <w:sz w:val="18"/>
              </w:rPr>
            </w:pPr>
            <w:r>
              <w:rPr>
                <w:b/>
                <w:color w:val="FFFFFF"/>
                <w:spacing w:val="-5"/>
                <w:sz w:val="18"/>
              </w:rPr>
              <w:t>EPR</w:t>
            </w:r>
          </w:p>
        </w:tc>
      </w:tr>
      <w:tr w:rsidR="007A0A29" w14:paraId="3137A326" w14:textId="77777777">
        <w:trPr>
          <w:trHeight w:val="4141"/>
        </w:trPr>
        <w:tc>
          <w:tcPr>
            <w:tcW w:w="1224" w:type="dxa"/>
            <w:shd w:val="clear" w:color="auto" w:fill="D3E6F4"/>
          </w:tcPr>
          <w:p w14:paraId="41B947ED" w14:textId="77777777" w:rsidR="007A0A29" w:rsidRDefault="00EF4AB8">
            <w:pPr>
              <w:pStyle w:val="TableParagraph"/>
              <w:ind w:left="107"/>
              <w:rPr>
                <w:b/>
                <w:sz w:val="18"/>
              </w:rPr>
            </w:pPr>
            <w:r>
              <w:rPr>
                <w:b/>
                <w:color w:val="5F5F5F"/>
                <w:sz w:val="18"/>
              </w:rPr>
              <w:t>EC01</w:t>
            </w:r>
            <w:r>
              <w:rPr>
                <w:b/>
                <w:color w:val="5F5F5F"/>
                <w:spacing w:val="-4"/>
                <w:sz w:val="18"/>
              </w:rPr>
              <w:t xml:space="preserve"> Tas*</w:t>
            </w:r>
          </w:p>
        </w:tc>
        <w:tc>
          <w:tcPr>
            <w:tcW w:w="8414" w:type="dxa"/>
            <w:shd w:val="clear" w:color="auto" w:fill="D3E6F4"/>
          </w:tcPr>
          <w:p w14:paraId="7C09360C" w14:textId="77777777" w:rsidR="007A0A29" w:rsidRDefault="00EF4AB8">
            <w:pPr>
              <w:pStyle w:val="TableParagraph"/>
              <w:spacing w:before="113"/>
              <w:ind w:left="236"/>
              <w:rPr>
                <w:b/>
                <w:sz w:val="18"/>
              </w:rPr>
            </w:pPr>
            <w:r>
              <w:rPr>
                <w:b/>
                <w:color w:val="5F5F5F"/>
                <w:sz w:val="18"/>
              </w:rPr>
              <w:t>Minimise</w:t>
            </w:r>
            <w:r>
              <w:rPr>
                <w:b/>
                <w:color w:val="5F5F5F"/>
                <w:spacing w:val="-7"/>
                <w:sz w:val="18"/>
              </w:rPr>
              <w:t xml:space="preserve"> </w:t>
            </w:r>
            <w:r>
              <w:rPr>
                <w:b/>
                <w:color w:val="5F5F5F"/>
                <w:sz w:val="18"/>
              </w:rPr>
              <w:t>vegetation</w:t>
            </w:r>
            <w:r>
              <w:rPr>
                <w:b/>
                <w:color w:val="5F5F5F"/>
                <w:spacing w:val="-3"/>
                <w:sz w:val="18"/>
              </w:rPr>
              <w:t xml:space="preserve"> </w:t>
            </w:r>
            <w:r>
              <w:rPr>
                <w:b/>
                <w:color w:val="5F5F5F"/>
                <w:sz w:val="18"/>
              </w:rPr>
              <w:t>removal</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vegetation</w:t>
            </w:r>
            <w:r>
              <w:rPr>
                <w:b/>
                <w:color w:val="5F5F5F"/>
                <w:spacing w:val="-3"/>
                <w:sz w:val="18"/>
              </w:rPr>
              <w:t xml:space="preserve"> </w:t>
            </w:r>
            <w:r>
              <w:rPr>
                <w:b/>
                <w:color w:val="5F5F5F"/>
                <w:sz w:val="18"/>
              </w:rPr>
              <w:t>protection</w:t>
            </w:r>
            <w:r>
              <w:rPr>
                <w:b/>
                <w:color w:val="5F5F5F"/>
                <w:spacing w:val="-4"/>
                <w:sz w:val="18"/>
              </w:rPr>
              <w:t xml:space="preserve"> </w:t>
            </w:r>
            <w:r>
              <w:rPr>
                <w:b/>
                <w:color w:val="5F5F5F"/>
                <w:spacing w:val="-2"/>
                <w:sz w:val="18"/>
              </w:rPr>
              <w:t>measures</w:t>
            </w:r>
          </w:p>
          <w:p w14:paraId="086B5A3B" w14:textId="77777777" w:rsidR="007A0A29" w:rsidRDefault="00EF4AB8">
            <w:pPr>
              <w:pStyle w:val="TableParagraph"/>
              <w:tabs>
                <w:tab w:val="left" w:pos="596"/>
              </w:tabs>
              <w:spacing w:before="119"/>
              <w:ind w:left="596" w:right="174" w:hanging="361"/>
              <w:rPr>
                <w:sz w:val="18"/>
              </w:rPr>
            </w:pPr>
            <w:r>
              <w:rPr>
                <w:noProof/>
              </w:rPr>
              <w:drawing>
                <wp:inline distT="0" distB="0" distL="0" distR="0" wp14:anchorId="32F9DDDE" wp14:editId="36C16850">
                  <wp:extent cx="95250" cy="94615"/>
                  <wp:effectExtent l="0" t="0" r="0" b="0"/>
                  <wp:docPr id="268" name="Image 2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
                          <pic:cNvPicPr/>
                        </pic:nvPicPr>
                        <pic:blipFill>
                          <a:blip r:embed="rId7"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To</w:t>
            </w:r>
            <w:r>
              <w:rPr>
                <w:color w:val="5F5F5F"/>
                <w:spacing w:val="-4"/>
                <w:sz w:val="18"/>
              </w:rPr>
              <w:t xml:space="preserve"> </w:t>
            </w:r>
            <w:r>
              <w:rPr>
                <w:color w:val="5F5F5F"/>
                <w:sz w:val="18"/>
              </w:rPr>
              <w:t>inform</w:t>
            </w:r>
            <w:r>
              <w:rPr>
                <w:color w:val="5F5F5F"/>
                <w:spacing w:val="-3"/>
                <w:sz w:val="18"/>
              </w:rPr>
              <w:t xml:space="preserve"> </w:t>
            </w:r>
            <w:r>
              <w:rPr>
                <w:color w:val="5F5F5F"/>
                <w:sz w:val="18"/>
              </w:rPr>
              <w:t>the</w:t>
            </w:r>
            <w:r>
              <w:rPr>
                <w:color w:val="5F5F5F"/>
                <w:spacing w:val="-4"/>
                <w:sz w:val="18"/>
              </w:rPr>
              <w:t xml:space="preserve"> </w:t>
            </w:r>
            <w:r>
              <w:rPr>
                <w:color w:val="5F5F5F"/>
                <w:sz w:val="18"/>
              </w:rPr>
              <w:t>project</w:t>
            </w:r>
            <w:r>
              <w:rPr>
                <w:color w:val="5F5F5F"/>
                <w:spacing w:val="-3"/>
                <w:sz w:val="18"/>
              </w:rPr>
              <w:t xml:space="preserve"> </w:t>
            </w:r>
            <w:r>
              <w:rPr>
                <w:color w:val="5F5F5F"/>
                <w:sz w:val="18"/>
              </w:rPr>
              <w:t>design,</w:t>
            </w:r>
            <w:r>
              <w:rPr>
                <w:color w:val="5F5F5F"/>
                <w:spacing w:val="-3"/>
                <w:sz w:val="18"/>
              </w:rPr>
              <w:t xml:space="preserve"> </w:t>
            </w:r>
            <w:r>
              <w:rPr>
                <w:color w:val="5F5F5F"/>
                <w:sz w:val="18"/>
              </w:rPr>
              <w:t>develop</w:t>
            </w:r>
            <w:r>
              <w:rPr>
                <w:color w:val="5F5F5F"/>
                <w:spacing w:val="-4"/>
                <w:sz w:val="18"/>
              </w:rPr>
              <w:t xml:space="preserve"> </w:t>
            </w:r>
            <w:r>
              <w:rPr>
                <w:color w:val="5F5F5F"/>
                <w:sz w:val="18"/>
              </w:rPr>
              <w:t>and</w:t>
            </w:r>
            <w:r>
              <w:rPr>
                <w:color w:val="5F5F5F"/>
                <w:spacing w:val="-4"/>
                <w:sz w:val="18"/>
              </w:rPr>
              <w:t xml:space="preserve"> </w:t>
            </w:r>
            <w:r>
              <w:rPr>
                <w:color w:val="5F5F5F"/>
                <w:sz w:val="18"/>
              </w:rPr>
              <w:t>implement</w:t>
            </w:r>
            <w:r>
              <w:rPr>
                <w:color w:val="5F5F5F"/>
                <w:spacing w:val="-3"/>
                <w:sz w:val="18"/>
              </w:rPr>
              <w:t xml:space="preserve"> </w:t>
            </w:r>
            <w:r>
              <w:rPr>
                <w:color w:val="5F5F5F"/>
                <w:sz w:val="18"/>
              </w:rPr>
              <w:t>measures</w:t>
            </w:r>
            <w:r>
              <w:rPr>
                <w:color w:val="5F5F5F"/>
                <w:spacing w:val="-3"/>
                <w:sz w:val="18"/>
              </w:rPr>
              <w:t xml:space="preserve"> </w:t>
            </w:r>
            <w:r>
              <w:rPr>
                <w:color w:val="5F5F5F"/>
                <w:sz w:val="18"/>
              </w:rPr>
              <w:t>to</w:t>
            </w:r>
            <w:r>
              <w:rPr>
                <w:color w:val="5F5F5F"/>
                <w:spacing w:val="-4"/>
                <w:sz w:val="18"/>
              </w:rPr>
              <w:t xml:space="preserve"> </w:t>
            </w:r>
            <w:r>
              <w:rPr>
                <w:color w:val="5F5F5F"/>
                <w:sz w:val="18"/>
              </w:rPr>
              <w:t>avoid</w:t>
            </w:r>
            <w:r>
              <w:rPr>
                <w:color w:val="5F5F5F"/>
                <w:spacing w:val="-2"/>
                <w:sz w:val="18"/>
              </w:rPr>
              <w:t xml:space="preserve"> </w:t>
            </w:r>
            <w:r>
              <w:rPr>
                <w:color w:val="5F5F5F"/>
                <w:sz w:val="18"/>
              </w:rPr>
              <w:t>and</w:t>
            </w:r>
            <w:r>
              <w:rPr>
                <w:color w:val="5F5F5F"/>
                <w:spacing w:val="-2"/>
                <w:sz w:val="18"/>
              </w:rPr>
              <w:t xml:space="preserve"> </w:t>
            </w:r>
            <w:r>
              <w:rPr>
                <w:color w:val="5F5F5F"/>
                <w:sz w:val="18"/>
              </w:rPr>
              <w:t>otherwise</w:t>
            </w:r>
            <w:r>
              <w:rPr>
                <w:color w:val="5F5F5F"/>
                <w:spacing w:val="-4"/>
                <w:sz w:val="18"/>
              </w:rPr>
              <w:t xml:space="preserve"> </w:t>
            </w:r>
            <w:r>
              <w:rPr>
                <w:color w:val="5F5F5F"/>
                <w:sz w:val="18"/>
              </w:rPr>
              <w:t>minimise to the extent practicable impacts on native vegetation. The design must avoid the eucalyptus woodland vegetation in the northeast corner of the site.</w:t>
            </w:r>
          </w:p>
          <w:p w14:paraId="19714441" w14:textId="77777777" w:rsidR="007A0A29" w:rsidRDefault="00EF4AB8">
            <w:pPr>
              <w:pStyle w:val="TableParagraph"/>
              <w:tabs>
                <w:tab w:val="left" w:pos="596"/>
              </w:tabs>
              <w:spacing w:before="0"/>
              <w:ind w:left="596" w:right="313" w:hanging="361"/>
              <w:rPr>
                <w:sz w:val="18"/>
              </w:rPr>
            </w:pPr>
            <w:r>
              <w:rPr>
                <w:noProof/>
              </w:rPr>
              <w:drawing>
                <wp:inline distT="0" distB="0" distL="0" distR="0" wp14:anchorId="34CB96A9" wp14:editId="015FA3D2">
                  <wp:extent cx="95250" cy="93979"/>
                  <wp:effectExtent l="0" t="0" r="0" b="0"/>
                  <wp:docPr id="269" name="Image 2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
                          <pic:cNvPicPr/>
                        </pic:nvPicPr>
                        <pic:blipFill>
                          <a:blip r:embed="rId7"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w:t>
            </w:r>
            <w:r>
              <w:rPr>
                <w:color w:val="5F5F5F"/>
                <w:spacing w:val="-3"/>
                <w:sz w:val="18"/>
              </w:rPr>
              <w:t xml:space="preserve"> </w:t>
            </w:r>
            <w:r>
              <w:rPr>
                <w:color w:val="5F5F5F"/>
                <w:sz w:val="18"/>
              </w:rPr>
              <w:t>develop</w:t>
            </w:r>
            <w:r>
              <w:rPr>
                <w:color w:val="5F5F5F"/>
                <w:spacing w:val="-4"/>
                <w:sz w:val="18"/>
              </w:rPr>
              <w:t xml:space="preserve"> </w:t>
            </w:r>
            <w:r>
              <w:rPr>
                <w:color w:val="5F5F5F"/>
                <w:sz w:val="18"/>
              </w:rPr>
              <w:t>a</w:t>
            </w:r>
            <w:r>
              <w:rPr>
                <w:color w:val="5F5F5F"/>
                <w:spacing w:val="-4"/>
                <w:sz w:val="18"/>
              </w:rPr>
              <w:t xml:space="preserve"> </w:t>
            </w:r>
            <w:r>
              <w:rPr>
                <w:color w:val="5F5F5F"/>
                <w:sz w:val="18"/>
              </w:rPr>
              <w:t>vegetation</w:t>
            </w:r>
            <w:r>
              <w:rPr>
                <w:color w:val="5F5F5F"/>
                <w:spacing w:val="-4"/>
                <w:sz w:val="18"/>
              </w:rPr>
              <w:t xml:space="preserve"> </w:t>
            </w:r>
            <w:r>
              <w:rPr>
                <w:color w:val="5F5F5F"/>
                <w:sz w:val="18"/>
              </w:rPr>
              <w:t>management</w:t>
            </w:r>
            <w:r>
              <w:rPr>
                <w:color w:val="5F5F5F"/>
                <w:spacing w:val="-3"/>
                <w:sz w:val="18"/>
              </w:rPr>
              <w:t xml:space="preserve"> </w:t>
            </w:r>
            <w:r>
              <w:rPr>
                <w:color w:val="5F5F5F"/>
                <w:sz w:val="18"/>
              </w:rPr>
              <w:t>plan</w:t>
            </w:r>
            <w:r>
              <w:rPr>
                <w:color w:val="5F5F5F"/>
                <w:spacing w:val="-4"/>
                <w:sz w:val="18"/>
              </w:rPr>
              <w:t xml:space="preserve"> </w:t>
            </w:r>
            <w:r>
              <w:rPr>
                <w:color w:val="5F5F5F"/>
                <w:sz w:val="18"/>
              </w:rPr>
              <w:t>to</w:t>
            </w:r>
            <w:r>
              <w:rPr>
                <w:color w:val="5F5F5F"/>
                <w:spacing w:val="-4"/>
                <w:sz w:val="18"/>
              </w:rPr>
              <w:t xml:space="preserve"> </w:t>
            </w:r>
            <w:r>
              <w:rPr>
                <w:color w:val="5F5F5F"/>
                <w:sz w:val="18"/>
              </w:rPr>
              <w:t>avoid</w:t>
            </w:r>
            <w:r>
              <w:rPr>
                <w:color w:val="5F5F5F"/>
                <w:spacing w:val="-2"/>
                <w:sz w:val="18"/>
              </w:rPr>
              <w:t xml:space="preserve"> </w:t>
            </w:r>
            <w:r>
              <w:rPr>
                <w:color w:val="5F5F5F"/>
                <w:sz w:val="18"/>
              </w:rPr>
              <w:t>and otherwise minimise impacts to vegetation, covering as a minimum:</w:t>
            </w:r>
          </w:p>
          <w:p w14:paraId="29543BA5" w14:textId="77777777" w:rsidR="007A0A29" w:rsidRDefault="00EF4AB8">
            <w:pPr>
              <w:pStyle w:val="TableParagraph"/>
              <w:numPr>
                <w:ilvl w:val="0"/>
                <w:numId w:val="1"/>
              </w:numPr>
              <w:tabs>
                <w:tab w:val="left" w:pos="950"/>
              </w:tabs>
              <w:spacing w:before="0"/>
              <w:ind w:right="1109"/>
              <w:rPr>
                <w:rFonts w:ascii="Times New Roman" w:hAnsi="Times New Roman"/>
                <w:color w:val="5F5F5F"/>
                <w:sz w:val="18"/>
              </w:rPr>
            </w:pPr>
            <w:r>
              <w:rPr>
                <w:color w:val="5F5F5F"/>
                <w:sz w:val="18"/>
              </w:rPr>
              <w:t>Identification</w:t>
            </w:r>
            <w:r>
              <w:rPr>
                <w:color w:val="5F5F5F"/>
                <w:spacing w:val="-4"/>
                <w:sz w:val="18"/>
              </w:rPr>
              <w:t xml:space="preserve"> </w:t>
            </w:r>
            <w:r>
              <w:rPr>
                <w:color w:val="5F5F5F"/>
                <w:sz w:val="18"/>
              </w:rPr>
              <w:t>of</w:t>
            </w:r>
            <w:r>
              <w:rPr>
                <w:color w:val="5F5F5F"/>
                <w:spacing w:val="-2"/>
                <w:sz w:val="18"/>
              </w:rPr>
              <w:t xml:space="preserve"> </w:t>
            </w:r>
            <w:r>
              <w:rPr>
                <w:color w:val="5F5F5F"/>
                <w:sz w:val="18"/>
              </w:rPr>
              <w:t>areas</w:t>
            </w:r>
            <w:r>
              <w:rPr>
                <w:color w:val="5F5F5F"/>
                <w:spacing w:val="-3"/>
                <w:sz w:val="18"/>
              </w:rPr>
              <w:t xml:space="preserve"> </w:t>
            </w:r>
            <w:r>
              <w:rPr>
                <w:color w:val="5F5F5F"/>
                <w:sz w:val="18"/>
              </w:rPr>
              <w:t>of</w:t>
            </w:r>
            <w:r>
              <w:rPr>
                <w:color w:val="5F5F5F"/>
                <w:spacing w:val="-3"/>
                <w:sz w:val="18"/>
              </w:rPr>
              <w:t xml:space="preserve"> </w:t>
            </w:r>
            <w:r>
              <w:rPr>
                <w:color w:val="5F5F5F"/>
                <w:sz w:val="18"/>
              </w:rPr>
              <w:t>important</w:t>
            </w:r>
            <w:r>
              <w:rPr>
                <w:color w:val="5F5F5F"/>
                <w:spacing w:val="-3"/>
                <w:sz w:val="18"/>
              </w:rPr>
              <w:t xml:space="preserve"> </w:t>
            </w:r>
            <w:r>
              <w:rPr>
                <w:color w:val="5F5F5F"/>
                <w:sz w:val="18"/>
              </w:rPr>
              <w:t>flora</w:t>
            </w:r>
            <w:r>
              <w:rPr>
                <w:color w:val="5F5F5F"/>
                <w:spacing w:val="-4"/>
                <w:sz w:val="18"/>
              </w:rPr>
              <w:t xml:space="preserve"> </w:t>
            </w:r>
            <w:r>
              <w:rPr>
                <w:color w:val="5F5F5F"/>
                <w:sz w:val="18"/>
              </w:rPr>
              <w:t>and</w:t>
            </w:r>
            <w:r>
              <w:rPr>
                <w:color w:val="5F5F5F"/>
                <w:spacing w:val="-4"/>
                <w:sz w:val="18"/>
              </w:rPr>
              <w:t xml:space="preserve"> </w:t>
            </w:r>
            <w:r>
              <w:rPr>
                <w:color w:val="5F5F5F"/>
                <w:sz w:val="18"/>
              </w:rPr>
              <w:t>fauna</w:t>
            </w:r>
            <w:r>
              <w:rPr>
                <w:color w:val="5F5F5F"/>
                <w:spacing w:val="-4"/>
                <w:sz w:val="18"/>
              </w:rPr>
              <w:t xml:space="preserve"> </w:t>
            </w:r>
            <w:r>
              <w:rPr>
                <w:color w:val="5F5F5F"/>
                <w:sz w:val="18"/>
              </w:rPr>
              <w:t>habitat</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protected</w:t>
            </w:r>
            <w:r>
              <w:rPr>
                <w:color w:val="5F5F5F"/>
                <w:spacing w:val="-4"/>
                <w:sz w:val="18"/>
              </w:rPr>
              <w:t xml:space="preserve"> </w:t>
            </w:r>
            <w:r>
              <w:rPr>
                <w:color w:val="5F5F5F"/>
                <w:sz w:val="18"/>
              </w:rPr>
              <w:t xml:space="preserve">during </w:t>
            </w:r>
            <w:r>
              <w:rPr>
                <w:color w:val="5F5F5F"/>
                <w:spacing w:val="-2"/>
                <w:sz w:val="18"/>
              </w:rPr>
              <w:t>construction.</w:t>
            </w:r>
          </w:p>
          <w:p w14:paraId="1F80EE1A" w14:textId="77777777" w:rsidR="007A0A29" w:rsidRDefault="00EF4AB8">
            <w:pPr>
              <w:pStyle w:val="TableParagraph"/>
              <w:numPr>
                <w:ilvl w:val="0"/>
                <w:numId w:val="1"/>
              </w:numPr>
              <w:tabs>
                <w:tab w:val="left" w:pos="950"/>
              </w:tabs>
              <w:spacing w:before="0" w:line="207" w:lineRule="exact"/>
              <w:rPr>
                <w:rFonts w:ascii="Times New Roman" w:hAnsi="Times New Roman"/>
                <w:color w:val="5F5F5F"/>
                <w:sz w:val="18"/>
              </w:rPr>
            </w:pPr>
            <w:r>
              <w:rPr>
                <w:color w:val="5F5F5F"/>
                <w:sz w:val="18"/>
              </w:rPr>
              <w:t>Fencing</w:t>
            </w:r>
            <w:r>
              <w:rPr>
                <w:color w:val="5F5F5F"/>
                <w:spacing w:val="-6"/>
                <w:sz w:val="18"/>
              </w:rPr>
              <w:t xml:space="preserve"> </w:t>
            </w:r>
            <w:r>
              <w:rPr>
                <w:color w:val="5F5F5F"/>
                <w:sz w:val="18"/>
              </w:rPr>
              <w:t>protected</w:t>
            </w:r>
            <w:r>
              <w:rPr>
                <w:color w:val="5F5F5F"/>
                <w:spacing w:val="-3"/>
                <w:sz w:val="18"/>
              </w:rPr>
              <w:t xml:space="preserve"> </w:t>
            </w:r>
            <w:r>
              <w:rPr>
                <w:color w:val="5F5F5F"/>
                <w:sz w:val="18"/>
              </w:rPr>
              <w:t>areas</w:t>
            </w:r>
            <w:r>
              <w:rPr>
                <w:color w:val="5F5F5F"/>
                <w:spacing w:val="-2"/>
                <w:sz w:val="18"/>
              </w:rPr>
              <w:t xml:space="preserve"> </w:t>
            </w:r>
            <w:r>
              <w:rPr>
                <w:color w:val="5F5F5F"/>
                <w:sz w:val="18"/>
              </w:rPr>
              <w:t>and</w:t>
            </w:r>
            <w:r>
              <w:rPr>
                <w:color w:val="5F5F5F"/>
                <w:spacing w:val="-1"/>
                <w:sz w:val="18"/>
              </w:rPr>
              <w:t xml:space="preserve"> </w:t>
            </w:r>
            <w:r>
              <w:rPr>
                <w:color w:val="5F5F5F"/>
                <w:sz w:val="18"/>
              </w:rPr>
              <w:t>no-go</w:t>
            </w:r>
            <w:r>
              <w:rPr>
                <w:color w:val="5F5F5F"/>
                <w:spacing w:val="-3"/>
                <w:sz w:val="18"/>
              </w:rPr>
              <w:t xml:space="preserve"> </w:t>
            </w:r>
            <w:r>
              <w:rPr>
                <w:color w:val="5F5F5F"/>
                <w:sz w:val="18"/>
              </w:rPr>
              <w:t>zones</w:t>
            </w:r>
            <w:r>
              <w:rPr>
                <w:color w:val="5F5F5F"/>
                <w:spacing w:val="-3"/>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access</w:t>
            </w:r>
            <w:r>
              <w:rPr>
                <w:color w:val="5F5F5F"/>
                <w:spacing w:val="-2"/>
                <w:sz w:val="18"/>
              </w:rPr>
              <w:t xml:space="preserve"> </w:t>
            </w:r>
            <w:r>
              <w:rPr>
                <w:color w:val="5F5F5F"/>
                <w:sz w:val="18"/>
              </w:rPr>
              <w:t>during</w:t>
            </w:r>
            <w:r>
              <w:rPr>
                <w:color w:val="5F5F5F"/>
                <w:spacing w:val="-3"/>
                <w:sz w:val="18"/>
              </w:rPr>
              <w:t xml:space="preserve"> </w:t>
            </w:r>
            <w:r>
              <w:rPr>
                <w:color w:val="5F5F5F"/>
                <w:spacing w:val="-2"/>
                <w:sz w:val="18"/>
              </w:rPr>
              <w:t>construction.</w:t>
            </w:r>
          </w:p>
          <w:p w14:paraId="303B2806" w14:textId="77777777" w:rsidR="007A0A29" w:rsidRDefault="00EF4AB8">
            <w:pPr>
              <w:pStyle w:val="TableParagraph"/>
              <w:numPr>
                <w:ilvl w:val="0"/>
                <w:numId w:val="1"/>
              </w:numPr>
              <w:tabs>
                <w:tab w:val="left" w:pos="950"/>
              </w:tabs>
              <w:spacing w:before="0"/>
              <w:ind w:right="348"/>
              <w:rPr>
                <w:rFonts w:ascii="Times New Roman" w:hAnsi="Times New Roman"/>
                <w:color w:val="5F5F5F"/>
                <w:sz w:val="18"/>
              </w:rPr>
            </w:pPr>
            <w:r>
              <w:rPr>
                <w:color w:val="5F5F5F"/>
                <w:sz w:val="18"/>
              </w:rPr>
              <w:t>Pre-construction</w:t>
            </w:r>
            <w:r>
              <w:rPr>
                <w:color w:val="5F5F5F"/>
                <w:spacing w:val="-4"/>
                <w:sz w:val="18"/>
              </w:rPr>
              <w:t xml:space="preserve"> </w:t>
            </w:r>
            <w:r>
              <w:rPr>
                <w:color w:val="5F5F5F"/>
                <w:sz w:val="18"/>
              </w:rPr>
              <w:t>site</w:t>
            </w:r>
            <w:r>
              <w:rPr>
                <w:color w:val="5F5F5F"/>
                <w:spacing w:val="-4"/>
                <w:sz w:val="18"/>
              </w:rPr>
              <w:t xml:space="preserve"> </w:t>
            </w:r>
            <w:r>
              <w:rPr>
                <w:color w:val="5F5F5F"/>
                <w:sz w:val="18"/>
              </w:rPr>
              <w:t>assessment</w:t>
            </w:r>
            <w:r>
              <w:rPr>
                <w:color w:val="5F5F5F"/>
                <w:spacing w:val="-3"/>
                <w:sz w:val="18"/>
              </w:rPr>
              <w:t xml:space="preserve"> </w:t>
            </w:r>
            <w:r>
              <w:rPr>
                <w:color w:val="5F5F5F"/>
                <w:sz w:val="18"/>
              </w:rPr>
              <w:t>to</w:t>
            </w:r>
            <w:r>
              <w:rPr>
                <w:color w:val="5F5F5F"/>
                <w:spacing w:val="-4"/>
                <w:sz w:val="18"/>
              </w:rPr>
              <w:t xml:space="preserve"> </w:t>
            </w:r>
            <w:r>
              <w:rPr>
                <w:color w:val="5F5F5F"/>
                <w:sz w:val="18"/>
              </w:rPr>
              <w:t>confirm</w:t>
            </w:r>
            <w:r>
              <w:rPr>
                <w:color w:val="5F5F5F"/>
                <w:spacing w:val="-3"/>
                <w:sz w:val="18"/>
              </w:rPr>
              <w:t xml:space="preserve"> </w:t>
            </w:r>
            <w:r>
              <w:rPr>
                <w:color w:val="5F5F5F"/>
                <w:sz w:val="18"/>
              </w:rPr>
              <w:t>that</w:t>
            </w:r>
            <w:r>
              <w:rPr>
                <w:color w:val="5F5F5F"/>
                <w:spacing w:val="-3"/>
                <w:sz w:val="18"/>
              </w:rPr>
              <w:t xml:space="preserve"> </w:t>
            </w:r>
            <w:r>
              <w:rPr>
                <w:color w:val="5F5F5F"/>
                <w:sz w:val="18"/>
              </w:rPr>
              <w:t>vegetation</w:t>
            </w:r>
            <w:r>
              <w:rPr>
                <w:color w:val="5F5F5F"/>
                <w:spacing w:val="-2"/>
                <w:sz w:val="18"/>
              </w:rPr>
              <w:t xml:space="preserve"> </w:t>
            </w:r>
            <w:r>
              <w:rPr>
                <w:color w:val="5F5F5F"/>
                <w:sz w:val="18"/>
              </w:rPr>
              <w:t>and</w:t>
            </w:r>
            <w:r>
              <w:rPr>
                <w:color w:val="5F5F5F"/>
                <w:spacing w:val="-4"/>
                <w:sz w:val="18"/>
              </w:rPr>
              <w:t xml:space="preserve"> </w:t>
            </w:r>
            <w:r>
              <w:rPr>
                <w:color w:val="5F5F5F"/>
                <w:sz w:val="18"/>
              </w:rPr>
              <w:t>trees</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2"/>
                <w:sz w:val="18"/>
              </w:rPr>
              <w:t xml:space="preserve"> </w:t>
            </w:r>
            <w:r>
              <w:rPr>
                <w:color w:val="5F5F5F"/>
                <w:sz w:val="18"/>
              </w:rPr>
              <w:t>retained</w:t>
            </w:r>
            <w:r>
              <w:rPr>
                <w:color w:val="5F5F5F"/>
                <w:spacing w:val="-4"/>
                <w:sz w:val="18"/>
              </w:rPr>
              <w:t xml:space="preserve"> </w:t>
            </w:r>
            <w:r>
              <w:rPr>
                <w:color w:val="5F5F5F"/>
                <w:sz w:val="18"/>
              </w:rPr>
              <w:t>have been adequately protected from impact.</w:t>
            </w:r>
          </w:p>
          <w:p w14:paraId="687B3A14" w14:textId="77777777" w:rsidR="007A0A29" w:rsidRDefault="00EF4AB8">
            <w:pPr>
              <w:pStyle w:val="TableParagraph"/>
              <w:numPr>
                <w:ilvl w:val="0"/>
                <w:numId w:val="1"/>
              </w:numPr>
              <w:tabs>
                <w:tab w:val="left" w:pos="950"/>
              </w:tabs>
              <w:spacing w:before="0" w:line="206" w:lineRule="exact"/>
              <w:rPr>
                <w:rFonts w:ascii="Times New Roman" w:hAnsi="Times New Roman"/>
                <w:color w:val="5F5F5F"/>
                <w:sz w:val="18"/>
              </w:rPr>
            </w:pPr>
            <w:r>
              <w:rPr>
                <w:color w:val="5F5F5F"/>
                <w:sz w:val="18"/>
              </w:rPr>
              <w:t>Vegetation</w:t>
            </w:r>
            <w:r>
              <w:rPr>
                <w:color w:val="5F5F5F"/>
                <w:spacing w:val="-5"/>
                <w:sz w:val="18"/>
              </w:rPr>
              <w:t xml:space="preserve"> </w:t>
            </w:r>
            <w:r>
              <w:rPr>
                <w:color w:val="5F5F5F"/>
                <w:sz w:val="18"/>
              </w:rPr>
              <w:t>clearing</w:t>
            </w:r>
            <w:r>
              <w:rPr>
                <w:color w:val="5F5F5F"/>
                <w:spacing w:val="-4"/>
                <w:sz w:val="18"/>
              </w:rPr>
              <w:t xml:space="preserve"> </w:t>
            </w:r>
            <w:r>
              <w:rPr>
                <w:color w:val="5F5F5F"/>
                <w:sz w:val="18"/>
              </w:rPr>
              <w:t>controls</w:t>
            </w:r>
            <w:r>
              <w:rPr>
                <w:color w:val="5F5F5F"/>
                <w:spacing w:val="-3"/>
                <w:sz w:val="18"/>
              </w:rPr>
              <w:t xml:space="preserve"> </w:t>
            </w:r>
            <w:r>
              <w:rPr>
                <w:color w:val="5F5F5F"/>
                <w:sz w:val="18"/>
              </w:rPr>
              <w:t>and</w:t>
            </w:r>
            <w:r>
              <w:rPr>
                <w:color w:val="5F5F5F"/>
                <w:spacing w:val="-4"/>
                <w:sz w:val="18"/>
              </w:rPr>
              <w:t xml:space="preserve"> </w:t>
            </w:r>
            <w:r>
              <w:rPr>
                <w:color w:val="5F5F5F"/>
                <w:sz w:val="18"/>
              </w:rPr>
              <w:t>protection</w:t>
            </w:r>
            <w:r>
              <w:rPr>
                <w:color w:val="5F5F5F"/>
                <w:spacing w:val="-4"/>
                <w:sz w:val="18"/>
              </w:rPr>
              <w:t xml:space="preserve"> </w:t>
            </w:r>
            <w:r>
              <w:rPr>
                <w:color w:val="5F5F5F"/>
                <w:spacing w:val="-2"/>
                <w:sz w:val="18"/>
              </w:rPr>
              <w:t>measures.</w:t>
            </w:r>
          </w:p>
          <w:p w14:paraId="5A70118B" w14:textId="77777777" w:rsidR="007A0A29" w:rsidRDefault="00EF4AB8">
            <w:pPr>
              <w:pStyle w:val="TableParagraph"/>
              <w:numPr>
                <w:ilvl w:val="0"/>
                <w:numId w:val="1"/>
              </w:numPr>
              <w:tabs>
                <w:tab w:val="left" w:pos="950"/>
              </w:tabs>
              <w:spacing w:before="0"/>
              <w:ind w:right="370"/>
              <w:rPr>
                <w:rFonts w:ascii="Times New Roman" w:hAnsi="Times New Roman"/>
                <w:color w:val="5F5F5F"/>
                <w:sz w:val="18"/>
              </w:rPr>
            </w:pPr>
            <w:r>
              <w:rPr>
                <w:color w:val="5F5F5F"/>
                <w:sz w:val="18"/>
              </w:rPr>
              <w:t>Implementation</w:t>
            </w:r>
            <w:r>
              <w:rPr>
                <w:color w:val="5F5F5F"/>
                <w:spacing w:val="-4"/>
                <w:sz w:val="18"/>
              </w:rPr>
              <w:t xml:space="preserve"> </w:t>
            </w:r>
            <w:r>
              <w:rPr>
                <w:color w:val="5F5F5F"/>
                <w:sz w:val="18"/>
              </w:rPr>
              <w:t>of</w:t>
            </w:r>
            <w:r>
              <w:rPr>
                <w:color w:val="5F5F5F"/>
                <w:spacing w:val="-3"/>
                <w:sz w:val="18"/>
              </w:rPr>
              <w:t xml:space="preserve"> </w:t>
            </w:r>
            <w:r>
              <w:rPr>
                <w:color w:val="5F5F5F"/>
                <w:sz w:val="18"/>
              </w:rPr>
              <w:t>appropriate</w:t>
            </w:r>
            <w:r>
              <w:rPr>
                <w:color w:val="5F5F5F"/>
                <w:spacing w:val="-4"/>
                <w:sz w:val="18"/>
              </w:rPr>
              <w:t xml:space="preserve"> </w:t>
            </w:r>
            <w:r>
              <w:rPr>
                <w:color w:val="5F5F5F"/>
                <w:sz w:val="18"/>
              </w:rPr>
              <w:t>measures</w:t>
            </w:r>
            <w:r>
              <w:rPr>
                <w:color w:val="5F5F5F"/>
                <w:spacing w:val="-3"/>
                <w:sz w:val="18"/>
              </w:rPr>
              <w:t xml:space="preserve"> </w:t>
            </w:r>
            <w:r>
              <w:rPr>
                <w:color w:val="5F5F5F"/>
                <w:sz w:val="18"/>
              </w:rPr>
              <w:t>to</w:t>
            </w:r>
            <w:r>
              <w:rPr>
                <w:color w:val="5F5F5F"/>
                <w:spacing w:val="-4"/>
                <w:sz w:val="18"/>
              </w:rPr>
              <w:t xml:space="preserve"> </w:t>
            </w:r>
            <w:r>
              <w:rPr>
                <w:color w:val="5F5F5F"/>
                <w:sz w:val="18"/>
              </w:rPr>
              <w:t>manage</w:t>
            </w:r>
            <w:r>
              <w:rPr>
                <w:color w:val="5F5F5F"/>
                <w:spacing w:val="-4"/>
                <w:sz w:val="18"/>
              </w:rPr>
              <w:t xml:space="preserve"> </w:t>
            </w:r>
            <w:r>
              <w:rPr>
                <w:color w:val="5F5F5F"/>
                <w:sz w:val="18"/>
              </w:rPr>
              <w:t>the</w:t>
            </w:r>
            <w:r>
              <w:rPr>
                <w:color w:val="5F5F5F"/>
                <w:spacing w:val="-4"/>
                <w:sz w:val="18"/>
              </w:rPr>
              <w:t xml:space="preserve"> </w:t>
            </w:r>
            <w:r>
              <w:rPr>
                <w:color w:val="5F5F5F"/>
                <w:sz w:val="18"/>
              </w:rPr>
              <w:t>risk</w:t>
            </w:r>
            <w:r>
              <w:rPr>
                <w:color w:val="5F5F5F"/>
                <w:spacing w:val="-3"/>
                <w:sz w:val="18"/>
              </w:rPr>
              <w:t xml:space="preserve"> </w:t>
            </w:r>
            <w:r>
              <w:rPr>
                <w:color w:val="5F5F5F"/>
                <w:sz w:val="18"/>
              </w:rPr>
              <w:t>of</w:t>
            </w:r>
            <w:r>
              <w:rPr>
                <w:color w:val="5F5F5F"/>
                <w:spacing w:val="-3"/>
                <w:sz w:val="18"/>
              </w:rPr>
              <w:t xml:space="preserve"> </w:t>
            </w:r>
            <w:r>
              <w:rPr>
                <w:color w:val="5F5F5F"/>
                <w:sz w:val="18"/>
              </w:rPr>
              <w:t>spread</w:t>
            </w:r>
            <w:r>
              <w:rPr>
                <w:color w:val="5F5F5F"/>
                <w:spacing w:val="-4"/>
                <w:sz w:val="18"/>
              </w:rPr>
              <w:t xml:space="preserve"> </w:t>
            </w:r>
            <w:r>
              <w:rPr>
                <w:color w:val="5F5F5F"/>
                <w:sz w:val="18"/>
              </w:rPr>
              <w:t>and</w:t>
            </w:r>
            <w:r>
              <w:rPr>
                <w:color w:val="5F5F5F"/>
                <w:spacing w:val="-4"/>
                <w:sz w:val="18"/>
              </w:rPr>
              <w:t xml:space="preserve"> </w:t>
            </w:r>
            <w:r>
              <w:rPr>
                <w:color w:val="5F5F5F"/>
                <w:sz w:val="18"/>
              </w:rPr>
              <w:t>introduction</w:t>
            </w:r>
            <w:r>
              <w:rPr>
                <w:color w:val="5F5F5F"/>
                <w:spacing w:val="-4"/>
                <w:sz w:val="18"/>
              </w:rPr>
              <w:t xml:space="preserve"> </w:t>
            </w:r>
            <w:r>
              <w:rPr>
                <w:color w:val="5F5F5F"/>
                <w:sz w:val="18"/>
              </w:rPr>
              <w:t>of weeds and pathogens during construction.</w:t>
            </w:r>
          </w:p>
          <w:p w14:paraId="185DDA24" w14:textId="77777777" w:rsidR="007A0A29" w:rsidRDefault="00EF4AB8">
            <w:pPr>
              <w:pStyle w:val="TableParagraph"/>
              <w:numPr>
                <w:ilvl w:val="0"/>
                <w:numId w:val="1"/>
              </w:numPr>
              <w:tabs>
                <w:tab w:val="left" w:pos="950"/>
              </w:tabs>
              <w:spacing w:before="0"/>
              <w:rPr>
                <w:rFonts w:ascii="Times New Roman" w:hAnsi="Times New Roman"/>
                <w:color w:val="5F5F5F"/>
              </w:rPr>
            </w:pPr>
            <w:r>
              <w:rPr>
                <w:color w:val="5F5F5F"/>
                <w:sz w:val="18"/>
              </w:rPr>
              <w:t>Procedures</w:t>
            </w:r>
            <w:r>
              <w:rPr>
                <w:color w:val="5F5F5F"/>
                <w:spacing w:val="-4"/>
                <w:sz w:val="18"/>
              </w:rPr>
              <w:t xml:space="preserve"> </w:t>
            </w:r>
            <w:r>
              <w:rPr>
                <w:color w:val="5F5F5F"/>
                <w:sz w:val="18"/>
              </w:rPr>
              <w:t>if</w:t>
            </w:r>
            <w:r>
              <w:rPr>
                <w:color w:val="5F5F5F"/>
                <w:spacing w:val="-3"/>
                <w:sz w:val="18"/>
              </w:rPr>
              <w:t xml:space="preserve"> </w:t>
            </w:r>
            <w:r>
              <w:rPr>
                <w:color w:val="5F5F5F"/>
                <w:sz w:val="18"/>
              </w:rPr>
              <w:t>unexpected</w:t>
            </w:r>
            <w:r>
              <w:rPr>
                <w:color w:val="5F5F5F"/>
                <w:spacing w:val="-4"/>
                <w:sz w:val="18"/>
              </w:rPr>
              <w:t xml:space="preserve"> </w:t>
            </w:r>
            <w:r>
              <w:rPr>
                <w:color w:val="5F5F5F"/>
                <w:sz w:val="18"/>
              </w:rPr>
              <w:t>threatened</w:t>
            </w:r>
            <w:r>
              <w:rPr>
                <w:color w:val="5F5F5F"/>
                <w:spacing w:val="-4"/>
                <w:sz w:val="18"/>
              </w:rPr>
              <w:t xml:space="preserve"> </w:t>
            </w:r>
            <w:r>
              <w:rPr>
                <w:color w:val="5F5F5F"/>
                <w:sz w:val="18"/>
              </w:rPr>
              <w:t>species</w:t>
            </w:r>
            <w:r>
              <w:rPr>
                <w:color w:val="5F5F5F"/>
                <w:spacing w:val="-2"/>
                <w:sz w:val="18"/>
              </w:rPr>
              <w:t xml:space="preserve"> </w:t>
            </w:r>
            <w:r>
              <w:rPr>
                <w:color w:val="5F5F5F"/>
                <w:sz w:val="18"/>
              </w:rPr>
              <w:t>are</w:t>
            </w:r>
            <w:r>
              <w:rPr>
                <w:color w:val="5F5F5F"/>
                <w:spacing w:val="-4"/>
                <w:sz w:val="18"/>
              </w:rPr>
              <w:t xml:space="preserve"> </w:t>
            </w:r>
            <w:r>
              <w:rPr>
                <w:color w:val="5F5F5F"/>
                <w:spacing w:val="-2"/>
                <w:sz w:val="18"/>
              </w:rPr>
              <w:t>identified.</w:t>
            </w:r>
          </w:p>
          <w:p w14:paraId="638645FB" w14:textId="77777777" w:rsidR="007A0A29" w:rsidRDefault="00EF4AB8">
            <w:pPr>
              <w:pStyle w:val="TableParagraph"/>
              <w:spacing w:before="109"/>
              <w:ind w:left="236"/>
              <w:rPr>
                <w:sz w:val="18"/>
              </w:rPr>
            </w:pPr>
            <w:r>
              <w:rPr>
                <w:color w:val="5F5F5F"/>
                <w:sz w:val="18"/>
              </w:rPr>
              <w:t>The</w:t>
            </w:r>
            <w:r>
              <w:rPr>
                <w:color w:val="5F5F5F"/>
                <w:spacing w:val="-4"/>
                <w:sz w:val="18"/>
              </w:rPr>
              <w:t xml:space="preserve"> </w:t>
            </w:r>
            <w:r>
              <w:rPr>
                <w:color w:val="5F5F5F"/>
                <w:sz w:val="18"/>
              </w:rPr>
              <w:t>vegetation</w:t>
            </w:r>
            <w:r>
              <w:rPr>
                <w:color w:val="5F5F5F"/>
                <w:spacing w:val="-2"/>
                <w:sz w:val="18"/>
              </w:rPr>
              <w:t xml:space="preserve"> </w:t>
            </w:r>
            <w:r>
              <w:rPr>
                <w:color w:val="5F5F5F"/>
                <w:sz w:val="18"/>
              </w:rPr>
              <w:t>management</w:t>
            </w:r>
            <w:r>
              <w:rPr>
                <w:color w:val="5F5F5F"/>
                <w:spacing w:val="-3"/>
                <w:sz w:val="18"/>
              </w:rPr>
              <w:t xml:space="preserve"> </w:t>
            </w:r>
            <w:r>
              <w:rPr>
                <w:color w:val="5F5F5F"/>
                <w:sz w:val="18"/>
              </w:rPr>
              <w:t>plan</w:t>
            </w:r>
            <w:r>
              <w:rPr>
                <w:color w:val="5F5F5F"/>
                <w:spacing w:val="-4"/>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a</w:t>
            </w:r>
            <w:r>
              <w:rPr>
                <w:color w:val="5F5F5F"/>
                <w:spacing w:val="-2"/>
                <w:sz w:val="18"/>
              </w:rPr>
              <w:t xml:space="preserve"> </w:t>
            </w:r>
            <w:r>
              <w:rPr>
                <w:color w:val="5F5F5F"/>
                <w:sz w:val="18"/>
              </w:rPr>
              <w:t>sub</w:t>
            </w:r>
            <w:r>
              <w:rPr>
                <w:color w:val="5F5F5F"/>
                <w:spacing w:val="-4"/>
                <w:sz w:val="18"/>
              </w:rPr>
              <w:t xml:space="preserve"> </w:t>
            </w:r>
            <w:r>
              <w:rPr>
                <w:color w:val="5F5F5F"/>
                <w:sz w:val="18"/>
              </w:rPr>
              <w:t>plan</w:t>
            </w:r>
            <w:r>
              <w:rPr>
                <w:color w:val="5F5F5F"/>
                <w:spacing w:val="-4"/>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CEMP</w:t>
            </w:r>
            <w:r>
              <w:rPr>
                <w:color w:val="5F5F5F"/>
                <w:spacing w:val="-3"/>
                <w:sz w:val="18"/>
              </w:rPr>
              <w:t xml:space="preserve"> </w:t>
            </w:r>
            <w:r>
              <w:rPr>
                <w:color w:val="5F5F5F"/>
                <w:sz w:val="18"/>
              </w:rPr>
              <w:t>and</w:t>
            </w:r>
            <w:r>
              <w:rPr>
                <w:color w:val="5F5F5F"/>
                <w:spacing w:val="-4"/>
                <w:sz w:val="18"/>
              </w:rPr>
              <w:t xml:space="preserve"> </w:t>
            </w:r>
            <w:r>
              <w:rPr>
                <w:color w:val="5F5F5F"/>
                <w:sz w:val="18"/>
              </w:rPr>
              <w:t>implemented</w:t>
            </w:r>
            <w:r>
              <w:rPr>
                <w:color w:val="5F5F5F"/>
                <w:spacing w:val="-4"/>
                <w:sz w:val="18"/>
              </w:rPr>
              <w:t xml:space="preserve"> </w:t>
            </w:r>
            <w:r>
              <w:rPr>
                <w:color w:val="5F5F5F"/>
                <w:sz w:val="18"/>
              </w:rPr>
              <w:t xml:space="preserve">during </w:t>
            </w:r>
            <w:r>
              <w:rPr>
                <w:color w:val="5F5F5F"/>
                <w:spacing w:val="-2"/>
                <w:sz w:val="18"/>
              </w:rPr>
              <w:t>construction.</w:t>
            </w:r>
          </w:p>
        </w:tc>
      </w:tr>
      <w:tr w:rsidR="007A0A29" w14:paraId="3EB3A385" w14:textId="77777777">
        <w:trPr>
          <w:trHeight w:val="4139"/>
        </w:trPr>
        <w:tc>
          <w:tcPr>
            <w:tcW w:w="1224" w:type="dxa"/>
          </w:tcPr>
          <w:p w14:paraId="3E7AB109" w14:textId="77777777" w:rsidR="007A0A29" w:rsidRDefault="00EF4AB8">
            <w:pPr>
              <w:pStyle w:val="TableParagraph"/>
              <w:ind w:left="107"/>
              <w:rPr>
                <w:b/>
                <w:sz w:val="18"/>
              </w:rPr>
            </w:pPr>
            <w:r>
              <w:rPr>
                <w:b/>
                <w:color w:val="5F5F5F"/>
                <w:sz w:val="18"/>
              </w:rPr>
              <w:t>EC02</w:t>
            </w:r>
            <w:r>
              <w:rPr>
                <w:b/>
                <w:color w:val="5F5F5F"/>
                <w:spacing w:val="-4"/>
                <w:sz w:val="18"/>
              </w:rPr>
              <w:t xml:space="preserve"> </w:t>
            </w:r>
            <w:r>
              <w:rPr>
                <w:b/>
                <w:color w:val="5F5F5F"/>
                <w:spacing w:val="-5"/>
                <w:sz w:val="18"/>
              </w:rPr>
              <w:t>Tas</w:t>
            </w:r>
          </w:p>
        </w:tc>
        <w:tc>
          <w:tcPr>
            <w:tcW w:w="8414" w:type="dxa"/>
          </w:tcPr>
          <w:p w14:paraId="03E68402" w14:textId="77777777" w:rsidR="007A0A29" w:rsidRDefault="00EF4AB8">
            <w:pPr>
              <w:pStyle w:val="TableParagraph"/>
              <w:spacing w:before="113"/>
              <w:ind w:left="236"/>
              <w:rPr>
                <w:b/>
                <w:sz w:val="18"/>
              </w:rPr>
            </w:pPr>
            <w:r>
              <w:rPr>
                <w:b/>
                <w:color w:val="5F5F5F"/>
                <w:sz w:val="18"/>
              </w:rPr>
              <w:t>Implement</w:t>
            </w:r>
            <w:r>
              <w:rPr>
                <w:b/>
                <w:color w:val="5F5F5F"/>
                <w:spacing w:val="-4"/>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3"/>
                <w:sz w:val="18"/>
              </w:rPr>
              <w:t xml:space="preserve"> </w:t>
            </w:r>
            <w:r>
              <w:rPr>
                <w:b/>
                <w:color w:val="5F5F5F"/>
                <w:sz w:val="18"/>
              </w:rPr>
              <w:t>protect</w:t>
            </w:r>
            <w:r>
              <w:rPr>
                <w:b/>
                <w:color w:val="5F5F5F"/>
                <w:spacing w:val="-3"/>
                <w:sz w:val="18"/>
              </w:rPr>
              <w:t xml:space="preserve"> </w:t>
            </w:r>
            <w:r>
              <w:rPr>
                <w:b/>
                <w:color w:val="5F5F5F"/>
                <w:spacing w:val="-2"/>
                <w:sz w:val="18"/>
              </w:rPr>
              <w:t>fauna</w:t>
            </w:r>
          </w:p>
          <w:p w14:paraId="3D62FD1F" w14:textId="77777777" w:rsidR="007A0A29" w:rsidRDefault="00EF4AB8">
            <w:pPr>
              <w:pStyle w:val="TableParagraph"/>
              <w:spacing w:before="119"/>
              <w:ind w:left="236"/>
              <w:rPr>
                <w:sz w:val="18"/>
              </w:rPr>
            </w:pP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w:t>
            </w:r>
            <w:r>
              <w:rPr>
                <w:color w:val="5F5F5F"/>
                <w:spacing w:val="-3"/>
                <w:sz w:val="18"/>
              </w:rPr>
              <w:t xml:space="preserve"> </w:t>
            </w:r>
            <w:r>
              <w:rPr>
                <w:color w:val="5F5F5F"/>
                <w:sz w:val="18"/>
              </w:rPr>
              <w:t>develop</w:t>
            </w:r>
            <w:r>
              <w:rPr>
                <w:color w:val="5F5F5F"/>
                <w:spacing w:val="-4"/>
                <w:sz w:val="18"/>
              </w:rPr>
              <w:t xml:space="preserve"> </w:t>
            </w:r>
            <w:r>
              <w:rPr>
                <w:color w:val="5F5F5F"/>
                <w:sz w:val="18"/>
              </w:rPr>
              <w:t>a</w:t>
            </w:r>
            <w:r>
              <w:rPr>
                <w:color w:val="5F5F5F"/>
                <w:spacing w:val="-4"/>
                <w:sz w:val="18"/>
              </w:rPr>
              <w:t xml:space="preserve"> </w:t>
            </w:r>
            <w:r>
              <w:rPr>
                <w:color w:val="5F5F5F"/>
                <w:sz w:val="18"/>
              </w:rPr>
              <w:t>fauna</w:t>
            </w:r>
            <w:r>
              <w:rPr>
                <w:color w:val="5F5F5F"/>
                <w:spacing w:val="-4"/>
                <w:sz w:val="18"/>
              </w:rPr>
              <w:t xml:space="preserve"> </w:t>
            </w:r>
            <w:r>
              <w:rPr>
                <w:color w:val="5F5F5F"/>
                <w:sz w:val="18"/>
              </w:rPr>
              <w:t>management</w:t>
            </w:r>
            <w:r>
              <w:rPr>
                <w:color w:val="5F5F5F"/>
                <w:spacing w:val="-3"/>
                <w:sz w:val="18"/>
              </w:rPr>
              <w:t xml:space="preserve"> </w:t>
            </w:r>
            <w:r>
              <w:rPr>
                <w:color w:val="5F5F5F"/>
                <w:sz w:val="18"/>
              </w:rPr>
              <w:t>plan</w:t>
            </w:r>
            <w:r>
              <w:rPr>
                <w:color w:val="5F5F5F"/>
                <w:spacing w:val="-4"/>
                <w:sz w:val="18"/>
              </w:rPr>
              <w:t xml:space="preserve"> </w:t>
            </w:r>
            <w:r>
              <w:rPr>
                <w:color w:val="5F5F5F"/>
                <w:sz w:val="18"/>
              </w:rPr>
              <w:t>to</w:t>
            </w:r>
            <w:r>
              <w:rPr>
                <w:color w:val="5F5F5F"/>
                <w:spacing w:val="-4"/>
                <w:sz w:val="18"/>
              </w:rPr>
              <w:t xml:space="preserve"> </w:t>
            </w:r>
            <w:r>
              <w:rPr>
                <w:color w:val="5F5F5F"/>
                <w:sz w:val="18"/>
              </w:rPr>
              <w:t>avoid</w:t>
            </w:r>
            <w:r>
              <w:rPr>
                <w:color w:val="5F5F5F"/>
                <w:spacing w:val="-2"/>
                <w:sz w:val="18"/>
              </w:rPr>
              <w:t xml:space="preserve"> </w:t>
            </w:r>
            <w:r>
              <w:rPr>
                <w:color w:val="5F5F5F"/>
                <w:sz w:val="18"/>
              </w:rPr>
              <w:t>and</w:t>
            </w:r>
            <w:r>
              <w:rPr>
                <w:color w:val="5F5F5F"/>
                <w:spacing w:val="-2"/>
                <w:sz w:val="18"/>
              </w:rPr>
              <w:t xml:space="preserve"> </w:t>
            </w:r>
            <w:r>
              <w:rPr>
                <w:color w:val="5F5F5F"/>
                <w:sz w:val="18"/>
              </w:rPr>
              <w:t>otherwise minimise impacts to fauna, covering as a minimum:</w:t>
            </w:r>
          </w:p>
          <w:p w14:paraId="1995512D" w14:textId="77777777" w:rsidR="007A0A29" w:rsidRDefault="00EF4AB8">
            <w:pPr>
              <w:pStyle w:val="TableParagraph"/>
              <w:tabs>
                <w:tab w:val="left" w:pos="596"/>
              </w:tabs>
              <w:spacing w:before="60"/>
              <w:ind w:left="596" w:right="354" w:hanging="361"/>
              <w:rPr>
                <w:sz w:val="18"/>
              </w:rPr>
            </w:pPr>
            <w:r>
              <w:rPr>
                <w:noProof/>
              </w:rPr>
              <w:drawing>
                <wp:inline distT="0" distB="0" distL="0" distR="0" wp14:anchorId="4D1C5B46" wp14:editId="53E657CF">
                  <wp:extent cx="95249" cy="94600"/>
                  <wp:effectExtent l="0" t="0" r="0" b="0"/>
                  <wp:docPr id="270" name="Image 2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
                          <pic:cNvPicPr/>
                        </pic:nvPicPr>
                        <pic:blipFill>
                          <a:blip r:embed="rId7" cstate="print"/>
                          <a:stretch>
                            <a:fillRect/>
                          </a:stretch>
                        </pic:blipFill>
                        <pic:spPr>
                          <a:xfrm>
                            <a:off x="0" y="0"/>
                            <a:ext cx="95249" cy="94600"/>
                          </a:xfrm>
                          <a:prstGeom prst="rect">
                            <a:avLst/>
                          </a:prstGeom>
                        </pic:spPr>
                      </pic:pic>
                    </a:graphicData>
                  </a:graphic>
                </wp:inline>
              </w:drawing>
            </w:r>
            <w:r>
              <w:rPr>
                <w:rFonts w:ascii="Times New Roman"/>
                <w:sz w:val="20"/>
              </w:rPr>
              <w:tab/>
            </w:r>
            <w:r>
              <w:rPr>
                <w:color w:val="5F5F5F"/>
                <w:sz w:val="18"/>
              </w:rPr>
              <w:t>Protection</w:t>
            </w:r>
            <w:r>
              <w:rPr>
                <w:color w:val="5F5F5F"/>
                <w:spacing w:val="-4"/>
                <w:sz w:val="18"/>
              </w:rPr>
              <w:t xml:space="preserve"> </w:t>
            </w:r>
            <w:r>
              <w:rPr>
                <w:color w:val="5F5F5F"/>
                <w:sz w:val="18"/>
              </w:rPr>
              <w:t>measures</w:t>
            </w:r>
            <w:r>
              <w:rPr>
                <w:color w:val="5F5F5F"/>
                <w:spacing w:val="-3"/>
                <w:sz w:val="18"/>
              </w:rPr>
              <w:t xml:space="preserve"> </w:t>
            </w:r>
            <w:r>
              <w:rPr>
                <w:color w:val="5F5F5F"/>
                <w:sz w:val="18"/>
              </w:rPr>
              <w:t>for</w:t>
            </w:r>
            <w:r>
              <w:rPr>
                <w:color w:val="5F5F5F"/>
                <w:spacing w:val="-3"/>
                <w:sz w:val="18"/>
              </w:rPr>
              <w:t xml:space="preserve"> </w:t>
            </w:r>
            <w:r>
              <w:rPr>
                <w:color w:val="5F5F5F"/>
                <w:sz w:val="18"/>
              </w:rPr>
              <w:t>Tasmanian</w:t>
            </w:r>
            <w:r>
              <w:rPr>
                <w:color w:val="5F5F5F"/>
                <w:spacing w:val="-4"/>
                <w:sz w:val="18"/>
              </w:rPr>
              <w:t xml:space="preserve"> </w:t>
            </w:r>
            <w:r>
              <w:rPr>
                <w:color w:val="5F5F5F"/>
                <w:sz w:val="18"/>
              </w:rPr>
              <w:t>devils</w:t>
            </w:r>
            <w:r>
              <w:rPr>
                <w:color w:val="5F5F5F"/>
                <w:spacing w:val="-3"/>
                <w:sz w:val="18"/>
              </w:rPr>
              <w:t xml:space="preserve"> </w:t>
            </w:r>
            <w:r>
              <w:rPr>
                <w:color w:val="5F5F5F"/>
                <w:sz w:val="18"/>
              </w:rPr>
              <w:t>and</w:t>
            </w:r>
            <w:r>
              <w:rPr>
                <w:color w:val="5F5F5F"/>
                <w:spacing w:val="-4"/>
                <w:sz w:val="18"/>
              </w:rPr>
              <w:t xml:space="preserve"> </w:t>
            </w:r>
            <w:r>
              <w:rPr>
                <w:color w:val="5F5F5F"/>
                <w:sz w:val="18"/>
              </w:rPr>
              <w:t>Spotted-tail</w:t>
            </w:r>
            <w:r>
              <w:rPr>
                <w:color w:val="5F5F5F"/>
                <w:spacing w:val="-3"/>
                <w:sz w:val="18"/>
              </w:rPr>
              <w:t xml:space="preserve"> </w:t>
            </w:r>
            <w:r>
              <w:rPr>
                <w:color w:val="5F5F5F"/>
                <w:sz w:val="18"/>
              </w:rPr>
              <w:t>quolls</w:t>
            </w:r>
            <w:r>
              <w:rPr>
                <w:color w:val="5F5F5F"/>
                <w:spacing w:val="-3"/>
                <w:sz w:val="18"/>
              </w:rPr>
              <w:t xml:space="preserve"> </w:t>
            </w:r>
            <w:r>
              <w:rPr>
                <w:color w:val="5F5F5F"/>
                <w:sz w:val="18"/>
              </w:rPr>
              <w:t>with</w:t>
            </w:r>
            <w:r>
              <w:rPr>
                <w:color w:val="5F5F5F"/>
                <w:spacing w:val="-4"/>
                <w:sz w:val="18"/>
              </w:rPr>
              <w:t xml:space="preserve"> </w:t>
            </w:r>
            <w:r>
              <w:rPr>
                <w:color w:val="5F5F5F"/>
                <w:sz w:val="18"/>
              </w:rPr>
              <w:t>a</w:t>
            </w:r>
            <w:r>
              <w:rPr>
                <w:color w:val="5F5F5F"/>
                <w:spacing w:val="-4"/>
                <w:sz w:val="18"/>
              </w:rPr>
              <w:t xml:space="preserve"> </w:t>
            </w:r>
            <w:r>
              <w:rPr>
                <w:color w:val="5F5F5F"/>
                <w:sz w:val="18"/>
              </w:rPr>
              <w:t>focus</w:t>
            </w:r>
            <w:r>
              <w:rPr>
                <w:color w:val="5F5F5F"/>
                <w:spacing w:val="-3"/>
                <w:sz w:val="18"/>
              </w:rPr>
              <w:t xml:space="preserve"> </w:t>
            </w:r>
            <w:r>
              <w:rPr>
                <w:color w:val="5F5F5F"/>
                <w:sz w:val="18"/>
              </w:rPr>
              <w:t>on</w:t>
            </w:r>
            <w:r>
              <w:rPr>
                <w:color w:val="5F5F5F"/>
                <w:spacing w:val="-4"/>
                <w:sz w:val="18"/>
              </w:rPr>
              <w:t xml:space="preserve"> </w:t>
            </w:r>
            <w:r>
              <w:rPr>
                <w:color w:val="5F5F5F"/>
                <w:sz w:val="18"/>
              </w:rPr>
              <w:t>construction traffic and awareness regarding roadkill included in site inductions.</w:t>
            </w:r>
          </w:p>
          <w:p w14:paraId="1057E6B2" w14:textId="77777777" w:rsidR="007A0A29" w:rsidRDefault="00EF4AB8">
            <w:pPr>
              <w:pStyle w:val="TableParagraph"/>
              <w:tabs>
                <w:tab w:val="left" w:pos="596"/>
              </w:tabs>
              <w:spacing w:before="0"/>
              <w:ind w:left="596" w:right="343" w:hanging="361"/>
              <w:rPr>
                <w:sz w:val="18"/>
              </w:rPr>
            </w:pPr>
            <w:r>
              <w:rPr>
                <w:noProof/>
              </w:rPr>
              <w:drawing>
                <wp:inline distT="0" distB="0" distL="0" distR="0" wp14:anchorId="46C37B29" wp14:editId="5458C15D">
                  <wp:extent cx="95249" cy="94602"/>
                  <wp:effectExtent l="0" t="0" r="0" b="0"/>
                  <wp:docPr id="271" name="Image 2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
                          <pic:cNvPicPr/>
                        </pic:nvPicPr>
                        <pic:blipFill>
                          <a:blip r:embed="rId7"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Recording and reporting process for incidents of vehicle strikes and/or roadkill of Tasmanian devils</w:t>
            </w:r>
            <w:r>
              <w:rPr>
                <w:color w:val="5F5F5F"/>
                <w:spacing w:val="-2"/>
                <w:sz w:val="18"/>
              </w:rPr>
              <w:t xml:space="preserve"> </w:t>
            </w:r>
            <w:r>
              <w:rPr>
                <w:color w:val="5F5F5F"/>
                <w:sz w:val="18"/>
              </w:rPr>
              <w:t>and</w:t>
            </w:r>
            <w:r>
              <w:rPr>
                <w:color w:val="5F5F5F"/>
                <w:spacing w:val="-4"/>
                <w:sz w:val="18"/>
              </w:rPr>
              <w:t xml:space="preserve"> </w:t>
            </w:r>
            <w:r>
              <w:rPr>
                <w:color w:val="5F5F5F"/>
                <w:sz w:val="18"/>
              </w:rPr>
              <w:t>Spotted-tail</w:t>
            </w:r>
            <w:r>
              <w:rPr>
                <w:color w:val="5F5F5F"/>
                <w:spacing w:val="-3"/>
                <w:sz w:val="18"/>
              </w:rPr>
              <w:t xml:space="preserve"> </w:t>
            </w:r>
            <w:r>
              <w:rPr>
                <w:color w:val="5F5F5F"/>
                <w:sz w:val="18"/>
              </w:rPr>
              <w:t>quolls</w:t>
            </w:r>
            <w:r>
              <w:rPr>
                <w:color w:val="5F5F5F"/>
                <w:spacing w:val="-2"/>
                <w:sz w:val="18"/>
              </w:rPr>
              <w:t xml:space="preserve"> </w:t>
            </w:r>
            <w:r>
              <w:rPr>
                <w:color w:val="5F5F5F"/>
                <w:sz w:val="18"/>
              </w:rPr>
              <w:t>on</w:t>
            </w:r>
            <w:r>
              <w:rPr>
                <w:color w:val="5F5F5F"/>
                <w:spacing w:val="-4"/>
                <w:sz w:val="18"/>
              </w:rPr>
              <w:t xml:space="preserve"> </w:t>
            </w:r>
            <w:r>
              <w:rPr>
                <w:color w:val="5F5F5F"/>
                <w:sz w:val="18"/>
              </w:rPr>
              <w:t>Minna</w:t>
            </w:r>
            <w:r>
              <w:rPr>
                <w:color w:val="5F5F5F"/>
                <w:spacing w:val="-4"/>
                <w:sz w:val="18"/>
              </w:rPr>
              <w:t xml:space="preserve"> </w:t>
            </w:r>
            <w:r>
              <w:rPr>
                <w:color w:val="5F5F5F"/>
                <w:sz w:val="18"/>
              </w:rPr>
              <w:t>Road</w:t>
            </w:r>
            <w:r>
              <w:rPr>
                <w:color w:val="5F5F5F"/>
                <w:spacing w:val="-2"/>
                <w:sz w:val="18"/>
              </w:rPr>
              <w:t xml:space="preserve"> </w:t>
            </w:r>
            <w:r>
              <w:rPr>
                <w:color w:val="5F5F5F"/>
                <w:sz w:val="18"/>
              </w:rPr>
              <w:t>between</w:t>
            </w:r>
            <w:r>
              <w:rPr>
                <w:color w:val="5F5F5F"/>
                <w:spacing w:val="-4"/>
                <w:sz w:val="18"/>
              </w:rPr>
              <w:t xml:space="preserve"> </w:t>
            </w:r>
            <w:r>
              <w:rPr>
                <w:color w:val="5F5F5F"/>
                <w:sz w:val="18"/>
              </w:rPr>
              <w:t>intersection</w:t>
            </w:r>
            <w:r>
              <w:rPr>
                <w:color w:val="5F5F5F"/>
                <w:spacing w:val="-4"/>
                <w:sz w:val="18"/>
              </w:rPr>
              <w:t xml:space="preserve"> </w:t>
            </w:r>
            <w:r>
              <w:rPr>
                <w:color w:val="5F5F5F"/>
                <w:sz w:val="18"/>
              </w:rPr>
              <w:t>with</w:t>
            </w:r>
            <w:r>
              <w:rPr>
                <w:color w:val="5F5F5F"/>
                <w:spacing w:val="-4"/>
                <w:sz w:val="18"/>
              </w:rPr>
              <w:t xml:space="preserve"> </w:t>
            </w:r>
            <w:r>
              <w:rPr>
                <w:color w:val="5F5F5F"/>
                <w:sz w:val="18"/>
              </w:rPr>
              <w:t>Bass</w:t>
            </w:r>
            <w:r>
              <w:rPr>
                <w:color w:val="5F5F5F"/>
                <w:spacing w:val="-3"/>
                <w:sz w:val="18"/>
              </w:rPr>
              <w:t xml:space="preserve"> </w:t>
            </w:r>
            <w:r>
              <w:rPr>
                <w:color w:val="5F5F5F"/>
                <w:sz w:val="18"/>
              </w:rPr>
              <w:t>Highway</w:t>
            </w:r>
            <w:r>
              <w:rPr>
                <w:color w:val="5F5F5F"/>
                <w:spacing w:val="-3"/>
                <w:sz w:val="18"/>
              </w:rPr>
              <w:t xml:space="preserve"> </w:t>
            </w:r>
            <w:r>
              <w:rPr>
                <w:color w:val="5F5F5F"/>
                <w:sz w:val="18"/>
              </w:rPr>
              <w:t>and</w:t>
            </w:r>
            <w:r>
              <w:rPr>
                <w:color w:val="5F5F5F"/>
                <w:spacing w:val="-2"/>
                <w:sz w:val="18"/>
              </w:rPr>
              <w:t xml:space="preserve"> </w:t>
            </w:r>
            <w:r>
              <w:rPr>
                <w:color w:val="5F5F5F"/>
                <w:sz w:val="18"/>
              </w:rPr>
              <w:t>the entry to site, where vehicles associated with the project will travel. Reporting of roadkill of Tasmanian devils and Spotted-tail quolls to the Department of Natural Resources and Environment</w:t>
            </w:r>
            <w:r>
              <w:rPr>
                <w:color w:val="5F5F5F"/>
                <w:spacing w:val="-2"/>
                <w:sz w:val="18"/>
              </w:rPr>
              <w:t xml:space="preserve"> </w:t>
            </w:r>
            <w:r>
              <w:rPr>
                <w:color w:val="5F5F5F"/>
                <w:sz w:val="18"/>
              </w:rPr>
              <w:t>Tasmania.</w:t>
            </w:r>
            <w:r>
              <w:rPr>
                <w:color w:val="5F5F5F"/>
                <w:spacing w:val="-2"/>
                <w:sz w:val="18"/>
              </w:rPr>
              <w:t xml:space="preserve"> </w:t>
            </w:r>
            <w:r>
              <w:rPr>
                <w:color w:val="5F5F5F"/>
                <w:sz w:val="18"/>
              </w:rPr>
              <w:t>Removing</w:t>
            </w:r>
            <w:r>
              <w:rPr>
                <w:color w:val="5F5F5F"/>
                <w:spacing w:val="-3"/>
                <w:sz w:val="18"/>
              </w:rPr>
              <w:t xml:space="preserve"> </w:t>
            </w:r>
            <w:r>
              <w:rPr>
                <w:color w:val="5F5F5F"/>
                <w:sz w:val="18"/>
              </w:rPr>
              <w:t>mortalities</w:t>
            </w:r>
            <w:r>
              <w:rPr>
                <w:color w:val="5F5F5F"/>
                <w:spacing w:val="-2"/>
                <w:sz w:val="18"/>
              </w:rPr>
              <w:t xml:space="preserve"> </w:t>
            </w:r>
            <w:r>
              <w:rPr>
                <w:color w:val="5F5F5F"/>
                <w:sz w:val="18"/>
              </w:rPr>
              <w:t>off</w:t>
            </w:r>
            <w:r>
              <w:rPr>
                <w:color w:val="5F5F5F"/>
                <w:spacing w:val="-2"/>
                <w:sz w:val="18"/>
              </w:rPr>
              <w:t xml:space="preserve"> </w:t>
            </w:r>
            <w:r>
              <w:rPr>
                <w:color w:val="5F5F5F"/>
                <w:sz w:val="18"/>
              </w:rPr>
              <w:t>the</w:t>
            </w:r>
            <w:r>
              <w:rPr>
                <w:color w:val="5F5F5F"/>
                <w:spacing w:val="-3"/>
                <w:sz w:val="18"/>
              </w:rPr>
              <w:t xml:space="preserve"> </w:t>
            </w:r>
            <w:r>
              <w:rPr>
                <w:color w:val="5F5F5F"/>
                <w:sz w:val="18"/>
              </w:rPr>
              <w:t>road</w:t>
            </w:r>
            <w:r>
              <w:rPr>
                <w:color w:val="5F5F5F"/>
                <w:spacing w:val="-3"/>
                <w:sz w:val="18"/>
              </w:rPr>
              <w:t xml:space="preserve"> </w:t>
            </w:r>
            <w:r>
              <w:rPr>
                <w:color w:val="5F5F5F"/>
                <w:sz w:val="18"/>
              </w:rPr>
              <w:t>within</w:t>
            </w:r>
            <w:r>
              <w:rPr>
                <w:color w:val="5F5F5F"/>
                <w:spacing w:val="-1"/>
                <w:sz w:val="18"/>
              </w:rPr>
              <w:t xml:space="preserve"> </w:t>
            </w:r>
            <w:r>
              <w:rPr>
                <w:color w:val="5F5F5F"/>
                <w:sz w:val="18"/>
              </w:rPr>
              <w:t>a</w:t>
            </w:r>
            <w:r>
              <w:rPr>
                <w:color w:val="5F5F5F"/>
                <w:spacing w:val="-3"/>
                <w:sz w:val="18"/>
              </w:rPr>
              <w:t xml:space="preserve"> </w:t>
            </w:r>
            <w:r>
              <w:rPr>
                <w:color w:val="5F5F5F"/>
                <w:sz w:val="18"/>
              </w:rPr>
              <w:t>specified</w:t>
            </w:r>
            <w:r>
              <w:rPr>
                <w:color w:val="5F5F5F"/>
                <w:spacing w:val="-3"/>
                <w:sz w:val="18"/>
              </w:rPr>
              <w:t xml:space="preserve"> </w:t>
            </w:r>
            <w:r>
              <w:rPr>
                <w:color w:val="5F5F5F"/>
                <w:sz w:val="18"/>
              </w:rPr>
              <w:t>distance</w:t>
            </w:r>
            <w:r>
              <w:rPr>
                <w:color w:val="5F5F5F"/>
                <w:spacing w:val="-3"/>
                <w:sz w:val="18"/>
              </w:rPr>
              <w:t xml:space="preserve"> </w:t>
            </w:r>
            <w:r>
              <w:rPr>
                <w:color w:val="5F5F5F"/>
                <w:sz w:val="18"/>
              </w:rPr>
              <w:t>of</w:t>
            </w:r>
            <w:r>
              <w:rPr>
                <w:color w:val="5F5F5F"/>
                <w:spacing w:val="-1"/>
                <w:sz w:val="18"/>
              </w:rPr>
              <w:t xml:space="preserve"> </w:t>
            </w:r>
            <w:r>
              <w:rPr>
                <w:color w:val="5F5F5F"/>
                <w:sz w:val="18"/>
              </w:rPr>
              <w:t>site</w:t>
            </w:r>
            <w:r>
              <w:rPr>
                <w:color w:val="5F5F5F"/>
                <w:spacing w:val="-3"/>
                <w:sz w:val="18"/>
              </w:rPr>
              <w:t xml:space="preserve"> </w:t>
            </w:r>
            <w:r>
              <w:rPr>
                <w:color w:val="5F5F5F"/>
                <w:sz w:val="18"/>
              </w:rPr>
              <w:t>to reduce attracting carnivorous fauna.</w:t>
            </w:r>
          </w:p>
          <w:p w14:paraId="1739E8BF" w14:textId="77777777" w:rsidR="007A0A29" w:rsidRDefault="00EF4AB8">
            <w:pPr>
              <w:pStyle w:val="TableParagraph"/>
              <w:tabs>
                <w:tab w:val="left" w:pos="596"/>
              </w:tabs>
              <w:spacing w:before="0"/>
              <w:ind w:left="596" w:right="124" w:hanging="361"/>
              <w:rPr>
                <w:sz w:val="18"/>
              </w:rPr>
            </w:pPr>
            <w:r>
              <w:rPr>
                <w:noProof/>
              </w:rPr>
              <w:drawing>
                <wp:inline distT="0" distB="0" distL="0" distR="0" wp14:anchorId="6BFEF515" wp14:editId="2F0D20D7">
                  <wp:extent cx="95249" cy="94602"/>
                  <wp:effectExtent l="0" t="0" r="0" b="0"/>
                  <wp:docPr id="272" name="Image 2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
                          <pic:cNvPicPr/>
                        </pic:nvPicPr>
                        <pic:blipFill>
                          <a:blip r:embed="rId7" cstate="print"/>
                          <a:stretch>
                            <a:fillRect/>
                          </a:stretch>
                        </pic:blipFill>
                        <pic:spPr>
                          <a:xfrm>
                            <a:off x="0" y="0"/>
                            <a:ext cx="95249" cy="94602"/>
                          </a:xfrm>
                          <a:prstGeom prst="rect">
                            <a:avLst/>
                          </a:prstGeom>
                        </pic:spPr>
                      </pic:pic>
                    </a:graphicData>
                  </a:graphic>
                </wp:inline>
              </w:drawing>
            </w:r>
            <w:r>
              <w:rPr>
                <w:rFonts w:ascii="Times New Roman"/>
                <w:sz w:val="20"/>
              </w:rPr>
              <w:tab/>
            </w:r>
            <w:proofErr w:type="spellStart"/>
            <w:r>
              <w:rPr>
                <w:color w:val="5F5F5F"/>
                <w:sz w:val="18"/>
              </w:rPr>
              <w:t>Utilisation</w:t>
            </w:r>
            <w:proofErr w:type="spellEnd"/>
            <w:r>
              <w:rPr>
                <w:color w:val="5F5F5F"/>
                <w:spacing w:val="-3"/>
                <w:sz w:val="18"/>
              </w:rPr>
              <w:t xml:space="preserve"> </w:t>
            </w:r>
            <w:r>
              <w:rPr>
                <w:color w:val="5F5F5F"/>
                <w:sz w:val="18"/>
              </w:rPr>
              <w:t>of</w:t>
            </w:r>
            <w:r>
              <w:rPr>
                <w:color w:val="5F5F5F"/>
                <w:spacing w:val="-2"/>
                <w:sz w:val="18"/>
              </w:rPr>
              <w:t xml:space="preserve"> </w:t>
            </w:r>
            <w:r>
              <w:rPr>
                <w:color w:val="5F5F5F"/>
                <w:sz w:val="18"/>
              </w:rPr>
              <w:t>night</w:t>
            </w:r>
            <w:r>
              <w:rPr>
                <w:color w:val="5F5F5F"/>
                <w:spacing w:val="-2"/>
                <w:sz w:val="18"/>
              </w:rPr>
              <w:t xml:space="preserve"> </w:t>
            </w:r>
            <w:r>
              <w:rPr>
                <w:color w:val="5F5F5F"/>
                <w:sz w:val="18"/>
              </w:rPr>
              <w:t>lighting</w:t>
            </w:r>
            <w:r>
              <w:rPr>
                <w:color w:val="5F5F5F"/>
                <w:spacing w:val="-3"/>
                <w:sz w:val="18"/>
              </w:rPr>
              <w:t xml:space="preserve"> </w:t>
            </w:r>
            <w:r>
              <w:rPr>
                <w:color w:val="5F5F5F"/>
                <w:sz w:val="18"/>
              </w:rPr>
              <w:t>to</w:t>
            </w:r>
            <w:r>
              <w:rPr>
                <w:color w:val="5F5F5F"/>
                <w:spacing w:val="-3"/>
                <w:sz w:val="18"/>
              </w:rPr>
              <w:t xml:space="preserve"> </w:t>
            </w:r>
            <w:r>
              <w:rPr>
                <w:color w:val="5F5F5F"/>
                <w:sz w:val="18"/>
              </w:rPr>
              <w:t>a</w:t>
            </w:r>
            <w:r>
              <w:rPr>
                <w:color w:val="5F5F5F"/>
                <w:spacing w:val="-3"/>
                <w:sz w:val="18"/>
              </w:rPr>
              <w:t xml:space="preserve"> </w:t>
            </w:r>
            <w:r>
              <w:rPr>
                <w:color w:val="5F5F5F"/>
                <w:sz w:val="18"/>
              </w:rPr>
              <w:t>minimum</w:t>
            </w:r>
            <w:r>
              <w:rPr>
                <w:color w:val="5F5F5F"/>
                <w:spacing w:val="-2"/>
                <w:sz w:val="18"/>
              </w:rPr>
              <w:t xml:space="preserve"> </w:t>
            </w:r>
            <w:r>
              <w:rPr>
                <w:color w:val="5F5F5F"/>
                <w:sz w:val="18"/>
              </w:rPr>
              <w:t>amount</w:t>
            </w:r>
            <w:r>
              <w:rPr>
                <w:color w:val="5F5F5F"/>
                <w:spacing w:val="-2"/>
                <w:sz w:val="18"/>
              </w:rPr>
              <w:t xml:space="preserve"> </w:t>
            </w:r>
            <w:r>
              <w:rPr>
                <w:color w:val="5F5F5F"/>
                <w:sz w:val="18"/>
              </w:rPr>
              <w:t>required</w:t>
            </w:r>
            <w:r>
              <w:rPr>
                <w:color w:val="5F5F5F"/>
                <w:spacing w:val="-3"/>
                <w:sz w:val="18"/>
              </w:rPr>
              <w:t xml:space="preserve"> </w:t>
            </w:r>
            <w:r>
              <w:rPr>
                <w:color w:val="5F5F5F"/>
                <w:sz w:val="18"/>
              </w:rPr>
              <w:t>to</w:t>
            </w:r>
            <w:r>
              <w:rPr>
                <w:color w:val="5F5F5F"/>
                <w:spacing w:val="-3"/>
                <w:sz w:val="18"/>
              </w:rPr>
              <w:t xml:space="preserve"> </w:t>
            </w:r>
            <w:r>
              <w:rPr>
                <w:color w:val="5F5F5F"/>
                <w:sz w:val="18"/>
              </w:rPr>
              <w:t>safely</w:t>
            </w:r>
            <w:r>
              <w:rPr>
                <w:color w:val="5F5F5F"/>
                <w:spacing w:val="-2"/>
                <w:sz w:val="18"/>
              </w:rPr>
              <w:t xml:space="preserve"> </w:t>
            </w:r>
            <w:r>
              <w:rPr>
                <w:color w:val="5F5F5F"/>
                <w:sz w:val="18"/>
              </w:rPr>
              <w:t>operate</w:t>
            </w:r>
            <w:r>
              <w:rPr>
                <w:color w:val="5F5F5F"/>
                <w:spacing w:val="-2"/>
                <w:sz w:val="18"/>
              </w:rPr>
              <w:t xml:space="preserve"> </w:t>
            </w:r>
            <w:r>
              <w:rPr>
                <w:color w:val="5F5F5F"/>
                <w:sz w:val="18"/>
              </w:rPr>
              <w:t>the</w:t>
            </w:r>
            <w:r>
              <w:rPr>
                <w:color w:val="5F5F5F"/>
                <w:spacing w:val="-3"/>
                <w:sz w:val="18"/>
              </w:rPr>
              <w:t xml:space="preserve"> </w:t>
            </w:r>
            <w:r>
              <w:rPr>
                <w:color w:val="5F5F5F"/>
                <w:sz w:val="18"/>
              </w:rPr>
              <w:t>site</w:t>
            </w:r>
            <w:r>
              <w:rPr>
                <w:color w:val="5F5F5F"/>
                <w:spacing w:val="-3"/>
                <w:sz w:val="18"/>
              </w:rPr>
              <w:t xml:space="preserve"> </w:t>
            </w:r>
            <w:r>
              <w:rPr>
                <w:color w:val="5F5F5F"/>
                <w:sz w:val="18"/>
              </w:rPr>
              <w:t>and</w:t>
            </w:r>
            <w:r>
              <w:rPr>
                <w:color w:val="5F5F5F"/>
                <w:spacing w:val="-3"/>
                <w:sz w:val="18"/>
              </w:rPr>
              <w:t xml:space="preserve"> </w:t>
            </w:r>
            <w:r>
              <w:rPr>
                <w:color w:val="5F5F5F"/>
                <w:sz w:val="18"/>
              </w:rPr>
              <w:t>to</w:t>
            </w:r>
            <w:r>
              <w:rPr>
                <w:color w:val="5F5F5F"/>
                <w:spacing w:val="-3"/>
                <w:sz w:val="18"/>
              </w:rPr>
              <w:t xml:space="preserve"> </w:t>
            </w:r>
            <w:r>
              <w:rPr>
                <w:color w:val="5F5F5F"/>
                <w:sz w:val="18"/>
              </w:rPr>
              <w:t>reduce light pollution and adverse effects to fauna species.</w:t>
            </w:r>
          </w:p>
          <w:p w14:paraId="23A2B610" w14:textId="77777777" w:rsidR="007A0A29" w:rsidRDefault="00EF4AB8">
            <w:pPr>
              <w:pStyle w:val="TableParagraph"/>
              <w:tabs>
                <w:tab w:val="left" w:pos="596"/>
              </w:tabs>
              <w:spacing w:before="0"/>
              <w:ind w:left="596" w:right="323" w:hanging="361"/>
              <w:rPr>
                <w:sz w:val="18"/>
              </w:rPr>
            </w:pPr>
            <w:r>
              <w:rPr>
                <w:noProof/>
              </w:rPr>
              <w:drawing>
                <wp:inline distT="0" distB="0" distL="0" distR="0" wp14:anchorId="25B19579" wp14:editId="28C013BB">
                  <wp:extent cx="95249" cy="94600"/>
                  <wp:effectExtent l="0" t="0" r="0" b="0"/>
                  <wp:docPr id="273" name="Image 2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
                          <pic:cNvPicPr/>
                        </pic:nvPicPr>
                        <pic:blipFill>
                          <a:blip r:embed="rId7" cstate="print"/>
                          <a:stretch>
                            <a:fillRect/>
                          </a:stretch>
                        </pic:blipFill>
                        <pic:spPr>
                          <a:xfrm>
                            <a:off x="0" y="0"/>
                            <a:ext cx="95249" cy="94600"/>
                          </a:xfrm>
                          <a:prstGeom prst="rect">
                            <a:avLst/>
                          </a:prstGeom>
                        </pic:spPr>
                      </pic:pic>
                    </a:graphicData>
                  </a:graphic>
                </wp:inline>
              </w:drawing>
            </w:r>
            <w:r>
              <w:rPr>
                <w:rFonts w:ascii="Times New Roman"/>
                <w:sz w:val="20"/>
              </w:rPr>
              <w:tab/>
            </w:r>
            <w:r>
              <w:rPr>
                <w:color w:val="5F5F5F"/>
                <w:sz w:val="18"/>
              </w:rPr>
              <w:t>Management</w:t>
            </w:r>
            <w:r>
              <w:rPr>
                <w:color w:val="5F5F5F"/>
                <w:spacing w:val="-4"/>
                <w:sz w:val="18"/>
              </w:rPr>
              <w:t xml:space="preserve"> </w:t>
            </w:r>
            <w:r>
              <w:rPr>
                <w:color w:val="5F5F5F"/>
                <w:sz w:val="18"/>
              </w:rPr>
              <w:t>procedures</w:t>
            </w:r>
            <w:r>
              <w:rPr>
                <w:color w:val="5F5F5F"/>
                <w:spacing w:val="-4"/>
                <w:sz w:val="18"/>
              </w:rPr>
              <w:t xml:space="preserve"> </w:t>
            </w:r>
            <w:r>
              <w:rPr>
                <w:color w:val="5F5F5F"/>
                <w:sz w:val="18"/>
              </w:rPr>
              <w:t>to</w:t>
            </w:r>
            <w:r>
              <w:rPr>
                <w:color w:val="5F5F5F"/>
                <w:spacing w:val="-5"/>
                <w:sz w:val="18"/>
              </w:rPr>
              <w:t xml:space="preserve"> </w:t>
            </w:r>
            <w:r>
              <w:rPr>
                <w:color w:val="5F5F5F"/>
                <w:sz w:val="18"/>
              </w:rPr>
              <w:t>avoid</w:t>
            </w:r>
            <w:r>
              <w:rPr>
                <w:color w:val="5F5F5F"/>
                <w:spacing w:val="-5"/>
                <w:sz w:val="18"/>
              </w:rPr>
              <w:t xml:space="preserve"> </w:t>
            </w:r>
            <w:r>
              <w:rPr>
                <w:color w:val="5F5F5F"/>
                <w:sz w:val="18"/>
              </w:rPr>
              <w:t>animals</w:t>
            </w:r>
            <w:r>
              <w:rPr>
                <w:color w:val="5F5F5F"/>
                <w:spacing w:val="-4"/>
                <w:sz w:val="18"/>
              </w:rPr>
              <w:t xml:space="preserve"> </w:t>
            </w:r>
            <w:r>
              <w:rPr>
                <w:color w:val="5F5F5F"/>
                <w:sz w:val="18"/>
              </w:rPr>
              <w:t>entering</w:t>
            </w:r>
            <w:r>
              <w:rPr>
                <w:color w:val="5F5F5F"/>
                <w:spacing w:val="-5"/>
                <w:sz w:val="18"/>
              </w:rPr>
              <w:t xml:space="preserve"> </w:t>
            </w:r>
            <w:r>
              <w:rPr>
                <w:color w:val="5F5F5F"/>
                <w:sz w:val="18"/>
              </w:rPr>
              <w:t>trenches</w:t>
            </w:r>
            <w:r>
              <w:rPr>
                <w:color w:val="5F5F5F"/>
                <w:spacing w:val="-4"/>
                <w:sz w:val="18"/>
              </w:rPr>
              <w:t xml:space="preserve"> </w:t>
            </w:r>
            <w:r>
              <w:rPr>
                <w:color w:val="5F5F5F"/>
                <w:sz w:val="18"/>
              </w:rPr>
              <w:t>or</w:t>
            </w:r>
            <w:r>
              <w:rPr>
                <w:color w:val="5F5F5F"/>
                <w:spacing w:val="-4"/>
                <w:sz w:val="18"/>
              </w:rPr>
              <w:t xml:space="preserve"> </w:t>
            </w:r>
            <w:r>
              <w:rPr>
                <w:color w:val="5F5F5F"/>
                <w:sz w:val="18"/>
              </w:rPr>
              <w:t>being</w:t>
            </w:r>
            <w:r>
              <w:rPr>
                <w:color w:val="5F5F5F"/>
                <w:spacing w:val="-5"/>
                <w:sz w:val="18"/>
              </w:rPr>
              <w:t xml:space="preserve"> </w:t>
            </w:r>
            <w:r>
              <w:rPr>
                <w:color w:val="5F5F5F"/>
                <w:sz w:val="18"/>
              </w:rPr>
              <w:t>recovered</w:t>
            </w:r>
            <w:r>
              <w:rPr>
                <w:color w:val="5F5F5F"/>
                <w:spacing w:val="-5"/>
                <w:sz w:val="18"/>
              </w:rPr>
              <w:t xml:space="preserve"> </w:t>
            </w:r>
            <w:r>
              <w:rPr>
                <w:color w:val="5F5F5F"/>
                <w:sz w:val="18"/>
              </w:rPr>
              <w:t>from</w:t>
            </w:r>
            <w:r>
              <w:rPr>
                <w:color w:val="5F5F5F"/>
                <w:spacing w:val="-4"/>
                <w:sz w:val="18"/>
              </w:rPr>
              <w:t xml:space="preserve"> </w:t>
            </w:r>
            <w:r>
              <w:rPr>
                <w:color w:val="5F5F5F"/>
                <w:sz w:val="18"/>
              </w:rPr>
              <w:t>trenches and excavated areas.</w:t>
            </w:r>
          </w:p>
          <w:p w14:paraId="342F5303" w14:textId="77777777" w:rsidR="007A0A29" w:rsidRDefault="00EF4AB8">
            <w:pPr>
              <w:pStyle w:val="TableParagraph"/>
              <w:tabs>
                <w:tab w:val="left" w:pos="596"/>
              </w:tabs>
              <w:spacing w:before="1"/>
              <w:ind w:left="596" w:right="544" w:hanging="361"/>
              <w:rPr>
                <w:sz w:val="18"/>
              </w:rPr>
            </w:pPr>
            <w:r>
              <w:rPr>
                <w:noProof/>
              </w:rPr>
              <w:drawing>
                <wp:inline distT="0" distB="0" distL="0" distR="0" wp14:anchorId="6BC1BF6D" wp14:editId="02D9B848">
                  <wp:extent cx="95249" cy="94602"/>
                  <wp:effectExtent l="0" t="0" r="0" b="0"/>
                  <wp:docPr id="274" name="Image 2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
                          <pic:cNvPicPr/>
                        </pic:nvPicPr>
                        <pic:blipFill>
                          <a:blip r:embed="rId7"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Preclearance</w:t>
            </w:r>
            <w:r>
              <w:rPr>
                <w:color w:val="5F5F5F"/>
                <w:spacing w:val="-5"/>
                <w:sz w:val="18"/>
              </w:rPr>
              <w:t xml:space="preserve"> </w:t>
            </w:r>
            <w:r>
              <w:rPr>
                <w:color w:val="5F5F5F"/>
                <w:sz w:val="18"/>
              </w:rPr>
              <w:t>surveys</w:t>
            </w:r>
            <w:r>
              <w:rPr>
                <w:color w:val="5F5F5F"/>
                <w:spacing w:val="-4"/>
                <w:sz w:val="18"/>
              </w:rPr>
              <w:t xml:space="preserve"> </w:t>
            </w:r>
            <w:r>
              <w:rPr>
                <w:color w:val="5F5F5F"/>
                <w:sz w:val="18"/>
              </w:rPr>
              <w:t>of</w:t>
            </w:r>
            <w:r>
              <w:rPr>
                <w:color w:val="5F5F5F"/>
                <w:spacing w:val="-4"/>
                <w:sz w:val="18"/>
              </w:rPr>
              <w:t xml:space="preserve"> </w:t>
            </w:r>
            <w:r>
              <w:rPr>
                <w:color w:val="5F5F5F"/>
                <w:sz w:val="18"/>
              </w:rPr>
              <w:t>construction</w:t>
            </w:r>
            <w:r>
              <w:rPr>
                <w:color w:val="5F5F5F"/>
                <w:spacing w:val="-5"/>
                <w:sz w:val="18"/>
              </w:rPr>
              <w:t xml:space="preserve"> </w:t>
            </w:r>
            <w:r>
              <w:rPr>
                <w:color w:val="5F5F5F"/>
                <w:sz w:val="18"/>
              </w:rPr>
              <w:t>areas</w:t>
            </w:r>
            <w:r>
              <w:rPr>
                <w:color w:val="5F5F5F"/>
                <w:spacing w:val="-4"/>
                <w:sz w:val="18"/>
              </w:rPr>
              <w:t xml:space="preserve"> </w:t>
            </w:r>
            <w:r>
              <w:rPr>
                <w:color w:val="5F5F5F"/>
                <w:sz w:val="18"/>
              </w:rPr>
              <w:t>for</w:t>
            </w:r>
            <w:r>
              <w:rPr>
                <w:color w:val="5F5F5F"/>
                <w:spacing w:val="-4"/>
                <w:sz w:val="18"/>
              </w:rPr>
              <w:t xml:space="preserve"> </w:t>
            </w:r>
            <w:r>
              <w:rPr>
                <w:color w:val="5F5F5F"/>
                <w:sz w:val="18"/>
              </w:rPr>
              <w:t>threatened</w:t>
            </w:r>
            <w:r>
              <w:rPr>
                <w:color w:val="5F5F5F"/>
                <w:spacing w:val="-5"/>
                <w:sz w:val="18"/>
              </w:rPr>
              <w:t xml:space="preserve"> </w:t>
            </w:r>
            <w:r>
              <w:rPr>
                <w:color w:val="5F5F5F"/>
                <w:sz w:val="18"/>
              </w:rPr>
              <w:t>fauna</w:t>
            </w:r>
            <w:r>
              <w:rPr>
                <w:color w:val="5F5F5F"/>
                <w:spacing w:val="-5"/>
                <w:sz w:val="18"/>
              </w:rPr>
              <w:t xml:space="preserve"> </w:t>
            </w:r>
            <w:r>
              <w:rPr>
                <w:color w:val="5F5F5F"/>
                <w:sz w:val="18"/>
              </w:rPr>
              <w:t>species</w:t>
            </w:r>
            <w:r>
              <w:rPr>
                <w:color w:val="5F5F5F"/>
                <w:spacing w:val="-4"/>
                <w:sz w:val="18"/>
              </w:rPr>
              <w:t xml:space="preserve"> </w:t>
            </w:r>
            <w:r>
              <w:rPr>
                <w:color w:val="5F5F5F"/>
                <w:sz w:val="18"/>
              </w:rPr>
              <w:t>prior</w:t>
            </w:r>
            <w:r>
              <w:rPr>
                <w:color w:val="5F5F5F"/>
                <w:spacing w:val="-4"/>
                <w:sz w:val="18"/>
              </w:rPr>
              <w:t xml:space="preserve"> </w:t>
            </w:r>
            <w:r>
              <w:rPr>
                <w:color w:val="5F5F5F"/>
                <w:sz w:val="18"/>
              </w:rPr>
              <w:t>to</w:t>
            </w:r>
            <w:r>
              <w:rPr>
                <w:color w:val="5F5F5F"/>
                <w:spacing w:val="-5"/>
                <w:sz w:val="18"/>
              </w:rPr>
              <w:t xml:space="preserve"> </w:t>
            </w:r>
            <w:r>
              <w:rPr>
                <w:color w:val="5F5F5F"/>
                <w:sz w:val="18"/>
              </w:rPr>
              <w:t>vegetation removal and undertaken by a suitably qualified ecologist.</w:t>
            </w:r>
          </w:p>
          <w:p w14:paraId="169073B5" w14:textId="77777777" w:rsidR="007A0A29" w:rsidRDefault="00EF4AB8">
            <w:pPr>
              <w:pStyle w:val="TableParagraph"/>
              <w:spacing w:before="121" w:line="187" w:lineRule="exact"/>
              <w:ind w:left="236"/>
              <w:rPr>
                <w:sz w:val="18"/>
              </w:rPr>
            </w:pPr>
            <w:r>
              <w:rPr>
                <w:color w:val="5F5F5F"/>
                <w:sz w:val="18"/>
              </w:rPr>
              <w:t>The</w:t>
            </w:r>
            <w:r>
              <w:rPr>
                <w:color w:val="5F5F5F"/>
                <w:spacing w:val="-5"/>
                <w:sz w:val="18"/>
              </w:rPr>
              <w:t xml:space="preserve"> </w:t>
            </w:r>
            <w:r>
              <w:rPr>
                <w:color w:val="5F5F5F"/>
                <w:sz w:val="18"/>
              </w:rPr>
              <w:t>fauna</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 must</w:t>
            </w:r>
            <w:r>
              <w:rPr>
                <w:color w:val="5F5F5F"/>
                <w:spacing w:val="-2"/>
                <w:sz w:val="18"/>
              </w:rPr>
              <w:t xml:space="preserve"> </w:t>
            </w:r>
            <w:r>
              <w:rPr>
                <w:color w:val="5F5F5F"/>
                <w:sz w:val="18"/>
              </w:rPr>
              <w:t>be</w:t>
            </w:r>
            <w:r>
              <w:rPr>
                <w:color w:val="5F5F5F"/>
                <w:spacing w:val="-3"/>
                <w:sz w:val="18"/>
              </w:rPr>
              <w:t xml:space="preserve"> </w:t>
            </w:r>
            <w:r>
              <w:rPr>
                <w:color w:val="5F5F5F"/>
                <w:sz w:val="18"/>
              </w:rPr>
              <w:t>a</w:t>
            </w:r>
            <w:r>
              <w:rPr>
                <w:color w:val="5F5F5F"/>
                <w:spacing w:val="-3"/>
                <w:sz w:val="18"/>
              </w:rPr>
              <w:t xml:space="preserve"> </w:t>
            </w:r>
            <w:r>
              <w:rPr>
                <w:color w:val="5F5F5F"/>
                <w:sz w:val="18"/>
              </w:rPr>
              <w:t>sub plan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CEMP</w:t>
            </w:r>
            <w:r>
              <w:rPr>
                <w:color w:val="5F5F5F"/>
                <w:spacing w:val="-1"/>
                <w:sz w:val="18"/>
              </w:rPr>
              <w:t xml:space="preserve"> </w:t>
            </w:r>
            <w:r>
              <w:rPr>
                <w:color w:val="5F5F5F"/>
                <w:sz w:val="18"/>
              </w:rPr>
              <w:t>and</w:t>
            </w:r>
            <w:r>
              <w:rPr>
                <w:color w:val="5F5F5F"/>
                <w:spacing w:val="-3"/>
                <w:sz w:val="18"/>
              </w:rPr>
              <w:t xml:space="preserve"> </w:t>
            </w:r>
            <w:r>
              <w:rPr>
                <w:color w:val="5F5F5F"/>
                <w:sz w:val="18"/>
              </w:rPr>
              <w:t>implemented</w:t>
            </w:r>
            <w:r>
              <w:rPr>
                <w:color w:val="5F5F5F"/>
                <w:spacing w:val="-3"/>
                <w:sz w:val="18"/>
              </w:rPr>
              <w:t xml:space="preserve"> </w:t>
            </w:r>
            <w:r>
              <w:rPr>
                <w:color w:val="5F5F5F"/>
                <w:sz w:val="18"/>
              </w:rPr>
              <w:t xml:space="preserve">during </w:t>
            </w:r>
            <w:r>
              <w:rPr>
                <w:color w:val="5F5F5F"/>
                <w:spacing w:val="-2"/>
                <w:sz w:val="18"/>
              </w:rPr>
              <w:t>construction.</w:t>
            </w:r>
          </w:p>
        </w:tc>
      </w:tr>
    </w:tbl>
    <w:p w14:paraId="0C950B13" w14:textId="77777777" w:rsidR="007A0A29" w:rsidRDefault="007A0A29">
      <w:pPr>
        <w:spacing w:line="187" w:lineRule="exact"/>
        <w:rPr>
          <w:sz w:val="18"/>
        </w:rPr>
        <w:sectPr w:rsidR="007A0A29">
          <w:pgSz w:w="11910" w:h="16840"/>
          <w:pgMar w:top="1500" w:right="1020" w:bottom="820" w:left="1020" w:header="467" w:footer="636" w:gutter="0"/>
          <w:cols w:space="720"/>
        </w:sectPr>
      </w:pPr>
    </w:p>
    <w:p w14:paraId="4CD67EA4" w14:textId="77777777" w:rsidR="007A0A29" w:rsidRDefault="007A0A29">
      <w:pPr>
        <w:pStyle w:val="BodyText"/>
        <w:spacing w:before="11"/>
        <w:rPr>
          <w:sz w:val="7"/>
        </w:rPr>
      </w:pPr>
    </w:p>
    <w:tbl>
      <w:tblPr>
        <w:tblW w:w="0" w:type="auto"/>
        <w:tblInd w:w="121" w:type="dxa"/>
        <w:tblLayout w:type="fixed"/>
        <w:tblCellMar>
          <w:left w:w="0" w:type="dxa"/>
          <w:right w:w="0" w:type="dxa"/>
        </w:tblCellMar>
        <w:tblLook w:val="01E0" w:firstRow="1" w:lastRow="1" w:firstColumn="1" w:lastColumn="1" w:noHBand="0" w:noVBand="0"/>
      </w:tblPr>
      <w:tblGrid>
        <w:gridCol w:w="1224"/>
        <w:gridCol w:w="8414"/>
      </w:tblGrid>
      <w:tr w:rsidR="007A0A29" w14:paraId="2F877A07" w14:textId="77777777">
        <w:trPr>
          <w:trHeight w:val="472"/>
        </w:trPr>
        <w:tc>
          <w:tcPr>
            <w:tcW w:w="1224" w:type="dxa"/>
            <w:shd w:val="clear" w:color="auto" w:fill="133149"/>
          </w:tcPr>
          <w:p w14:paraId="5BC52FE5" w14:textId="77777777" w:rsidR="007A0A29" w:rsidRDefault="00EF4AB8">
            <w:pPr>
              <w:pStyle w:val="TableParagraph"/>
              <w:spacing w:before="133"/>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8414" w:type="dxa"/>
            <w:shd w:val="clear" w:color="auto" w:fill="133149"/>
          </w:tcPr>
          <w:p w14:paraId="36CB479F" w14:textId="77777777" w:rsidR="007A0A29" w:rsidRDefault="00EF4AB8">
            <w:pPr>
              <w:pStyle w:val="TableParagraph"/>
              <w:spacing w:before="133"/>
              <w:ind w:left="236"/>
              <w:rPr>
                <w:b/>
                <w:sz w:val="18"/>
              </w:rPr>
            </w:pPr>
            <w:r>
              <w:rPr>
                <w:b/>
                <w:color w:val="FFFFFF"/>
                <w:spacing w:val="-5"/>
                <w:sz w:val="18"/>
              </w:rPr>
              <w:t>EPR</w:t>
            </w:r>
          </w:p>
        </w:tc>
      </w:tr>
      <w:tr w:rsidR="007A0A29" w14:paraId="758F83A4" w14:textId="77777777">
        <w:trPr>
          <w:trHeight w:val="3924"/>
        </w:trPr>
        <w:tc>
          <w:tcPr>
            <w:tcW w:w="1224" w:type="dxa"/>
            <w:shd w:val="clear" w:color="auto" w:fill="D3E6F4"/>
          </w:tcPr>
          <w:p w14:paraId="7B611B28" w14:textId="77777777" w:rsidR="007A0A29" w:rsidRDefault="00EF4AB8">
            <w:pPr>
              <w:pStyle w:val="TableParagraph"/>
              <w:ind w:left="107"/>
              <w:rPr>
                <w:b/>
                <w:sz w:val="18"/>
              </w:rPr>
            </w:pPr>
            <w:r>
              <w:rPr>
                <w:b/>
                <w:color w:val="5F5F5F"/>
                <w:sz w:val="18"/>
              </w:rPr>
              <w:t>EC03</w:t>
            </w:r>
            <w:r>
              <w:rPr>
                <w:b/>
                <w:color w:val="5F5F5F"/>
                <w:spacing w:val="-4"/>
                <w:sz w:val="18"/>
              </w:rPr>
              <w:t xml:space="preserve"> </w:t>
            </w:r>
            <w:r>
              <w:rPr>
                <w:b/>
                <w:color w:val="5F5F5F"/>
                <w:spacing w:val="-5"/>
                <w:sz w:val="18"/>
              </w:rPr>
              <w:t>Tas</w:t>
            </w:r>
          </w:p>
        </w:tc>
        <w:tc>
          <w:tcPr>
            <w:tcW w:w="8414" w:type="dxa"/>
            <w:shd w:val="clear" w:color="auto" w:fill="D3E6F4"/>
          </w:tcPr>
          <w:p w14:paraId="575BCBB6" w14:textId="77777777" w:rsidR="007A0A29" w:rsidRDefault="00EF4AB8">
            <w:pPr>
              <w:pStyle w:val="TableParagraph"/>
              <w:spacing w:before="113"/>
              <w:ind w:left="236"/>
              <w:rPr>
                <w:b/>
                <w:sz w:val="18"/>
              </w:rPr>
            </w:pPr>
            <w:r>
              <w:rPr>
                <w:b/>
                <w:color w:val="5F5F5F"/>
                <w:sz w:val="18"/>
              </w:rPr>
              <w:t>Implement</w:t>
            </w:r>
            <w:r>
              <w:rPr>
                <w:b/>
                <w:color w:val="5F5F5F"/>
                <w:spacing w:val="-4"/>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3"/>
                <w:sz w:val="18"/>
              </w:rPr>
              <w:t xml:space="preserve"> </w:t>
            </w:r>
            <w:r>
              <w:rPr>
                <w:b/>
                <w:color w:val="5F5F5F"/>
                <w:sz w:val="18"/>
              </w:rPr>
              <w:t>protect</w:t>
            </w:r>
            <w:r>
              <w:rPr>
                <w:b/>
                <w:color w:val="5F5F5F"/>
                <w:spacing w:val="-3"/>
                <w:sz w:val="18"/>
              </w:rPr>
              <w:t xml:space="preserve"> </w:t>
            </w:r>
            <w:r>
              <w:rPr>
                <w:b/>
                <w:color w:val="5F5F5F"/>
                <w:spacing w:val="-2"/>
                <w:sz w:val="18"/>
              </w:rPr>
              <w:t>raptors</w:t>
            </w:r>
          </w:p>
          <w:p w14:paraId="77A2DA75" w14:textId="77777777" w:rsidR="007A0A29" w:rsidRDefault="00EF4AB8">
            <w:pPr>
              <w:pStyle w:val="TableParagraph"/>
              <w:spacing w:before="118"/>
              <w:ind w:left="236" w:right="134"/>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confirm</w:t>
            </w:r>
            <w:r>
              <w:rPr>
                <w:color w:val="5F5F5F"/>
                <w:spacing w:val="-2"/>
                <w:sz w:val="18"/>
              </w:rPr>
              <w:t xml:space="preserve"> </w:t>
            </w:r>
            <w:r>
              <w:rPr>
                <w:color w:val="5F5F5F"/>
                <w:sz w:val="18"/>
              </w:rPr>
              <w:t>that</w:t>
            </w:r>
            <w:r>
              <w:rPr>
                <w:color w:val="5F5F5F"/>
                <w:spacing w:val="-2"/>
                <w:sz w:val="18"/>
              </w:rPr>
              <w:t xml:space="preserve"> </w:t>
            </w:r>
            <w:r>
              <w:rPr>
                <w:color w:val="5F5F5F"/>
                <w:sz w:val="18"/>
              </w:rPr>
              <w:t>there</w:t>
            </w:r>
            <w:r>
              <w:rPr>
                <w:color w:val="5F5F5F"/>
                <w:spacing w:val="-3"/>
                <w:sz w:val="18"/>
              </w:rPr>
              <w:t xml:space="preserve"> </w:t>
            </w:r>
            <w:r>
              <w:rPr>
                <w:color w:val="5F5F5F"/>
                <w:sz w:val="18"/>
              </w:rPr>
              <w:t>are</w:t>
            </w:r>
            <w:r>
              <w:rPr>
                <w:color w:val="5F5F5F"/>
                <w:spacing w:val="-3"/>
                <w:sz w:val="18"/>
              </w:rPr>
              <w:t xml:space="preserve"> </w:t>
            </w:r>
            <w:r>
              <w:rPr>
                <w:color w:val="5F5F5F"/>
                <w:sz w:val="18"/>
              </w:rPr>
              <w:t>no</w:t>
            </w:r>
            <w:r>
              <w:rPr>
                <w:color w:val="5F5F5F"/>
                <w:spacing w:val="-3"/>
                <w:sz w:val="18"/>
              </w:rPr>
              <w:t xml:space="preserve"> </w:t>
            </w:r>
            <w:r>
              <w:rPr>
                <w:color w:val="5F5F5F"/>
                <w:sz w:val="18"/>
              </w:rPr>
              <w:t>nests</w:t>
            </w:r>
            <w:r>
              <w:rPr>
                <w:color w:val="5F5F5F"/>
                <w:spacing w:val="-2"/>
                <w:sz w:val="18"/>
              </w:rPr>
              <w:t xml:space="preserve"> </w:t>
            </w:r>
            <w:r>
              <w:rPr>
                <w:color w:val="5F5F5F"/>
                <w:sz w:val="18"/>
              </w:rPr>
              <w:t>within</w:t>
            </w:r>
            <w:r>
              <w:rPr>
                <w:color w:val="5F5F5F"/>
                <w:spacing w:val="-3"/>
                <w:sz w:val="18"/>
              </w:rPr>
              <w:t xml:space="preserve"> </w:t>
            </w:r>
            <w:r>
              <w:rPr>
                <w:color w:val="5F5F5F"/>
                <w:sz w:val="18"/>
              </w:rPr>
              <w:t>a</w:t>
            </w:r>
            <w:r>
              <w:rPr>
                <w:color w:val="5F5F5F"/>
                <w:spacing w:val="-3"/>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500</w:t>
            </w:r>
            <w:r>
              <w:rPr>
                <w:color w:val="5F5F5F"/>
                <w:spacing w:val="-2"/>
                <w:sz w:val="18"/>
              </w:rPr>
              <w:t xml:space="preserve"> </w:t>
            </w:r>
            <w:r>
              <w:rPr>
                <w:color w:val="5F5F5F"/>
                <w:sz w:val="18"/>
              </w:rPr>
              <w:t>m</w:t>
            </w:r>
            <w:r>
              <w:rPr>
                <w:color w:val="5F5F5F"/>
                <w:spacing w:val="-2"/>
                <w:sz w:val="18"/>
              </w:rPr>
              <w:t xml:space="preserve"> </w:t>
            </w:r>
            <w:r>
              <w:rPr>
                <w:color w:val="5F5F5F"/>
                <w:sz w:val="18"/>
              </w:rPr>
              <w:t>of the site boundary, or within 1 km line-of-sight prior to construction using data collected within one year of construction commencing.</w:t>
            </w:r>
          </w:p>
          <w:p w14:paraId="3DA3B670" w14:textId="77777777" w:rsidR="007A0A29" w:rsidRDefault="00EF4AB8">
            <w:pPr>
              <w:pStyle w:val="TableParagraph"/>
              <w:spacing w:before="1"/>
              <w:ind w:left="236"/>
              <w:rPr>
                <w:sz w:val="18"/>
              </w:rPr>
            </w:pPr>
            <w:r>
              <w:rPr>
                <w:color w:val="5F5F5F"/>
                <w:sz w:val="18"/>
              </w:rPr>
              <w:t xml:space="preserve">Undertake further nest survey if there is no current (within one year) survey of nest presence and to avoid impacts to raptors outside of the breeding season, as per the </w:t>
            </w:r>
            <w:r>
              <w:rPr>
                <w:i/>
                <w:color w:val="5F5F5F"/>
                <w:sz w:val="18"/>
              </w:rPr>
              <w:t>Threatened Tasmanian Eagles Recovery</w:t>
            </w:r>
            <w:r>
              <w:rPr>
                <w:i/>
                <w:color w:val="5F5F5F"/>
                <w:spacing w:val="-3"/>
                <w:sz w:val="18"/>
              </w:rPr>
              <w:t xml:space="preserve"> </w:t>
            </w:r>
            <w:r>
              <w:rPr>
                <w:i/>
                <w:color w:val="5F5F5F"/>
                <w:sz w:val="18"/>
              </w:rPr>
              <w:t>Plan</w:t>
            </w:r>
            <w:r>
              <w:rPr>
                <w:i/>
                <w:color w:val="5F5F5F"/>
                <w:spacing w:val="-3"/>
                <w:sz w:val="18"/>
              </w:rPr>
              <w:t xml:space="preserve"> </w:t>
            </w:r>
            <w:r>
              <w:rPr>
                <w:i/>
                <w:color w:val="5F5F5F"/>
                <w:sz w:val="18"/>
              </w:rPr>
              <w:t>2006-2010</w:t>
            </w:r>
            <w:r>
              <w:rPr>
                <w:i/>
                <w:color w:val="5F5F5F"/>
                <w:spacing w:val="-3"/>
                <w:sz w:val="18"/>
              </w:rPr>
              <w:t xml:space="preserve"> </w:t>
            </w:r>
            <w:r>
              <w:rPr>
                <w:color w:val="5F5F5F"/>
                <w:sz w:val="18"/>
              </w:rPr>
              <w:t>and</w:t>
            </w:r>
            <w:r>
              <w:rPr>
                <w:color w:val="5F5F5F"/>
                <w:spacing w:val="-3"/>
                <w:sz w:val="18"/>
              </w:rPr>
              <w:t xml:space="preserve"> </w:t>
            </w:r>
            <w:r>
              <w:rPr>
                <w:color w:val="5F5F5F"/>
                <w:sz w:val="18"/>
              </w:rPr>
              <w:t>the</w:t>
            </w:r>
            <w:r>
              <w:rPr>
                <w:color w:val="5F5F5F"/>
                <w:spacing w:val="-4"/>
                <w:sz w:val="18"/>
              </w:rPr>
              <w:t xml:space="preserve"> </w:t>
            </w:r>
            <w:r>
              <w:rPr>
                <w:color w:val="5F5F5F"/>
                <w:sz w:val="18"/>
              </w:rPr>
              <w:t>Environment</w:t>
            </w:r>
            <w:r>
              <w:rPr>
                <w:color w:val="5F5F5F"/>
                <w:spacing w:val="-3"/>
                <w:sz w:val="18"/>
              </w:rPr>
              <w:t xml:space="preserve"> </w:t>
            </w:r>
            <w:r>
              <w:rPr>
                <w:color w:val="5F5F5F"/>
                <w:sz w:val="18"/>
              </w:rPr>
              <w:t>Protection</w:t>
            </w:r>
            <w:r>
              <w:rPr>
                <w:color w:val="5F5F5F"/>
                <w:spacing w:val="-4"/>
                <w:sz w:val="18"/>
              </w:rPr>
              <w:t xml:space="preserve"> </w:t>
            </w:r>
            <w:r>
              <w:rPr>
                <w:color w:val="5F5F5F"/>
                <w:sz w:val="18"/>
              </w:rPr>
              <w:t>Authority’s</w:t>
            </w:r>
            <w:r>
              <w:rPr>
                <w:color w:val="5F5F5F"/>
                <w:spacing w:val="-3"/>
                <w:sz w:val="18"/>
              </w:rPr>
              <w:t xml:space="preserve"> </w:t>
            </w:r>
            <w:r>
              <w:rPr>
                <w:i/>
                <w:color w:val="5F5F5F"/>
                <w:sz w:val="18"/>
              </w:rPr>
              <w:t>Guide</w:t>
            </w:r>
            <w:r>
              <w:rPr>
                <w:i/>
                <w:color w:val="5F5F5F"/>
                <w:spacing w:val="-4"/>
                <w:sz w:val="18"/>
              </w:rPr>
              <w:t xml:space="preserve"> </w:t>
            </w:r>
            <w:r>
              <w:rPr>
                <w:i/>
                <w:color w:val="5F5F5F"/>
                <w:sz w:val="18"/>
              </w:rPr>
              <w:t>to</w:t>
            </w:r>
            <w:r>
              <w:rPr>
                <w:i/>
                <w:color w:val="5F5F5F"/>
                <w:spacing w:val="-4"/>
                <w:sz w:val="18"/>
              </w:rPr>
              <w:t xml:space="preserve"> </w:t>
            </w:r>
            <w:r>
              <w:rPr>
                <w:i/>
                <w:color w:val="5F5F5F"/>
                <w:sz w:val="18"/>
              </w:rPr>
              <w:t>Eagle</w:t>
            </w:r>
            <w:r>
              <w:rPr>
                <w:i/>
                <w:color w:val="5F5F5F"/>
                <w:spacing w:val="-4"/>
                <w:sz w:val="18"/>
              </w:rPr>
              <w:t xml:space="preserve"> </w:t>
            </w:r>
            <w:r>
              <w:rPr>
                <w:i/>
                <w:color w:val="5F5F5F"/>
                <w:sz w:val="18"/>
              </w:rPr>
              <w:t>Nest</w:t>
            </w:r>
            <w:r>
              <w:rPr>
                <w:i/>
                <w:color w:val="5F5F5F"/>
                <w:spacing w:val="-3"/>
                <w:sz w:val="18"/>
              </w:rPr>
              <w:t xml:space="preserve"> </w:t>
            </w:r>
            <w:r>
              <w:rPr>
                <w:i/>
                <w:color w:val="5F5F5F"/>
                <w:sz w:val="18"/>
              </w:rPr>
              <w:t>Searching and Nest Activity Checks</w:t>
            </w:r>
            <w:r>
              <w:rPr>
                <w:color w:val="5F5F5F"/>
                <w:sz w:val="18"/>
              </w:rPr>
              <w:t>.</w:t>
            </w:r>
          </w:p>
          <w:p w14:paraId="4C9AAAF2" w14:textId="77777777" w:rsidR="007A0A29" w:rsidRDefault="00EF4AB8">
            <w:pPr>
              <w:pStyle w:val="TableParagraph"/>
              <w:spacing w:before="60"/>
              <w:ind w:left="236" w:right="174"/>
              <w:rPr>
                <w:sz w:val="18"/>
              </w:rPr>
            </w:pPr>
            <w:r>
              <w:rPr>
                <w:color w:val="5F5F5F"/>
                <w:sz w:val="18"/>
              </w:rPr>
              <w:t>If</w:t>
            </w:r>
            <w:r>
              <w:rPr>
                <w:color w:val="5F5F5F"/>
                <w:spacing w:val="-2"/>
                <w:sz w:val="18"/>
              </w:rPr>
              <w:t xml:space="preserve"> </w:t>
            </w:r>
            <w:r>
              <w:rPr>
                <w:color w:val="5F5F5F"/>
                <w:sz w:val="18"/>
              </w:rPr>
              <w:t>a</w:t>
            </w:r>
            <w:r>
              <w:rPr>
                <w:color w:val="5F5F5F"/>
                <w:spacing w:val="-3"/>
                <w:sz w:val="18"/>
              </w:rPr>
              <w:t xml:space="preserve"> </w:t>
            </w:r>
            <w:r>
              <w:rPr>
                <w:color w:val="5F5F5F"/>
                <w:sz w:val="18"/>
              </w:rPr>
              <w:t>nest</w:t>
            </w:r>
            <w:r>
              <w:rPr>
                <w:color w:val="5F5F5F"/>
                <w:spacing w:val="-2"/>
                <w:sz w:val="18"/>
              </w:rPr>
              <w:t xml:space="preserve"> </w:t>
            </w:r>
            <w:r>
              <w:rPr>
                <w:color w:val="5F5F5F"/>
                <w:sz w:val="18"/>
              </w:rPr>
              <w:t>is</w:t>
            </w:r>
            <w:r>
              <w:rPr>
                <w:color w:val="5F5F5F"/>
                <w:spacing w:val="-2"/>
                <w:sz w:val="18"/>
              </w:rPr>
              <w:t xml:space="preserve"> </w:t>
            </w:r>
            <w:r>
              <w:rPr>
                <w:color w:val="5F5F5F"/>
                <w:sz w:val="18"/>
              </w:rPr>
              <w:t>observed</w:t>
            </w:r>
            <w:r>
              <w:rPr>
                <w:color w:val="5F5F5F"/>
                <w:spacing w:val="-3"/>
                <w:sz w:val="18"/>
              </w:rPr>
              <w:t xml:space="preserve"> </w:t>
            </w:r>
            <w:r>
              <w:rPr>
                <w:color w:val="5F5F5F"/>
                <w:sz w:val="18"/>
              </w:rPr>
              <w:t>within</w:t>
            </w:r>
            <w:r>
              <w:rPr>
                <w:color w:val="5F5F5F"/>
                <w:spacing w:val="-3"/>
                <w:sz w:val="18"/>
              </w:rPr>
              <w:t xml:space="preserve"> </w:t>
            </w:r>
            <w:r>
              <w:rPr>
                <w:color w:val="5F5F5F"/>
                <w:sz w:val="18"/>
              </w:rPr>
              <w:t>a</w:t>
            </w:r>
            <w:r>
              <w:rPr>
                <w:color w:val="5F5F5F"/>
                <w:spacing w:val="-1"/>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500</w:t>
            </w:r>
            <w:r>
              <w:rPr>
                <w:color w:val="5F5F5F"/>
                <w:spacing w:val="-1"/>
                <w:sz w:val="18"/>
              </w:rPr>
              <w:t xml:space="preserve"> </w:t>
            </w:r>
            <w:r>
              <w:rPr>
                <w:color w:val="5F5F5F"/>
                <w:sz w:val="18"/>
              </w:rPr>
              <w:t>m</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site</w:t>
            </w:r>
            <w:r>
              <w:rPr>
                <w:color w:val="5F5F5F"/>
                <w:spacing w:val="-3"/>
                <w:sz w:val="18"/>
              </w:rPr>
              <w:t xml:space="preserve"> </w:t>
            </w:r>
            <w:r>
              <w:rPr>
                <w:color w:val="5F5F5F"/>
                <w:sz w:val="18"/>
              </w:rPr>
              <w:t>boundary,</w:t>
            </w:r>
            <w:r>
              <w:rPr>
                <w:color w:val="5F5F5F"/>
                <w:spacing w:val="-2"/>
                <w:sz w:val="18"/>
              </w:rPr>
              <w:t xml:space="preserve"> </w:t>
            </w:r>
            <w:r>
              <w:rPr>
                <w:color w:val="5F5F5F"/>
                <w:sz w:val="18"/>
              </w:rPr>
              <w:t>or</w:t>
            </w:r>
            <w:r>
              <w:rPr>
                <w:color w:val="5F5F5F"/>
                <w:spacing w:val="-2"/>
                <w:sz w:val="18"/>
              </w:rPr>
              <w:t xml:space="preserve"> </w:t>
            </w:r>
            <w:r>
              <w:rPr>
                <w:color w:val="5F5F5F"/>
                <w:sz w:val="18"/>
              </w:rPr>
              <w:t>within1</w:t>
            </w:r>
            <w:r>
              <w:rPr>
                <w:color w:val="5F5F5F"/>
                <w:spacing w:val="-3"/>
                <w:sz w:val="18"/>
              </w:rPr>
              <w:t xml:space="preserve"> </w:t>
            </w:r>
            <w:r>
              <w:rPr>
                <w:color w:val="5F5F5F"/>
                <w:sz w:val="18"/>
              </w:rPr>
              <w:t>km</w:t>
            </w:r>
            <w:r>
              <w:rPr>
                <w:color w:val="5F5F5F"/>
                <w:spacing w:val="-2"/>
                <w:sz w:val="18"/>
              </w:rPr>
              <w:t xml:space="preserve"> </w:t>
            </w:r>
            <w:r>
              <w:rPr>
                <w:color w:val="5F5F5F"/>
                <w:sz w:val="18"/>
              </w:rPr>
              <w:t>line-of-sight</w:t>
            </w:r>
            <w:r>
              <w:rPr>
                <w:color w:val="5F5F5F"/>
                <w:spacing w:val="-2"/>
                <w:sz w:val="18"/>
              </w:rPr>
              <w:t xml:space="preserve"> </w:t>
            </w:r>
            <w:r>
              <w:rPr>
                <w:color w:val="5F5F5F"/>
                <w:sz w:val="18"/>
              </w:rPr>
              <w:t>prior to construction the following will be required:</w:t>
            </w:r>
          </w:p>
          <w:p w14:paraId="649CF1F5" w14:textId="77777777" w:rsidR="007A0A29" w:rsidRDefault="00EF4AB8">
            <w:pPr>
              <w:pStyle w:val="TableParagraph"/>
              <w:tabs>
                <w:tab w:val="left" w:pos="596"/>
              </w:tabs>
              <w:spacing w:before="0"/>
              <w:ind w:left="596" w:right="523" w:hanging="361"/>
              <w:rPr>
                <w:sz w:val="18"/>
              </w:rPr>
            </w:pPr>
            <w:r>
              <w:rPr>
                <w:noProof/>
              </w:rPr>
              <w:drawing>
                <wp:inline distT="0" distB="0" distL="0" distR="0" wp14:anchorId="757F430C" wp14:editId="2E3C199A">
                  <wp:extent cx="95250" cy="94614"/>
                  <wp:effectExtent l="0" t="0" r="0" b="0"/>
                  <wp:docPr id="275" name="Image 2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
                          <pic:cNvPicPr/>
                        </pic:nvPicPr>
                        <pic:blipFill>
                          <a:blip r:embed="rId7"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Avoid</w:t>
            </w:r>
            <w:r>
              <w:rPr>
                <w:color w:val="5F5F5F"/>
                <w:spacing w:val="-3"/>
                <w:sz w:val="18"/>
              </w:rPr>
              <w:t xml:space="preserve"> </w:t>
            </w:r>
            <w:r>
              <w:rPr>
                <w:color w:val="5F5F5F"/>
                <w:sz w:val="18"/>
              </w:rPr>
              <w:t>project</w:t>
            </w:r>
            <w:r>
              <w:rPr>
                <w:color w:val="5F5F5F"/>
                <w:spacing w:val="-2"/>
                <w:sz w:val="18"/>
              </w:rPr>
              <w:t xml:space="preserve"> </w:t>
            </w:r>
            <w:r>
              <w:rPr>
                <w:color w:val="5F5F5F"/>
                <w:sz w:val="18"/>
              </w:rPr>
              <w:t>activities</w:t>
            </w:r>
            <w:r>
              <w:rPr>
                <w:color w:val="5F5F5F"/>
                <w:spacing w:val="-2"/>
                <w:sz w:val="18"/>
              </w:rPr>
              <w:t xml:space="preserve"> </w:t>
            </w:r>
            <w:r>
              <w:rPr>
                <w:color w:val="5F5F5F"/>
                <w:sz w:val="18"/>
              </w:rPr>
              <w:t>within</w:t>
            </w:r>
            <w:r>
              <w:rPr>
                <w:color w:val="5F5F5F"/>
                <w:spacing w:val="-1"/>
                <w:sz w:val="18"/>
              </w:rPr>
              <w:t xml:space="preserve"> </w:t>
            </w:r>
            <w:r>
              <w:rPr>
                <w:color w:val="5F5F5F"/>
                <w:sz w:val="18"/>
              </w:rPr>
              <w:t>a</w:t>
            </w:r>
            <w:r>
              <w:rPr>
                <w:color w:val="5F5F5F"/>
                <w:spacing w:val="-3"/>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500</w:t>
            </w:r>
            <w:r>
              <w:rPr>
                <w:color w:val="5F5F5F"/>
                <w:spacing w:val="-3"/>
                <w:sz w:val="18"/>
              </w:rPr>
              <w:t xml:space="preserve"> </w:t>
            </w:r>
            <w:r>
              <w:rPr>
                <w:color w:val="5F5F5F"/>
                <w:sz w:val="18"/>
              </w:rPr>
              <w:t>m,</w:t>
            </w:r>
            <w:r>
              <w:rPr>
                <w:color w:val="5F5F5F"/>
                <w:spacing w:val="-2"/>
                <w:sz w:val="18"/>
              </w:rPr>
              <w:t xml:space="preserve"> </w:t>
            </w:r>
            <w:r>
              <w:rPr>
                <w:color w:val="5F5F5F"/>
                <w:sz w:val="18"/>
              </w:rPr>
              <w:t>or</w:t>
            </w:r>
            <w:r>
              <w:rPr>
                <w:color w:val="5F5F5F"/>
                <w:spacing w:val="-2"/>
                <w:sz w:val="18"/>
              </w:rPr>
              <w:t xml:space="preserve"> </w:t>
            </w:r>
            <w:r>
              <w:rPr>
                <w:color w:val="5F5F5F"/>
                <w:sz w:val="18"/>
              </w:rPr>
              <w:t>within</w:t>
            </w:r>
            <w:r>
              <w:rPr>
                <w:color w:val="5F5F5F"/>
                <w:spacing w:val="-1"/>
                <w:sz w:val="18"/>
              </w:rPr>
              <w:t xml:space="preserve"> </w:t>
            </w:r>
            <w:r>
              <w:rPr>
                <w:color w:val="5F5F5F"/>
                <w:sz w:val="18"/>
              </w:rPr>
              <w:t>1</w:t>
            </w:r>
            <w:r>
              <w:rPr>
                <w:color w:val="5F5F5F"/>
                <w:spacing w:val="-3"/>
                <w:sz w:val="18"/>
              </w:rPr>
              <w:t xml:space="preserve"> </w:t>
            </w:r>
            <w:r>
              <w:rPr>
                <w:color w:val="5F5F5F"/>
                <w:sz w:val="18"/>
              </w:rPr>
              <w:t>km</w:t>
            </w:r>
            <w:r>
              <w:rPr>
                <w:color w:val="5F5F5F"/>
                <w:spacing w:val="-2"/>
                <w:sz w:val="18"/>
              </w:rPr>
              <w:t xml:space="preserve"> </w:t>
            </w:r>
            <w:r>
              <w:rPr>
                <w:color w:val="5F5F5F"/>
                <w:sz w:val="18"/>
              </w:rPr>
              <w:t>line</w:t>
            </w:r>
            <w:r>
              <w:rPr>
                <w:color w:val="5F5F5F"/>
                <w:spacing w:val="-3"/>
                <w:sz w:val="18"/>
              </w:rPr>
              <w:t xml:space="preserve"> </w:t>
            </w:r>
            <w:r>
              <w:rPr>
                <w:color w:val="5F5F5F"/>
                <w:sz w:val="18"/>
              </w:rPr>
              <w:t>of</w:t>
            </w:r>
            <w:r>
              <w:rPr>
                <w:color w:val="5F5F5F"/>
                <w:spacing w:val="-2"/>
                <w:sz w:val="18"/>
              </w:rPr>
              <w:t xml:space="preserve"> </w:t>
            </w:r>
            <w:r>
              <w:rPr>
                <w:color w:val="5F5F5F"/>
                <w:sz w:val="18"/>
              </w:rPr>
              <w:t>sight</w:t>
            </w:r>
            <w:r>
              <w:rPr>
                <w:color w:val="5F5F5F"/>
                <w:spacing w:val="-2"/>
                <w:sz w:val="18"/>
              </w:rPr>
              <w:t xml:space="preserve"> </w:t>
            </w:r>
            <w:r>
              <w:rPr>
                <w:color w:val="5F5F5F"/>
                <w:sz w:val="18"/>
              </w:rPr>
              <w:t>of</w:t>
            </w:r>
            <w:r>
              <w:rPr>
                <w:color w:val="5F5F5F"/>
                <w:spacing w:val="-2"/>
                <w:sz w:val="18"/>
              </w:rPr>
              <w:t xml:space="preserve"> </w:t>
            </w:r>
            <w:r>
              <w:rPr>
                <w:color w:val="5F5F5F"/>
                <w:sz w:val="18"/>
              </w:rPr>
              <w:t>active</w:t>
            </w:r>
            <w:r>
              <w:rPr>
                <w:color w:val="5F5F5F"/>
                <w:spacing w:val="-3"/>
                <w:sz w:val="18"/>
              </w:rPr>
              <w:t xml:space="preserve"> </w:t>
            </w:r>
            <w:r>
              <w:rPr>
                <w:color w:val="5F5F5F"/>
                <w:sz w:val="18"/>
              </w:rPr>
              <w:t>eagle nests during breeding season in accordance with guidelines outlined in the FPA Fauna Technical Note No. 1.</w:t>
            </w:r>
          </w:p>
          <w:p w14:paraId="73FB415B" w14:textId="77777777" w:rsidR="007A0A29" w:rsidRDefault="00EF4AB8">
            <w:pPr>
              <w:pStyle w:val="TableParagraph"/>
              <w:tabs>
                <w:tab w:val="left" w:pos="596"/>
              </w:tabs>
              <w:spacing w:before="0"/>
              <w:ind w:left="596" w:right="134" w:hanging="361"/>
              <w:rPr>
                <w:sz w:val="18"/>
              </w:rPr>
            </w:pPr>
            <w:r>
              <w:rPr>
                <w:noProof/>
              </w:rPr>
              <w:drawing>
                <wp:inline distT="0" distB="0" distL="0" distR="0" wp14:anchorId="52AEE543" wp14:editId="1A9E1DA6">
                  <wp:extent cx="95250" cy="93979"/>
                  <wp:effectExtent l="0" t="0" r="0" b="0"/>
                  <wp:docPr id="276" name="Image 2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
                          <pic:cNvPicPr/>
                        </pic:nvPicPr>
                        <pic:blipFill>
                          <a:blip r:embed="rId7"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Construction</w:t>
            </w:r>
            <w:r>
              <w:rPr>
                <w:color w:val="5F5F5F"/>
                <w:spacing w:val="-3"/>
                <w:sz w:val="18"/>
              </w:rPr>
              <w:t xml:space="preserve"> </w:t>
            </w:r>
            <w:r>
              <w:rPr>
                <w:color w:val="5F5F5F"/>
                <w:sz w:val="18"/>
              </w:rPr>
              <w:t>to</w:t>
            </w:r>
            <w:r>
              <w:rPr>
                <w:color w:val="5F5F5F"/>
                <w:spacing w:val="-1"/>
                <w:sz w:val="18"/>
              </w:rPr>
              <w:t xml:space="preserve"> </w:t>
            </w:r>
            <w:r>
              <w:rPr>
                <w:color w:val="5F5F5F"/>
                <w:sz w:val="18"/>
              </w:rPr>
              <w:t>be</w:t>
            </w:r>
            <w:r>
              <w:rPr>
                <w:color w:val="5F5F5F"/>
                <w:spacing w:val="-3"/>
                <w:sz w:val="18"/>
              </w:rPr>
              <w:t xml:space="preserve"> </w:t>
            </w:r>
            <w:r>
              <w:rPr>
                <w:color w:val="5F5F5F"/>
                <w:sz w:val="18"/>
              </w:rPr>
              <w:t>deferred</w:t>
            </w:r>
            <w:r>
              <w:rPr>
                <w:color w:val="5F5F5F"/>
                <w:spacing w:val="-3"/>
                <w:sz w:val="18"/>
              </w:rPr>
              <w:t xml:space="preserve"> </w:t>
            </w:r>
            <w:r>
              <w:rPr>
                <w:color w:val="5F5F5F"/>
                <w:sz w:val="18"/>
              </w:rPr>
              <w:t>until</w:t>
            </w:r>
            <w:r>
              <w:rPr>
                <w:color w:val="5F5F5F"/>
                <w:spacing w:val="-2"/>
                <w:sz w:val="18"/>
              </w:rPr>
              <w:t xml:space="preserve"> </w:t>
            </w:r>
            <w:r>
              <w:rPr>
                <w:color w:val="5F5F5F"/>
                <w:sz w:val="18"/>
              </w:rPr>
              <w:t>outside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breeding</w:t>
            </w:r>
            <w:r>
              <w:rPr>
                <w:color w:val="5F5F5F"/>
                <w:spacing w:val="-3"/>
                <w:sz w:val="18"/>
              </w:rPr>
              <w:t xml:space="preserve"> </w:t>
            </w:r>
            <w:r>
              <w:rPr>
                <w:color w:val="5F5F5F"/>
                <w:sz w:val="18"/>
              </w:rPr>
              <w:t>season</w:t>
            </w:r>
            <w:r>
              <w:rPr>
                <w:color w:val="5F5F5F"/>
                <w:spacing w:val="-3"/>
                <w:sz w:val="18"/>
              </w:rPr>
              <w:t xml:space="preserve"> </w:t>
            </w:r>
            <w:r>
              <w:rPr>
                <w:color w:val="5F5F5F"/>
                <w:sz w:val="18"/>
              </w:rPr>
              <w:t>if</w:t>
            </w:r>
            <w:r>
              <w:rPr>
                <w:color w:val="5F5F5F"/>
                <w:spacing w:val="-2"/>
                <w:sz w:val="18"/>
              </w:rPr>
              <w:t xml:space="preserve"> </w:t>
            </w:r>
            <w:r>
              <w:rPr>
                <w:color w:val="5F5F5F"/>
                <w:sz w:val="18"/>
              </w:rPr>
              <w:t>a</w:t>
            </w:r>
            <w:r>
              <w:rPr>
                <w:color w:val="5F5F5F"/>
                <w:spacing w:val="-3"/>
                <w:sz w:val="18"/>
              </w:rPr>
              <w:t xml:space="preserve"> </w:t>
            </w:r>
            <w:r>
              <w:rPr>
                <w:color w:val="5F5F5F"/>
                <w:sz w:val="18"/>
              </w:rPr>
              <w:t>nest</w:t>
            </w:r>
            <w:r>
              <w:rPr>
                <w:color w:val="5F5F5F"/>
                <w:spacing w:val="-2"/>
                <w:sz w:val="18"/>
              </w:rPr>
              <w:t xml:space="preserve"> </w:t>
            </w:r>
            <w:r>
              <w:rPr>
                <w:color w:val="5F5F5F"/>
                <w:sz w:val="18"/>
              </w:rPr>
              <w:t>within</w:t>
            </w:r>
            <w:r>
              <w:rPr>
                <w:color w:val="5F5F5F"/>
                <w:spacing w:val="-3"/>
                <w:sz w:val="18"/>
              </w:rPr>
              <w:t xml:space="preserve"> </w:t>
            </w:r>
            <w:r>
              <w:rPr>
                <w:color w:val="5F5F5F"/>
                <w:sz w:val="18"/>
              </w:rPr>
              <w:t>a</w:t>
            </w:r>
            <w:r>
              <w:rPr>
                <w:color w:val="5F5F5F"/>
                <w:spacing w:val="-3"/>
                <w:sz w:val="18"/>
              </w:rPr>
              <w:t xml:space="preserve"> </w:t>
            </w:r>
            <w:r>
              <w:rPr>
                <w:color w:val="5F5F5F"/>
                <w:sz w:val="18"/>
              </w:rPr>
              <w:t>distance</w:t>
            </w:r>
            <w:r>
              <w:rPr>
                <w:color w:val="5F5F5F"/>
                <w:spacing w:val="-1"/>
                <w:sz w:val="18"/>
              </w:rPr>
              <w:t xml:space="preserve"> </w:t>
            </w:r>
            <w:r>
              <w:rPr>
                <w:color w:val="5F5F5F"/>
                <w:sz w:val="18"/>
              </w:rPr>
              <w:t>of</w:t>
            </w:r>
            <w:r>
              <w:rPr>
                <w:color w:val="5F5F5F"/>
                <w:spacing w:val="-2"/>
                <w:sz w:val="18"/>
              </w:rPr>
              <w:t xml:space="preserve"> </w:t>
            </w:r>
            <w:r>
              <w:rPr>
                <w:color w:val="5F5F5F"/>
                <w:sz w:val="18"/>
              </w:rPr>
              <w:t>500 m, or within 1 km line of sight is determined to be active as per FPA Fauna Technical Note No.</w:t>
            </w:r>
          </w:p>
          <w:p w14:paraId="09073BD8" w14:textId="77777777" w:rsidR="007A0A29" w:rsidRDefault="00EF4AB8">
            <w:pPr>
              <w:pStyle w:val="TableParagraph"/>
              <w:spacing w:before="0"/>
              <w:ind w:left="596" w:right="313"/>
              <w:rPr>
                <w:sz w:val="18"/>
              </w:rPr>
            </w:pPr>
            <w:r>
              <w:rPr>
                <w:color w:val="5F5F5F"/>
                <w:sz w:val="18"/>
              </w:rPr>
              <w:t>1.</w:t>
            </w:r>
            <w:r>
              <w:rPr>
                <w:color w:val="5F5F5F"/>
                <w:spacing w:val="-2"/>
                <w:sz w:val="18"/>
              </w:rPr>
              <w:t xml:space="preserve"> </w:t>
            </w:r>
            <w:r>
              <w:rPr>
                <w:color w:val="5F5F5F"/>
                <w:sz w:val="18"/>
              </w:rPr>
              <w:t>All</w:t>
            </w:r>
            <w:r>
              <w:rPr>
                <w:color w:val="5F5F5F"/>
                <w:spacing w:val="-2"/>
                <w:sz w:val="18"/>
              </w:rPr>
              <w:t xml:space="preserve"> </w:t>
            </w:r>
            <w:r>
              <w:rPr>
                <w:color w:val="5F5F5F"/>
                <w:sz w:val="18"/>
              </w:rPr>
              <w:t>nests</w:t>
            </w:r>
            <w:r>
              <w:rPr>
                <w:color w:val="5F5F5F"/>
                <w:spacing w:val="-2"/>
                <w:sz w:val="18"/>
              </w:rPr>
              <w:t xml:space="preserve"> </w:t>
            </w:r>
            <w:r>
              <w:rPr>
                <w:color w:val="5F5F5F"/>
                <w:sz w:val="18"/>
              </w:rPr>
              <w:t>are</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treated</w:t>
            </w:r>
            <w:r>
              <w:rPr>
                <w:color w:val="5F5F5F"/>
                <w:spacing w:val="-3"/>
                <w:sz w:val="18"/>
              </w:rPr>
              <w:t xml:space="preserve"> </w:t>
            </w:r>
            <w:r>
              <w:rPr>
                <w:color w:val="5F5F5F"/>
                <w:sz w:val="18"/>
              </w:rPr>
              <w:t>as</w:t>
            </w:r>
            <w:r>
              <w:rPr>
                <w:color w:val="5F5F5F"/>
                <w:spacing w:val="-2"/>
                <w:sz w:val="18"/>
              </w:rPr>
              <w:t xml:space="preserve"> </w:t>
            </w:r>
            <w:r>
              <w:rPr>
                <w:color w:val="5F5F5F"/>
                <w:sz w:val="18"/>
              </w:rPr>
              <w:t>active</w:t>
            </w:r>
            <w:r>
              <w:rPr>
                <w:color w:val="5F5F5F"/>
                <w:spacing w:val="-3"/>
                <w:sz w:val="18"/>
              </w:rPr>
              <w:t xml:space="preserve"> </w:t>
            </w:r>
            <w:r>
              <w:rPr>
                <w:color w:val="5F5F5F"/>
                <w:sz w:val="18"/>
              </w:rPr>
              <w:t>during</w:t>
            </w:r>
            <w:r>
              <w:rPr>
                <w:color w:val="5F5F5F"/>
                <w:spacing w:val="-2"/>
                <w:sz w:val="18"/>
              </w:rPr>
              <w:t xml:space="preserve"> </w:t>
            </w:r>
            <w:r>
              <w:rPr>
                <w:color w:val="5F5F5F"/>
                <w:sz w:val="18"/>
              </w:rPr>
              <w:t>the</w:t>
            </w:r>
            <w:r>
              <w:rPr>
                <w:color w:val="5F5F5F"/>
                <w:spacing w:val="-3"/>
                <w:sz w:val="18"/>
              </w:rPr>
              <w:t xml:space="preserve"> </w:t>
            </w:r>
            <w:r>
              <w:rPr>
                <w:color w:val="5F5F5F"/>
                <w:sz w:val="18"/>
              </w:rPr>
              <w:t>breeding</w:t>
            </w:r>
            <w:r>
              <w:rPr>
                <w:color w:val="5F5F5F"/>
                <w:spacing w:val="-3"/>
                <w:sz w:val="18"/>
              </w:rPr>
              <w:t xml:space="preserve"> </w:t>
            </w:r>
            <w:r>
              <w:rPr>
                <w:color w:val="5F5F5F"/>
                <w:sz w:val="18"/>
              </w:rPr>
              <w:t>season</w:t>
            </w:r>
            <w:r>
              <w:rPr>
                <w:color w:val="5F5F5F"/>
                <w:spacing w:val="-3"/>
                <w:sz w:val="18"/>
              </w:rPr>
              <w:t xml:space="preserve"> </w:t>
            </w:r>
            <w:r>
              <w:rPr>
                <w:color w:val="5F5F5F"/>
                <w:sz w:val="18"/>
              </w:rPr>
              <w:t>until</w:t>
            </w:r>
            <w:r>
              <w:rPr>
                <w:color w:val="5F5F5F"/>
                <w:spacing w:val="-2"/>
                <w:sz w:val="18"/>
              </w:rPr>
              <w:t xml:space="preserve"> </w:t>
            </w:r>
            <w:r>
              <w:rPr>
                <w:color w:val="5F5F5F"/>
                <w:sz w:val="18"/>
              </w:rPr>
              <w:t>determined</w:t>
            </w:r>
            <w:r>
              <w:rPr>
                <w:color w:val="5F5F5F"/>
                <w:spacing w:val="-3"/>
                <w:sz w:val="18"/>
              </w:rPr>
              <w:t xml:space="preserve"> </w:t>
            </w:r>
            <w:r>
              <w:rPr>
                <w:color w:val="5F5F5F"/>
                <w:sz w:val="18"/>
              </w:rPr>
              <w:t>as</w:t>
            </w:r>
            <w:r>
              <w:rPr>
                <w:color w:val="5F5F5F"/>
                <w:spacing w:val="-2"/>
                <w:sz w:val="18"/>
              </w:rPr>
              <w:t xml:space="preserve"> </w:t>
            </w:r>
            <w:r>
              <w:rPr>
                <w:color w:val="5F5F5F"/>
                <w:sz w:val="18"/>
              </w:rPr>
              <w:t>inactive by a suitable qualified person.</w:t>
            </w:r>
          </w:p>
        </w:tc>
      </w:tr>
      <w:tr w:rsidR="007A0A29" w14:paraId="2181464E" w14:textId="77777777">
        <w:trPr>
          <w:trHeight w:val="2302"/>
        </w:trPr>
        <w:tc>
          <w:tcPr>
            <w:tcW w:w="1224" w:type="dxa"/>
          </w:tcPr>
          <w:p w14:paraId="1DBA10EF" w14:textId="77777777" w:rsidR="007A0A29" w:rsidRDefault="00EF4AB8">
            <w:pPr>
              <w:pStyle w:val="TableParagraph"/>
              <w:ind w:left="107"/>
              <w:rPr>
                <w:b/>
                <w:sz w:val="18"/>
              </w:rPr>
            </w:pPr>
            <w:r>
              <w:rPr>
                <w:b/>
                <w:color w:val="5F5F5F"/>
                <w:sz w:val="18"/>
              </w:rPr>
              <w:t>EC04</w:t>
            </w:r>
            <w:r>
              <w:rPr>
                <w:b/>
                <w:color w:val="5F5F5F"/>
                <w:spacing w:val="-4"/>
                <w:sz w:val="18"/>
              </w:rPr>
              <w:t xml:space="preserve"> Tas*</w:t>
            </w:r>
          </w:p>
        </w:tc>
        <w:tc>
          <w:tcPr>
            <w:tcW w:w="8414" w:type="dxa"/>
          </w:tcPr>
          <w:p w14:paraId="06285919" w14:textId="77777777" w:rsidR="007A0A29" w:rsidRDefault="00EF4AB8">
            <w:pPr>
              <w:pStyle w:val="TableParagraph"/>
              <w:spacing w:before="113"/>
              <w:ind w:left="236"/>
              <w:rPr>
                <w:b/>
                <w:sz w:val="18"/>
              </w:rPr>
            </w:pPr>
            <w:r>
              <w:rPr>
                <w:b/>
                <w:color w:val="5F5F5F"/>
                <w:sz w:val="18"/>
              </w:rPr>
              <w:t>Operational</w:t>
            </w:r>
            <w:r>
              <w:rPr>
                <w:b/>
                <w:color w:val="5F5F5F"/>
                <w:spacing w:val="-4"/>
                <w:sz w:val="18"/>
              </w:rPr>
              <w:t xml:space="preserve"> </w:t>
            </w:r>
            <w:r>
              <w:rPr>
                <w:b/>
                <w:color w:val="5F5F5F"/>
                <w:sz w:val="18"/>
              </w:rPr>
              <w:t>implementation</w:t>
            </w:r>
            <w:r>
              <w:rPr>
                <w:b/>
                <w:color w:val="5F5F5F"/>
                <w:spacing w:val="-3"/>
                <w:sz w:val="18"/>
              </w:rPr>
              <w:t xml:space="preserve"> </w:t>
            </w:r>
            <w:r>
              <w:rPr>
                <w:b/>
                <w:color w:val="5F5F5F"/>
                <w:sz w:val="18"/>
              </w:rPr>
              <w:t>of</w:t>
            </w:r>
            <w:r>
              <w:rPr>
                <w:b/>
                <w:color w:val="5F5F5F"/>
                <w:spacing w:val="-5"/>
                <w:sz w:val="18"/>
              </w:rPr>
              <w:t xml:space="preserve"> </w:t>
            </w:r>
            <w:r>
              <w:rPr>
                <w:b/>
                <w:color w:val="5F5F5F"/>
                <w:sz w:val="18"/>
              </w:rPr>
              <w:t>vegetation</w:t>
            </w:r>
            <w:r>
              <w:rPr>
                <w:b/>
                <w:color w:val="5F5F5F"/>
                <w:spacing w:val="-3"/>
                <w:sz w:val="18"/>
              </w:rPr>
              <w:t xml:space="preserve"> </w:t>
            </w:r>
            <w:r>
              <w:rPr>
                <w:b/>
                <w:color w:val="5F5F5F"/>
                <w:sz w:val="18"/>
              </w:rPr>
              <w:t>protection</w:t>
            </w:r>
            <w:r>
              <w:rPr>
                <w:b/>
                <w:color w:val="5F5F5F"/>
                <w:spacing w:val="-5"/>
                <w:sz w:val="18"/>
              </w:rPr>
              <w:t xml:space="preserve"> </w:t>
            </w:r>
            <w:r>
              <w:rPr>
                <w:b/>
                <w:color w:val="5F5F5F"/>
                <w:spacing w:val="-2"/>
                <w:sz w:val="18"/>
              </w:rPr>
              <w:t>measures</w:t>
            </w:r>
          </w:p>
          <w:p w14:paraId="54EED75E" w14:textId="77777777" w:rsidR="007A0A29" w:rsidRDefault="00EF4AB8">
            <w:pPr>
              <w:pStyle w:val="TableParagraph"/>
              <w:spacing w:before="119"/>
              <w:ind w:left="236"/>
              <w:rPr>
                <w:sz w:val="18"/>
              </w:rPr>
            </w:pPr>
            <w:r>
              <w:rPr>
                <w:color w:val="5F5F5F"/>
                <w:sz w:val="18"/>
              </w:rPr>
              <w:t>As</w:t>
            </w:r>
            <w:r>
              <w:rPr>
                <w:color w:val="5F5F5F"/>
                <w:spacing w:val="-3"/>
                <w:sz w:val="18"/>
              </w:rPr>
              <w:t xml:space="preserve"> </w:t>
            </w:r>
            <w:r>
              <w:rPr>
                <w:color w:val="5F5F5F"/>
                <w:sz w:val="18"/>
              </w:rPr>
              <w:t>part</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OEMP,</w:t>
            </w:r>
            <w:r>
              <w:rPr>
                <w:color w:val="5F5F5F"/>
                <w:spacing w:val="-3"/>
                <w:sz w:val="18"/>
              </w:rPr>
              <w:t xml:space="preserve"> </w:t>
            </w:r>
            <w:r>
              <w:rPr>
                <w:color w:val="5F5F5F"/>
                <w:sz w:val="18"/>
              </w:rPr>
              <w:t>develop</w:t>
            </w:r>
            <w:r>
              <w:rPr>
                <w:color w:val="5F5F5F"/>
                <w:spacing w:val="-4"/>
                <w:sz w:val="18"/>
              </w:rPr>
              <w:t xml:space="preserve"> </w:t>
            </w:r>
            <w:r>
              <w:rPr>
                <w:color w:val="5F5F5F"/>
                <w:sz w:val="18"/>
              </w:rPr>
              <w:t>a</w:t>
            </w:r>
            <w:r>
              <w:rPr>
                <w:color w:val="5F5F5F"/>
                <w:spacing w:val="-4"/>
                <w:sz w:val="18"/>
              </w:rPr>
              <w:t xml:space="preserve"> </w:t>
            </w:r>
            <w:r>
              <w:rPr>
                <w:color w:val="5F5F5F"/>
                <w:sz w:val="18"/>
              </w:rPr>
              <w:t>vegetation</w:t>
            </w:r>
            <w:r>
              <w:rPr>
                <w:color w:val="5F5F5F"/>
                <w:spacing w:val="-2"/>
                <w:sz w:val="18"/>
              </w:rPr>
              <w:t xml:space="preserve"> </w:t>
            </w:r>
            <w:r>
              <w:rPr>
                <w:color w:val="5F5F5F"/>
                <w:sz w:val="18"/>
              </w:rPr>
              <w:t>management</w:t>
            </w:r>
            <w:r>
              <w:rPr>
                <w:color w:val="5F5F5F"/>
                <w:spacing w:val="-3"/>
                <w:sz w:val="18"/>
              </w:rPr>
              <w:t xml:space="preserve"> </w:t>
            </w:r>
            <w:r>
              <w:rPr>
                <w:color w:val="5F5F5F"/>
                <w:sz w:val="18"/>
              </w:rPr>
              <w:t>plan</w:t>
            </w:r>
            <w:r>
              <w:rPr>
                <w:color w:val="5F5F5F"/>
                <w:spacing w:val="-4"/>
                <w:sz w:val="18"/>
              </w:rPr>
              <w:t xml:space="preserve"> </w:t>
            </w:r>
            <w:r>
              <w:rPr>
                <w:color w:val="5F5F5F"/>
                <w:sz w:val="18"/>
              </w:rPr>
              <w:t>for</w:t>
            </w:r>
            <w:r>
              <w:rPr>
                <w:color w:val="5F5F5F"/>
                <w:spacing w:val="-3"/>
                <w:sz w:val="18"/>
              </w:rPr>
              <w:t xml:space="preserve"> </w:t>
            </w:r>
            <w:r>
              <w:rPr>
                <w:color w:val="5F5F5F"/>
                <w:sz w:val="18"/>
              </w:rPr>
              <w:t>operations</w:t>
            </w:r>
            <w:r>
              <w:rPr>
                <w:color w:val="5F5F5F"/>
                <w:spacing w:val="-3"/>
                <w:sz w:val="18"/>
              </w:rPr>
              <w:t xml:space="preserve"> </w:t>
            </w:r>
            <w:r>
              <w:rPr>
                <w:color w:val="5F5F5F"/>
                <w:sz w:val="18"/>
              </w:rPr>
              <w:t>to</w:t>
            </w:r>
            <w:r>
              <w:rPr>
                <w:color w:val="5F5F5F"/>
                <w:spacing w:val="-4"/>
                <w:sz w:val="18"/>
              </w:rPr>
              <w:t xml:space="preserve"> </w:t>
            </w:r>
            <w:r>
              <w:rPr>
                <w:color w:val="5F5F5F"/>
                <w:sz w:val="18"/>
              </w:rPr>
              <w:t>avoid</w:t>
            </w:r>
            <w:r>
              <w:rPr>
                <w:color w:val="5F5F5F"/>
                <w:spacing w:val="-2"/>
                <w:sz w:val="18"/>
              </w:rPr>
              <w:t xml:space="preserve"> </w:t>
            </w:r>
            <w:r>
              <w:rPr>
                <w:color w:val="5F5F5F"/>
                <w:sz w:val="18"/>
              </w:rPr>
              <w:t>and</w:t>
            </w:r>
            <w:r>
              <w:rPr>
                <w:color w:val="5F5F5F"/>
                <w:spacing w:val="-2"/>
                <w:sz w:val="18"/>
              </w:rPr>
              <w:t xml:space="preserve"> </w:t>
            </w:r>
            <w:r>
              <w:rPr>
                <w:color w:val="5F5F5F"/>
                <w:sz w:val="18"/>
              </w:rPr>
              <w:t>otherwise minimise impacts that covers:</w:t>
            </w:r>
          </w:p>
          <w:p w14:paraId="69C90F55" w14:textId="77777777" w:rsidR="007A0A29" w:rsidRDefault="00EF4AB8">
            <w:pPr>
              <w:pStyle w:val="TableParagraph"/>
              <w:tabs>
                <w:tab w:val="left" w:pos="596"/>
              </w:tabs>
              <w:spacing w:before="61"/>
              <w:ind w:left="596" w:right="854" w:hanging="361"/>
              <w:rPr>
                <w:sz w:val="18"/>
              </w:rPr>
            </w:pPr>
            <w:r>
              <w:rPr>
                <w:noProof/>
              </w:rPr>
              <w:drawing>
                <wp:inline distT="0" distB="0" distL="0" distR="0" wp14:anchorId="3EE428C5" wp14:editId="51FCE1A3">
                  <wp:extent cx="95250" cy="94615"/>
                  <wp:effectExtent l="0" t="0" r="0" b="0"/>
                  <wp:docPr id="277" name="Image 2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descr="*"/>
                          <pic:cNvPicPr/>
                        </pic:nvPicPr>
                        <pic:blipFill>
                          <a:blip r:embed="rId7"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Demarcation</w:t>
            </w:r>
            <w:r>
              <w:rPr>
                <w:color w:val="5F5F5F"/>
                <w:spacing w:val="-4"/>
                <w:sz w:val="18"/>
              </w:rPr>
              <w:t xml:space="preserve"> </w:t>
            </w:r>
            <w:r>
              <w:rPr>
                <w:color w:val="5F5F5F"/>
                <w:sz w:val="18"/>
              </w:rPr>
              <w:t>of</w:t>
            </w:r>
            <w:r>
              <w:rPr>
                <w:color w:val="5F5F5F"/>
                <w:spacing w:val="-2"/>
                <w:sz w:val="18"/>
              </w:rPr>
              <w:t xml:space="preserve"> </w:t>
            </w:r>
            <w:r>
              <w:rPr>
                <w:color w:val="5F5F5F"/>
                <w:sz w:val="18"/>
              </w:rPr>
              <w:t>areas</w:t>
            </w:r>
            <w:r>
              <w:rPr>
                <w:color w:val="5F5F5F"/>
                <w:spacing w:val="-3"/>
                <w:sz w:val="18"/>
              </w:rPr>
              <w:t xml:space="preserve"> </w:t>
            </w:r>
            <w:r>
              <w:rPr>
                <w:color w:val="5F5F5F"/>
                <w:sz w:val="18"/>
              </w:rPr>
              <w:t>of</w:t>
            </w:r>
            <w:r>
              <w:rPr>
                <w:color w:val="5F5F5F"/>
                <w:spacing w:val="-3"/>
                <w:sz w:val="18"/>
              </w:rPr>
              <w:t xml:space="preserve"> </w:t>
            </w:r>
            <w:r>
              <w:rPr>
                <w:color w:val="5F5F5F"/>
                <w:sz w:val="18"/>
              </w:rPr>
              <w:t>important</w:t>
            </w:r>
            <w:r>
              <w:rPr>
                <w:color w:val="5F5F5F"/>
                <w:spacing w:val="-3"/>
                <w:sz w:val="18"/>
              </w:rPr>
              <w:t xml:space="preserve"> </w:t>
            </w:r>
            <w:r>
              <w:rPr>
                <w:color w:val="5F5F5F"/>
                <w:sz w:val="18"/>
              </w:rPr>
              <w:t>flora</w:t>
            </w:r>
            <w:r>
              <w:rPr>
                <w:color w:val="5F5F5F"/>
                <w:spacing w:val="-4"/>
                <w:sz w:val="18"/>
              </w:rPr>
              <w:t xml:space="preserve"> </w:t>
            </w:r>
            <w:r>
              <w:rPr>
                <w:color w:val="5F5F5F"/>
                <w:sz w:val="18"/>
              </w:rPr>
              <w:t>and</w:t>
            </w:r>
            <w:r>
              <w:rPr>
                <w:color w:val="5F5F5F"/>
                <w:spacing w:val="-4"/>
                <w:sz w:val="18"/>
              </w:rPr>
              <w:t xml:space="preserve"> </w:t>
            </w:r>
            <w:r>
              <w:rPr>
                <w:color w:val="5F5F5F"/>
                <w:sz w:val="18"/>
              </w:rPr>
              <w:t>fauna</w:t>
            </w:r>
            <w:r>
              <w:rPr>
                <w:color w:val="5F5F5F"/>
                <w:spacing w:val="-4"/>
                <w:sz w:val="18"/>
              </w:rPr>
              <w:t xml:space="preserve"> </w:t>
            </w:r>
            <w:r>
              <w:rPr>
                <w:color w:val="5F5F5F"/>
                <w:sz w:val="18"/>
              </w:rPr>
              <w:t>habitat</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protected</w:t>
            </w:r>
            <w:r>
              <w:rPr>
                <w:color w:val="5F5F5F"/>
                <w:spacing w:val="-4"/>
                <w:sz w:val="18"/>
              </w:rPr>
              <w:t xml:space="preserve"> </w:t>
            </w:r>
            <w:r>
              <w:rPr>
                <w:color w:val="5F5F5F"/>
                <w:sz w:val="18"/>
              </w:rPr>
              <w:t>during</w:t>
            </w:r>
            <w:r>
              <w:rPr>
                <w:color w:val="5F5F5F"/>
                <w:spacing w:val="-4"/>
                <w:sz w:val="18"/>
              </w:rPr>
              <w:t xml:space="preserve"> </w:t>
            </w:r>
            <w:r>
              <w:rPr>
                <w:color w:val="5F5F5F"/>
                <w:sz w:val="18"/>
              </w:rPr>
              <w:t>normal maintenance and operations.</w:t>
            </w:r>
          </w:p>
          <w:p w14:paraId="615E1614" w14:textId="77777777" w:rsidR="007A0A29" w:rsidRDefault="00EF4AB8">
            <w:pPr>
              <w:pStyle w:val="TableParagraph"/>
              <w:tabs>
                <w:tab w:val="left" w:pos="596"/>
              </w:tabs>
              <w:spacing w:before="0"/>
              <w:ind w:left="596" w:right="155" w:hanging="361"/>
              <w:rPr>
                <w:sz w:val="18"/>
              </w:rPr>
            </w:pPr>
            <w:r>
              <w:rPr>
                <w:noProof/>
              </w:rPr>
              <w:drawing>
                <wp:inline distT="0" distB="0" distL="0" distR="0" wp14:anchorId="6D68FC69" wp14:editId="6FA82BF2">
                  <wp:extent cx="95250" cy="94615"/>
                  <wp:effectExtent l="0" t="0" r="0" b="0"/>
                  <wp:docPr id="278" name="Image 2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descr="*"/>
                          <pic:cNvPicPr/>
                        </pic:nvPicPr>
                        <pic:blipFill>
                          <a:blip r:embed="rId7"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Implementation</w:t>
            </w:r>
            <w:r>
              <w:rPr>
                <w:color w:val="5F5F5F"/>
                <w:spacing w:val="-4"/>
                <w:sz w:val="18"/>
              </w:rPr>
              <w:t xml:space="preserve"> </w:t>
            </w:r>
            <w:r>
              <w:rPr>
                <w:color w:val="5F5F5F"/>
                <w:sz w:val="18"/>
              </w:rPr>
              <w:t>of</w:t>
            </w:r>
            <w:r>
              <w:rPr>
                <w:color w:val="5F5F5F"/>
                <w:spacing w:val="-3"/>
                <w:sz w:val="18"/>
              </w:rPr>
              <w:t xml:space="preserve"> </w:t>
            </w:r>
            <w:r>
              <w:rPr>
                <w:color w:val="5F5F5F"/>
                <w:sz w:val="18"/>
              </w:rPr>
              <w:t>appropriate</w:t>
            </w:r>
            <w:r>
              <w:rPr>
                <w:color w:val="5F5F5F"/>
                <w:spacing w:val="-4"/>
                <w:sz w:val="18"/>
              </w:rPr>
              <w:t xml:space="preserve"> </w:t>
            </w:r>
            <w:r>
              <w:rPr>
                <w:color w:val="5F5F5F"/>
                <w:sz w:val="18"/>
              </w:rPr>
              <w:t>measures</w:t>
            </w:r>
            <w:r>
              <w:rPr>
                <w:color w:val="5F5F5F"/>
                <w:spacing w:val="-3"/>
                <w:sz w:val="18"/>
              </w:rPr>
              <w:t xml:space="preserve"> </w:t>
            </w:r>
            <w:r>
              <w:rPr>
                <w:color w:val="5F5F5F"/>
                <w:sz w:val="18"/>
              </w:rPr>
              <w:t>to</w:t>
            </w:r>
            <w:r>
              <w:rPr>
                <w:color w:val="5F5F5F"/>
                <w:spacing w:val="-4"/>
                <w:sz w:val="18"/>
              </w:rPr>
              <w:t xml:space="preserve"> </w:t>
            </w:r>
            <w:r>
              <w:rPr>
                <w:color w:val="5F5F5F"/>
                <w:sz w:val="18"/>
              </w:rPr>
              <w:t>manage</w:t>
            </w:r>
            <w:r>
              <w:rPr>
                <w:color w:val="5F5F5F"/>
                <w:spacing w:val="-4"/>
                <w:sz w:val="18"/>
              </w:rPr>
              <w:t xml:space="preserve"> </w:t>
            </w:r>
            <w:r>
              <w:rPr>
                <w:color w:val="5F5F5F"/>
                <w:sz w:val="18"/>
              </w:rPr>
              <w:t>the</w:t>
            </w:r>
            <w:r>
              <w:rPr>
                <w:color w:val="5F5F5F"/>
                <w:spacing w:val="-4"/>
                <w:sz w:val="18"/>
              </w:rPr>
              <w:t xml:space="preserve"> </w:t>
            </w:r>
            <w:r>
              <w:rPr>
                <w:color w:val="5F5F5F"/>
                <w:sz w:val="18"/>
              </w:rPr>
              <w:t>risk</w:t>
            </w:r>
            <w:r>
              <w:rPr>
                <w:color w:val="5F5F5F"/>
                <w:spacing w:val="-3"/>
                <w:sz w:val="18"/>
              </w:rPr>
              <w:t xml:space="preserve"> </w:t>
            </w:r>
            <w:r>
              <w:rPr>
                <w:color w:val="5F5F5F"/>
                <w:sz w:val="18"/>
              </w:rPr>
              <w:t>of</w:t>
            </w:r>
            <w:r>
              <w:rPr>
                <w:color w:val="5F5F5F"/>
                <w:spacing w:val="-3"/>
                <w:sz w:val="18"/>
              </w:rPr>
              <w:t xml:space="preserve"> </w:t>
            </w:r>
            <w:r>
              <w:rPr>
                <w:color w:val="5F5F5F"/>
                <w:sz w:val="18"/>
              </w:rPr>
              <w:t>spread</w:t>
            </w:r>
            <w:r>
              <w:rPr>
                <w:color w:val="5F5F5F"/>
                <w:spacing w:val="-4"/>
                <w:sz w:val="18"/>
              </w:rPr>
              <w:t xml:space="preserve"> </w:t>
            </w:r>
            <w:r>
              <w:rPr>
                <w:color w:val="5F5F5F"/>
                <w:sz w:val="18"/>
              </w:rPr>
              <w:t>and</w:t>
            </w:r>
            <w:r>
              <w:rPr>
                <w:color w:val="5F5F5F"/>
                <w:spacing w:val="-4"/>
                <w:sz w:val="18"/>
              </w:rPr>
              <w:t xml:space="preserve"> </w:t>
            </w:r>
            <w:r>
              <w:rPr>
                <w:color w:val="5F5F5F"/>
                <w:sz w:val="18"/>
              </w:rPr>
              <w:t>introduction</w:t>
            </w:r>
            <w:r>
              <w:rPr>
                <w:color w:val="5F5F5F"/>
                <w:spacing w:val="-4"/>
                <w:sz w:val="18"/>
              </w:rPr>
              <w:t xml:space="preserve"> </w:t>
            </w:r>
            <w:r>
              <w:rPr>
                <w:color w:val="5F5F5F"/>
                <w:sz w:val="18"/>
              </w:rPr>
              <w:t>of</w:t>
            </w:r>
            <w:r>
              <w:rPr>
                <w:color w:val="5F5F5F"/>
                <w:spacing w:val="-3"/>
                <w:sz w:val="18"/>
              </w:rPr>
              <w:t xml:space="preserve"> </w:t>
            </w:r>
            <w:r>
              <w:rPr>
                <w:color w:val="5F5F5F"/>
                <w:sz w:val="18"/>
              </w:rPr>
              <w:t>weeds and pathogens during normal maintenance and operations.</w:t>
            </w:r>
          </w:p>
          <w:p w14:paraId="7181F42D" w14:textId="77777777" w:rsidR="007A0A29" w:rsidRDefault="00EF4AB8">
            <w:pPr>
              <w:pStyle w:val="TableParagraph"/>
              <w:spacing w:before="121"/>
              <w:ind w:left="236"/>
              <w:rPr>
                <w:sz w:val="18"/>
              </w:rPr>
            </w:pPr>
            <w:r>
              <w:rPr>
                <w:color w:val="5F5F5F"/>
                <w:sz w:val="18"/>
              </w:rPr>
              <w:t>The</w:t>
            </w:r>
            <w:r>
              <w:rPr>
                <w:color w:val="5F5F5F"/>
                <w:spacing w:val="-5"/>
                <w:sz w:val="18"/>
              </w:rPr>
              <w:t xml:space="preserve"> </w:t>
            </w:r>
            <w:r>
              <w:rPr>
                <w:color w:val="5F5F5F"/>
                <w:sz w:val="18"/>
              </w:rPr>
              <w:t>vegetation</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2"/>
                <w:sz w:val="18"/>
              </w:rPr>
              <w:t xml:space="preserve"> </w:t>
            </w:r>
            <w:r>
              <w:rPr>
                <w:color w:val="5F5F5F"/>
                <w:sz w:val="18"/>
              </w:rPr>
              <w:t>a</w:t>
            </w:r>
            <w:r>
              <w:rPr>
                <w:color w:val="5F5F5F"/>
                <w:spacing w:val="-1"/>
                <w:sz w:val="18"/>
              </w:rPr>
              <w:t xml:space="preserve"> </w:t>
            </w:r>
            <w:r>
              <w:rPr>
                <w:color w:val="5F5F5F"/>
                <w:sz w:val="18"/>
              </w:rPr>
              <w:t>sub</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3"/>
                <w:sz w:val="18"/>
              </w:rPr>
              <w:t xml:space="preserve"> </w:t>
            </w:r>
            <w:r>
              <w:rPr>
                <w:color w:val="5F5F5F"/>
                <w:sz w:val="18"/>
              </w:rPr>
              <w:t xml:space="preserve">in </w:t>
            </w:r>
            <w:r>
              <w:rPr>
                <w:color w:val="5F5F5F"/>
                <w:spacing w:val="-2"/>
                <w:sz w:val="18"/>
              </w:rPr>
              <w:t>operation.</w:t>
            </w:r>
          </w:p>
        </w:tc>
      </w:tr>
      <w:tr w:rsidR="007A0A29" w14:paraId="3FD43812" w14:textId="77777777">
        <w:trPr>
          <w:trHeight w:val="4338"/>
        </w:trPr>
        <w:tc>
          <w:tcPr>
            <w:tcW w:w="1224" w:type="dxa"/>
            <w:shd w:val="clear" w:color="auto" w:fill="D3E6F4"/>
          </w:tcPr>
          <w:p w14:paraId="7772DDCC" w14:textId="77777777" w:rsidR="007A0A29" w:rsidRDefault="00EF4AB8">
            <w:pPr>
              <w:pStyle w:val="TableParagraph"/>
              <w:ind w:left="107"/>
              <w:rPr>
                <w:b/>
                <w:sz w:val="18"/>
              </w:rPr>
            </w:pPr>
            <w:r>
              <w:rPr>
                <w:b/>
                <w:color w:val="5F5F5F"/>
                <w:sz w:val="18"/>
              </w:rPr>
              <w:t>EC05</w:t>
            </w:r>
            <w:r>
              <w:rPr>
                <w:b/>
                <w:color w:val="5F5F5F"/>
                <w:spacing w:val="-4"/>
                <w:sz w:val="18"/>
              </w:rPr>
              <w:t xml:space="preserve"> </w:t>
            </w:r>
            <w:r>
              <w:rPr>
                <w:b/>
                <w:color w:val="5F5F5F"/>
                <w:spacing w:val="-5"/>
                <w:sz w:val="18"/>
              </w:rPr>
              <w:t>Tas</w:t>
            </w:r>
          </w:p>
        </w:tc>
        <w:tc>
          <w:tcPr>
            <w:tcW w:w="8414" w:type="dxa"/>
            <w:shd w:val="clear" w:color="auto" w:fill="D3E6F4"/>
          </w:tcPr>
          <w:p w14:paraId="0CB3D58C" w14:textId="77777777" w:rsidR="007A0A29" w:rsidRDefault="00EF4AB8">
            <w:pPr>
              <w:pStyle w:val="TableParagraph"/>
              <w:spacing w:before="113"/>
              <w:ind w:left="236"/>
              <w:rPr>
                <w:b/>
                <w:sz w:val="18"/>
              </w:rPr>
            </w:pPr>
            <w:r>
              <w:rPr>
                <w:b/>
                <w:color w:val="5F5F5F"/>
                <w:sz w:val="18"/>
              </w:rPr>
              <w:t>Operational</w:t>
            </w:r>
            <w:r>
              <w:rPr>
                <w:b/>
                <w:color w:val="5F5F5F"/>
                <w:spacing w:val="-4"/>
                <w:sz w:val="18"/>
              </w:rPr>
              <w:t xml:space="preserve"> </w:t>
            </w:r>
            <w:r>
              <w:rPr>
                <w:b/>
                <w:color w:val="5F5F5F"/>
                <w:sz w:val="18"/>
              </w:rPr>
              <w:t>implementation</w:t>
            </w:r>
            <w:r>
              <w:rPr>
                <w:b/>
                <w:color w:val="5F5F5F"/>
                <w:spacing w:val="-3"/>
                <w:sz w:val="18"/>
              </w:rPr>
              <w:t xml:space="preserve"> </w:t>
            </w:r>
            <w:r>
              <w:rPr>
                <w:b/>
                <w:color w:val="5F5F5F"/>
                <w:sz w:val="18"/>
              </w:rPr>
              <w:t>of</w:t>
            </w:r>
            <w:r>
              <w:rPr>
                <w:b/>
                <w:color w:val="5F5F5F"/>
                <w:spacing w:val="-3"/>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protect</w:t>
            </w:r>
            <w:r>
              <w:rPr>
                <w:b/>
                <w:color w:val="5F5F5F"/>
                <w:spacing w:val="-3"/>
                <w:sz w:val="18"/>
              </w:rPr>
              <w:t xml:space="preserve"> </w:t>
            </w:r>
            <w:r>
              <w:rPr>
                <w:b/>
                <w:color w:val="5F5F5F"/>
                <w:spacing w:val="-2"/>
                <w:sz w:val="18"/>
              </w:rPr>
              <w:t>raptors</w:t>
            </w:r>
          </w:p>
          <w:p w14:paraId="6A1407D7" w14:textId="77777777" w:rsidR="007A0A29" w:rsidRDefault="00EF4AB8">
            <w:pPr>
              <w:pStyle w:val="TableParagraph"/>
              <w:spacing w:before="118"/>
              <w:ind w:left="236"/>
              <w:rPr>
                <w:sz w:val="18"/>
              </w:rPr>
            </w:pPr>
            <w:r>
              <w:rPr>
                <w:color w:val="5F5F5F"/>
                <w:sz w:val="18"/>
              </w:rPr>
              <w:t>As</w:t>
            </w:r>
            <w:r>
              <w:rPr>
                <w:color w:val="5F5F5F"/>
                <w:spacing w:val="-3"/>
                <w:sz w:val="18"/>
              </w:rPr>
              <w:t xml:space="preserve"> </w:t>
            </w:r>
            <w:r>
              <w:rPr>
                <w:color w:val="5F5F5F"/>
                <w:sz w:val="18"/>
              </w:rPr>
              <w:t>part</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3"/>
                <w:sz w:val="18"/>
              </w:rPr>
              <w:t xml:space="preserve"> </w:t>
            </w:r>
            <w:r>
              <w:rPr>
                <w:color w:val="5F5F5F"/>
                <w:sz w:val="18"/>
              </w:rPr>
              <w:t>OEMP,</w:t>
            </w:r>
            <w:r>
              <w:rPr>
                <w:color w:val="5F5F5F"/>
                <w:spacing w:val="-3"/>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nest</w:t>
            </w:r>
            <w:r>
              <w:rPr>
                <w:color w:val="5F5F5F"/>
                <w:spacing w:val="-3"/>
                <w:sz w:val="18"/>
              </w:rPr>
              <w:t xml:space="preserve"> </w:t>
            </w:r>
            <w:r>
              <w:rPr>
                <w:color w:val="5F5F5F"/>
                <w:sz w:val="18"/>
              </w:rPr>
              <w:t>management</w:t>
            </w:r>
            <w:r>
              <w:rPr>
                <w:color w:val="5F5F5F"/>
                <w:spacing w:val="-3"/>
                <w:sz w:val="18"/>
              </w:rPr>
              <w:t xml:space="preserve"> </w:t>
            </w:r>
            <w:r>
              <w:rPr>
                <w:color w:val="5F5F5F"/>
                <w:sz w:val="18"/>
              </w:rPr>
              <w:t>strategy</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impacts</w:t>
            </w:r>
            <w:r>
              <w:rPr>
                <w:color w:val="5F5F5F"/>
                <w:spacing w:val="-3"/>
                <w:sz w:val="18"/>
              </w:rPr>
              <w:t xml:space="preserve"> </w:t>
            </w:r>
            <w:r>
              <w:rPr>
                <w:color w:val="5F5F5F"/>
                <w:sz w:val="18"/>
              </w:rPr>
              <w:t>to</w:t>
            </w:r>
            <w:r>
              <w:rPr>
                <w:color w:val="5F5F5F"/>
                <w:spacing w:val="-3"/>
                <w:sz w:val="18"/>
              </w:rPr>
              <w:t xml:space="preserve"> </w:t>
            </w:r>
            <w:r>
              <w:rPr>
                <w:color w:val="5F5F5F"/>
                <w:sz w:val="18"/>
              </w:rPr>
              <w:t>raptors</w:t>
            </w:r>
            <w:r>
              <w:rPr>
                <w:color w:val="5F5F5F"/>
                <w:spacing w:val="-3"/>
                <w:sz w:val="18"/>
              </w:rPr>
              <w:t xml:space="preserve"> </w:t>
            </w:r>
            <w:r>
              <w:rPr>
                <w:color w:val="5F5F5F"/>
                <w:sz w:val="18"/>
              </w:rPr>
              <w:t>during</w:t>
            </w:r>
            <w:r>
              <w:rPr>
                <w:color w:val="5F5F5F"/>
                <w:spacing w:val="-3"/>
                <w:sz w:val="18"/>
              </w:rPr>
              <w:t xml:space="preserve"> </w:t>
            </w:r>
            <w:r>
              <w:rPr>
                <w:color w:val="5F5F5F"/>
                <w:sz w:val="18"/>
              </w:rPr>
              <w:t>major operational and maintenance activities (e.g. long-term increase in site activity that includes use of crane/s for lifting and replacing large components and equipment)</w:t>
            </w:r>
          </w:p>
          <w:p w14:paraId="1D7DB4D9" w14:textId="77777777" w:rsidR="007A0A29" w:rsidRDefault="00EF4AB8">
            <w:pPr>
              <w:pStyle w:val="TableParagraph"/>
              <w:spacing w:before="1"/>
              <w:ind w:left="236" w:right="754"/>
              <w:jc w:val="both"/>
              <w:rPr>
                <w:sz w:val="18"/>
              </w:rPr>
            </w:pPr>
            <w:r>
              <w:rPr>
                <w:color w:val="5F5F5F"/>
                <w:sz w:val="18"/>
              </w:rPr>
              <w:t>Prior</w:t>
            </w:r>
            <w:r>
              <w:rPr>
                <w:color w:val="5F5F5F"/>
                <w:spacing w:val="-1"/>
                <w:sz w:val="18"/>
              </w:rPr>
              <w:t xml:space="preserve"> </w:t>
            </w:r>
            <w:r>
              <w:rPr>
                <w:color w:val="5F5F5F"/>
                <w:sz w:val="18"/>
              </w:rPr>
              <w:t>to</w:t>
            </w:r>
            <w:r>
              <w:rPr>
                <w:color w:val="5F5F5F"/>
                <w:spacing w:val="-2"/>
                <w:sz w:val="18"/>
              </w:rPr>
              <w:t xml:space="preserve"> </w:t>
            </w:r>
            <w:r>
              <w:rPr>
                <w:color w:val="5F5F5F"/>
                <w:sz w:val="18"/>
              </w:rPr>
              <w:t>major operational</w:t>
            </w:r>
            <w:r>
              <w:rPr>
                <w:color w:val="5F5F5F"/>
                <w:spacing w:val="-1"/>
                <w:sz w:val="18"/>
              </w:rPr>
              <w:t xml:space="preserve"> </w:t>
            </w:r>
            <w:r>
              <w:rPr>
                <w:color w:val="5F5F5F"/>
                <w:sz w:val="18"/>
              </w:rPr>
              <w:t>and</w:t>
            </w:r>
            <w:r>
              <w:rPr>
                <w:color w:val="5F5F5F"/>
                <w:spacing w:val="-2"/>
                <w:sz w:val="18"/>
              </w:rPr>
              <w:t xml:space="preserve"> </w:t>
            </w:r>
            <w:r>
              <w:rPr>
                <w:color w:val="5F5F5F"/>
                <w:sz w:val="18"/>
              </w:rPr>
              <w:t>maintenance activities,</w:t>
            </w:r>
            <w:r>
              <w:rPr>
                <w:color w:val="5F5F5F"/>
                <w:spacing w:val="-1"/>
                <w:sz w:val="18"/>
              </w:rPr>
              <w:t xml:space="preserve"> </w:t>
            </w:r>
            <w:r>
              <w:rPr>
                <w:color w:val="5F5F5F"/>
                <w:sz w:val="18"/>
              </w:rPr>
              <w:t>confirm</w:t>
            </w:r>
            <w:r>
              <w:rPr>
                <w:color w:val="5F5F5F"/>
                <w:spacing w:val="-1"/>
                <w:sz w:val="18"/>
              </w:rPr>
              <w:t xml:space="preserve"> </w:t>
            </w:r>
            <w:r>
              <w:rPr>
                <w:color w:val="5F5F5F"/>
                <w:sz w:val="18"/>
              </w:rPr>
              <w:t>that</w:t>
            </w:r>
            <w:r>
              <w:rPr>
                <w:color w:val="5F5F5F"/>
                <w:spacing w:val="-1"/>
                <w:sz w:val="18"/>
              </w:rPr>
              <w:t xml:space="preserve"> </w:t>
            </w:r>
            <w:r>
              <w:rPr>
                <w:color w:val="5F5F5F"/>
                <w:sz w:val="18"/>
              </w:rPr>
              <w:t>there</w:t>
            </w:r>
            <w:r>
              <w:rPr>
                <w:color w:val="5F5F5F"/>
                <w:spacing w:val="-2"/>
                <w:sz w:val="18"/>
              </w:rPr>
              <w:t xml:space="preserve"> </w:t>
            </w:r>
            <w:r>
              <w:rPr>
                <w:color w:val="5F5F5F"/>
                <w:sz w:val="18"/>
              </w:rPr>
              <w:t>are</w:t>
            </w:r>
            <w:r>
              <w:rPr>
                <w:color w:val="5F5F5F"/>
                <w:spacing w:val="-2"/>
                <w:sz w:val="18"/>
              </w:rPr>
              <w:t xml:space="preserve"> </w:t>
            </w:r>
            <w:r>
              <w:rPr>
                <w:color w:val="5F5F5F"/>
                <w:sz w:val="18"/>
              </w:rPr>
              <w:t>no</w:t>
            </w:r>
            <w:r>
              <w:rPr>
                <w:color w:val="5F5F5F"/>
                <w:spacing w:val="-2"/>
                <w:sz w:val="18"/>
              </w:rPr>
              <w:t xml:space="preserve"> </w:t>
            </w:r>
            <w:r>
              <w:rPr>
                <w:color w:val="5F5F5F"/>
                <w:sz w:val="18"/>
              </w:rPr>
              <w:t>nests</w:t>
            </w:r>
            <w:r>
              <w:rPr>
                <w:color w:val="5F5F5F"/>
                <w:spacing w:val="-1"/>
                <w:sz w:val="18"/>
              </w:rPr>
              <w:t xml:space="preserve"> </w:t>
            </w:r>
            <w:r>
              <w:rPr>
                <w:color w:val="5F5F5F"/>
                <w:sz w:val="18"/>
              </w:rPr>
              <w:t>within</w:t>
            </w:r>
            <w:r>
              <w:rPr>
                <w:color w:val="5F5F5F"/>
                <w:spacing w:val="-2"/>
                <w:sz w:val="18"/>
              </w:rPr>
              <w:t xml:space="preserve"> </w:t>
            </w:r>
            <w:r>
              <w:rPr>
                <w:color w:val="5F5F5F"/>
                <w:sz w:val="18"/>
              </w:rPr>
              <w:t>a distance</w:t>
            </w:r>
            <w:r>
              <w:rPr>
                <w:color w:val="5F5F5F"/>
                <w:spacing w:val="-4"/>
                <w:sz w:val="18"/>
              </w:rPr>
              <w:t xml:space="preserve"> </w:t>
            </w:r>
            <w:r>
              <w:rPr>
                <w:color w:val="5F5F5F"/>
                <w:sz w:val="18"/>
              </w:rPr>
              <w:t>of</w:t>
            </w:r>
            <w:r>
              <w:rPr>
                <w:color w:val="5F5F5F"/>
                <w:spacing w:val="-3"/>
                <w:sz w:val="18"/>
              </w:rPr>
              <w:t xml:space="preserve"> </w:t>
            </w:r>
            <w:r>
              <w:rPr>
                <w:color w:val="5F5F5F"/>
                <w:sz w:val="18"/>
              </w:rPr>
              <w:t>500</w:t>
            </w:r>
            <w:r>
              <w:rPr>
                <w:color w:val="5F5F5F"/>
                <w:spacing w:val="-2"/>
                <w:sz w:val="18"/>
              </w:rPr>
              <w:t xml:space="preserve"> </w:t>
            </w:r>
            <w:r>
              <w:rPr>
                <w:color w:val="5F5F5F"/>
                <w:sz w:val="18"/>
              </w:rPr>
              <w:t>m</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site</w:t>
            </w:r>
            <w:r>
              <w:rPr>
                <w:color w:val="5F5F5F"/>
                <w:spacing w:val="-4"/>
                <w:sz w:val="18"/>
              </w:rPr>
              <w:t xml:space="preserve"> </w:t>
            </w:r>
            <w:r>
              <w:rPr>
                <w:color w:val="5F5F5F"/>
                <w:sz w:val="18"/>
              </w:rPr>
              <w:t>boundary</w:t>
            </w:r>
            <w:r>
              <w:rPr>
                <w:color w:val="5F5F5F"/>
                <w:spacing w:val="-3"/>
                <w:sz w:val="18"/>
              </w:rPr>
              <w:t xml:space="preserve"> </w:t>
            </w:r>
            <w:r>
              <w:rPr>
                <w:color w:val="5F5F5F"/>
                <w:sz w:val="18"/>
              </w:rPr>
              <w:t>or</w:t>
            </w:r>
            <w:r>
              <w:rPr>
                <w:color w:val="5F5F5F"/>
                <w:spacing w:val="-3"/>
                <w:sz w:val="18"/>
              </w:rPr>
              <w:t xml:space="preserve"> </w:t>
            </w:r>
            <w:r>
              <w:rPr>
                <w:color w:val="5F5F5F"/>
                <w:sz w:val="18"/>
              </w:rPr>
              <w:t>within1</w:t>
            </w:r>
            <w:r>
              <w:rPr>
                <w:color w:val="5F5F5F"/>
                <w:spacing w:val="-4"/>
                <w:sz w:val="18"/>
              </w:rPr>
              <w:t xml:space="preserve"> </w:t>
            </w:r>
            <w:r>
              <w:rPr>
                <w:color w:val="5F5F5F"/>
                <w:sz w:val="18"/>
              </w:rPr>
              <w:t>km</w:t>
            </w:r>
            <w:r>
              <w:rPr>
                <w:color w:val="5F5F5F"/>
                <w:spacing w:val="-3"/>
                <w:sz w:val="18"/>
              </w:rPr>
              <w:t xml:space="preserve"> </w:t>
            </w:r>
            <w:r>
              <w:rPr>
                <w:color w:val="5F5F5F"/>
                <w:sz w:val="18"/>
              </w:rPr>
              <w:t>line-of-sight</w:t>
            </w:r>
            <w:r>
              <w:rPr>
                <w:color w:val="5F5F5F"/>
                <w:spacing w:val="-3"/>
                <w:sz w:val="18"/>
              </w:rPr>
              <w:t xml:space="preserve"> </w:t>
            </w: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activities,</w:t>
            </w:r>
            <w:r>
              <w:rPr>
                <w:color w:val="5F5F5F"/>
                <w:spacing w:val="-3"/>
                <w:sz w:val="18"/>
              </w:rPr>
              <w:t xml:space="preserve"> </w:t>
            </w:r>
            <w:r>
              <w:rPr>
                <w:color w:val="5F5F5F"/>
                <w:sz w:val="18"/>
              </w:rPr>
              <w:t>using</w:t>
            </w:r>
            <w:r>
              <w:rPr>
                <w:color w:val="5F5F5F"/>
                <w:spacing w:val="-4"/>
                <w:sz w:val="18"/>
              </w:rPr>
              <w:t xml:space="preserve"> </w:t>
            </w:r>
            <w:r>
              <w:rPr>
                <w:color w:val="5F5F5F"/>
                <w:sz w:val="18"/>
              </w:rPr>
              <w:t>data collected within one year prior to the commencement of construction.</w:t>
            </w:r>
          </w:p>
          <w:p w14:paraId="7A8FB854" w14:textId="77777777" w:rsidR="007A0A29" w:rsidRDefault="00EF4AB8">
            <w:pPr>
              <w:pStyle w:val="TableParagraph"/>
              <w:spacing w:before="0"/>
              <w:ind w:left="236"/>
              <w:rPr>
                <w:sz w:val="18"/>
              </w:rPr>
            </w:pPr>
            <w:r>
              <w:rPr>
                <w:color w:val="5F5F5F"/>
                <w:sz w:val="18"/>
              </w:rPr>
              <w:t>Undertake a further nest survey if there is no recent (within one year) survey data of nest presence outside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breeding</w:t>
            </w:r>
            <w:r>
              <w:rPr>
                <w:color w:val="5F5F5F"/>
                <w:spacing w:val="-3"/>
                <w:sz w:val="18"/>
              </w:rPr>
              <w:t xml:space="preserve"> </w:t>
            </w:r>
            <w:r>
              <w:rPr>
                <w:color w:val="5F5F5F"/>
                <w:sz w:val="18"/>
              </w:rPr>
              <w:t>season,</w:t>
            </w:r>
            <w:r>
              <w:rPr>
                <w:color w:val="5F5F5F"/>
                <w:spacing w:val="-2"/>
                <w:sz w:val="18"/>
              </w:rPr>
              <w:t xml:space="preserve"> </w:t>
            </w:r>
            <w:r>
              <w:rPr>
                <w:color w:val="5F5F5F"/>
                <w:sz w:val="18"/>
              </w:rPr>
              <w:t>as</w:t>
            </w:r>
            <w:r>
              <w:rPr>
                <w:color w:val="5F5F5F"/>
                <w:spacing w:val="-2"/>
                <w:sz w:val="18"/>
              </w:rPr>
              <w:t xml:space="preserve"> </w:t>
            </w:r>
            <w:r>
              <w:rPr>
                <w:color w:val="5F5F5F"/>
                <w:sz w:val="18"/>
              </w:rPr>
              <w:t>per</w:t>
            </w:r>
            <w:r>
              <w:rPr>
                <w:color w:val="5F5F5F"/>
                <w:spacing w:val="-2"/>
                <w:sz w:val="18"/>
              </w:rPr>
              <w:t xml:space="preserve"> </w:t>
            </w:r>
            <w:r>
              <w:rPr>
                <w:color w:val="5F5F5F"/>
                <w:sz w:val="18"/>
              </w:rPr>
              <w:t>the</w:t>
            </w:r>
            <w:r>
              <w:rPr>
                <w:color w:val="5F5F5F"/>
                <w:spacing w:val="-1"/>
                <w:sz w:val="18"/>
              </w:rPr>
              <w:t xml:space="preserve"> </w:t>
            </w:r>
            <w:r>
              <w:rPr>
                <w:i/>
                <w:color w:val="5F5F5F"/>
                <w:sz w:val="18"/>
              </w:rPr>
              <w:t>Threatened</w:t>
            </w:r>
            <w:r>
              <w:rPr>
                <w:i/>
                <w:color w:val="5F5F5F"/>
                <w:spacing w:val="-3"/>
                <w:sz w:val="18"/>
              </w:rPr>
              <w:t xml:space="preserve"> </w:t>
            </w:r>
            <w:r>
              <w:rPr>
                <w:i/>
                <w:color w:val="5F5F5F"/>
                <w:sz w:val="18"/>
              </w:rPr>
              <w:t>Tasmanian</w:t>
            </w:r>
            <w:r>
              <w:rPr>
                <w:i/>
                <w:color w:val="5F5F5F"/>
                <w:spacing w:val="-3"/>
                <w:sz w:val="18"/>
              </w:rPr>
              <w:t xml:space="preserve"> </w:t>
            </w:r>
            <w:r>
              <w:rPr>
                <w:i/>
                <w:color w:val="5F5F5F"/>
                <w:sz w:val="18"/>
              </w:rPr>
              <w:t>Eagles</w:t>
            </w:r>
            <w:r>
              <w:rPr>
                <w:i/>
                <w:color w:val="5F5F5F"/>
                <w:spacing w:val="-2"/>
                <w:sz w:val="18"/>
              </w:rPr>
              <w:t xml:space="preserve"> </w:t>
            </w:r>
            <w:r>
              <w:rPr>
                <w:i/>
                <w:color w:val="5F5F5F"/>
                <w:sz w:val="18"/>
              </w:rPr>
              <w:t>Recovery</w:t>
            </w:r>
            <w:r>
              <w:rPr>
                <w:i/>
                <w:color w:val="5F5F5F"/>
                <w:spacing w:val="-2"/>
                <w:sz w:val="18"/>
              </w:rPr>
              <w:t xml:space="preserve"> </w:t>
            </w:r>
            <w:r>
              <w:rPr>
                <w:i/>
                <w:color w:val="5F5F5F"/>
                <w:sz w:val="18"/>
              </w:rPr>
              <w:t>Plan</w:t>
            </w:r>
            <w:r>
              <w:rPr>
                <w:i/>
                <w:color w:val="5F5F5F"/>
                <w:spacing w:val="-3"/>
                <w:sz w:val="18"/>
              </w:rPr>
              <w:t xml:space="preserve"> </w:t>
            </w:r>
            <w:r>
              <w:rPr>
                <w:i/>
                <w:color w:val="5F5F5F"/>
                <w:sz w:val="18"/>
              </w:rPr>
              <w:t xml:space="preserve">2006-2010 </w:t>
            </w:r>
            <w:r>
              <w:rPr>
                <w:color w:val="5F5F5F"/>
                <w:sz w:val="18"/>
              </w:rPr>
              <w:t>and</w:t>
            </w:r>
            <w:r>
              <w:rPr>
                <w:color w:val="5F5F5F"/>
                <w:spacing w:val="-6"/>
                <w:sz w:val="18"/>
              </w:rPr>
              <w:t xml:space="preserve"> </w:t>
            </w:r>
            <w:r>
              <w:rPr>
                <w:color w:val="5F5F5F"/>
                <w:sz w:val="18"/>
              </w:rPr>
              <w:t>the</w:t>
            </w:r>
            <w:r>
              <w:rPr>
                <w:color w:val="5F5F5F"/>
                <w:spacing w:val="-4"/>
                <w:sz w:val="18"/>
              </w:rPr>
              <w:t xml:space="preserve"> </w:t>
            </w:r>
            <w:r>
              <w:rPr>
                <w:color w:val="5F5F5F"/>
                <w:sz w:val="18"/>
              </w:rPr>
              <w:t>Environment</w:t>
            </w:r>
            <w:r>
              <w:rPr>
                <w:color w:val="5F5F5F"/>
                <w:spacing w:val="-3"/>
                <w:sz w:val="18"/>
              </w:rPr>
              <w:t xml:space="preserve"> </w:t>
            </w:r>
            <w:r>
              <w:rPr>
                <w:color w:val="5F5F5F"/>
                <w:sz w:val="18"/>
              </w:rPr>
              <w:t>Protection</w:t>
            </w:r>
            <w:r>
              <w:rPr>
                <w:color w:val="5F5F5F"/>
                <w:spacing w:val="-3"/>
                <w:sz w:val="18"/>
              </w:rPr>
              <w:t xml:space="preserve"> </w:t>
            </w:r>
            <w:r>
              <w:rPr>
                <w:color w:val="5F5F5F"/>
                <w:sz w:val="18"/>
              </w:rPr>
              <w:t>Authority’s</w:t>
            </w:r>
            <w:r>
              <w:rPr>
                <w:color w:val="5F5F5F"/>
                <w:spacing w:val="-3"/>
                <w:sz w:val="18"/>
              </w:rPr>
              <w:t xml:space="preserve"> </w:t>
            </w:r>
            <w:r>
              <w:rPr>
                <w:i/>
                <w:color w:val="5F5F5F"/>
                <w:sz w:val="18"/>
              </w:rPr>
              <w:t>Guide</w:t>
            </w:r>
            <w:r>
              <w:rPr>
                <w:i/>
                <w:color w:val="5F5F5F"/>
                <w:spacing w:val="-4"/>
                <w:sz w:val="18"/>
              </w:rPr>
              <w:t xml:space="preserve"> </w:t>
            </w:r>
            <w:r>
              <w:rPr>
                <w:i/>
                <w:color w:val="5F5F5F"/>
                <w:sz w:val="18"/>
              </w:rPr>
              <w:t>to</w:t>
            </w:r>
            <w:r>
              <w:rPr>
                <w:i/>
                <w:color w:val="5F5F5F"/>
                <w:spacing w:val="-3"/>
                <w:sz w:val="18"/>
              </w:rPr>
              <w:t xml:space="preserve"> </w:t>
            </w:r>
            <w:r>
              <w:rPr>
                <w:i/>
                <w:color w:val="5F5F5F"/>
                <w:sz w:val="18"/>
              </w:rPr>
              <w:t>Eagle</w:t>
            </w:r>
            <w:r>
              <w:rPr>
                <w:i/>
                <w:color w:val="5F5F5F"/>
                <w:spacing w:val="-2"/>
                <w:sz w:val="18"/>
              </w:rPr>
              <w:t xml:space="preserve"> </w:t>
            </w:r>
            <w:r>
              <w:rPr>
                <w:i/>
                <w:color w:val="5F5F5F"/>
                <w:sz w:val="18"/>
              </w:rPr>
              <w:t>Nest</w:t>
            </w:r>
            <w:r>
              <w:rPr>
                <w:i/>
                <w:color w:val="5F5F5F"/>
                <w:spacing w:val="-3"/>
                <w:sz w:val="18"/>
              </w:rPr>
              <w:t xml:space="preserve"> </w:t>
            </w:r>
            <w:r>
              <w:rPr>
                <w:i/>
                <w:color w:val="5F5F5F"/>
                <w:sz w:val="18"/>
              </w:rPr>
              <w:t>Searching</w:t>
            </w:r>
            <w:r>
              <w:rPr>
                <w:i/>
                <w:color w:val="5F5F5F"/>
                <w:spacing w:val="-3"/>
                <w:sz w:val="18"/>
              </w:rPr>
              <w:t xml:space="preserve"> </w:t>
            </w:r>
            <w:r>
              <w:rPr>
                <w:i/>
                <w:color w:val="5F5F5F"/>
                <w:sz w:val="18"/>
              </w:rPr>
              <w:t>and</w:t>
            </w:r>
            <w:r>
              <w:rPr>
                <w:i/>
                <w:color w:val="5F5F5F"/>
                <w:spacing w:val="-4"/>
                <w:sz w:val="18"/>
              </w:rPr>
              <w:t xml:space="preserve"> </w:t>
            </w:r>
            <w:r>
              <w:rPr>
                <w:i/>
                <w:color w:val="5F5F5F"/>
                <w:sz w:val="18"/>
              </w:rPr>
              <w:t>Nest</w:t>
            </w:r>
            <w:r>
              <w:rPr>
                <w:i/>
                <w:color w:val="5F5F5F"/>
                <w:spacing w:val="-3"/>
                <w:sz w:val="18"/>
              </w:rPr>
              <w:t xml:space="preserve"> </w:t>
            </w:r>
            <w:r>
              <w:rPr>
                <w:i/>
                <w:color w:val="5F5F5F"/>
                <w:sz w:val="18"/>
              </w:rPr>
              <w:t>Activity</w:t>
            </w:r>
            <w:r>
              <w:rPr>
                <w:i/>
                <w:color w:val="5F5F5F"/>
                <w:spacing w:val="-2"/>
                <w:sz w:val="18"/>
              </w:rPr>
              <w:t xml:space="preserve"> Checks</w:t>
            </w:r>
            <w:r>
              <w:rPr>
                <w:color w:val="5F5F5F"/>
                <w:spacing w:val="-2"/>
                <w:sz w:val="18"/>
              </w:rPr>
              <w:t>.</w:t>
            </w:r>
          </w:p>
          <w:p w14:paraId="769F6400" w14:textId="77777777" w:rsidR="007A0A29" w:rsidRDefault="00EF4AB8">
            <w:pPr>
              <w:pStyle w:val="TableParagraph"/>
              <w:tabs>
                <w:tab w:val="left" w:pos="596"/>
              </w:tabs>
              <w:spacing w:before="59"/>
              <w:ind w:left="596" w:right="823" w:hanging="361"/>
              <w:rPr>
                <w:sz w:val="18"/>
              </w:rPr>
            </w:pPr>
            <w:r>
              <w:rPr>
                <w:noProof/>
              </w:rPr>
              <w:drawing>
                <wp:inline distT="0" distB="0" distL="0" distR="0" wp14:anchorId="21AAE105" wp14:editId="33874B44">
                  <wp:extent cx="95250" cy="94614"/>
                  <wp:effectExtent l="0" t="0" r="0" b="0"/>
                  <wp:docPr id="279" name="Image 2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descr="*"/>
                          <pic:cNvPicPr/>
                        </pic:nvPicPr>
                        <pic:blipFill>
                          <a:blip r:embed="rId7"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If</w:t>
            </w:r>
            <w:r>
              <w:rPr>
                <w:color w:val="5F5F5F"/>
                <w:spacing w:val="-2"/>
                <w:sz w:val="18"/>
              </w:rPr>
              <w:t xml:space="preserve"> </w:t>
            </w:r>
            <w:r>
              <w:rPr>
                <w:color w:val="5F5F5F"/>
                <w:sz w:val="18"/>
              </w:rPr>
              <w:t>a</w:t>
            </w:r>
            <w:r>
              <w:rPr>
                <w:color w:val="5F5F5F"/>
                <w:spacing w:val="-3"/>
                <w:sz w:val="18"/>
              </w:rPr>
              <w:t xml:space="preserve"> </w:t>
            </w:r>
            <w:r>
              <w:rPr>
                <w:color w:val="5F5F5F"/>
                <w:sz w:val="18"/>
              </w:rPr>
              <w:t>nest</w:t>
            </w:r>
            <w:r>
              <w:rPr>
                <w:color w:val="5F5F5F"/>
                <w:spacing w:val="-2"/>
                <w:sz w:val="18"/>
              </w:rPr>
              <w:t xml:space="preserve"> </w:t>
            </w:r>
            <w:r>
              <w:rPr>
                <w:color w:val="5F5F5F"/>
                <w:sz w:val="18"/>
              </w:rPr>
              <w:t>is</w:t>
            </w:r>
            <w:r>
              <w:rPr>
                <w:color w:val="5F5F5F"/>
                <w:spacing w:val="-2"/>
                <w:sz w:val="18"/>
              </w:rPr>
              <w:t xml:space="preserve"> </w:t>
            </w:r>
            <w:r>
              <w:rPr>
                <w:color w:val="5F5F5F"/>
                <w:sz w:val="18"/>
              </w:rPr>
              <w:t>observed</w:t>
            </w:r>
            <w:r>
              <w:rPr>
                <w:color w:val="5F5F5F"/>
                <w:spacing w:val="-3"/>
                <w:sz w:val="18"/>
              </w:rPr>
              <w:t xml:space="preserve"> </w:t>
            </w:r>
            <w:r>
              <w:rPr>
                <w:color w:val="5F5F5F"/>
                <w:sz w:val="18"/>
              </w:rPr>
              <w:t>within</w:t>
            </w:r>
            <w:r>
              <w:rPr>
                <w:color w:val="5F5F5F"/>
                <w:spacing w:val="-3"/>
                <w:sz w:val="18"/>
              </w:rPr>
              <w:t xml:space="preserve"> </w:t>
            </w:r>
            <w:r>
              <w:rPr>
                <w:color w:val="5F5F5F"/>
                <w:sz w:val="18"/>
              </w:rPr>
              <w:t>a</w:t>
            </w:r>
            <w:r>
              <w:rPr>
                <w:color w:val="5F5F5F"/>
                <w:spacing w:val="-1"/>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500</w:t>
            </w:r>
            <w:r>
              <w:rPr>
                <w:color w:val="5F5F5F"/>
                <w:spacing w:val="-1"/>
                <w:sz w:val="18"/>
              </w:rPr>
              <w:t xml:space="preserve"> </w:t>
            </w:r>
            <w:r>
              <w:rPr>
                <w:color w:val="5F5F5F"/>
                <w:sz w:val="18"/>
              </w:rPr>
              <w:t>m</w:t>
            </w:r>
            <w:r>
              <w:rPr>
                <w:color w:val="5F5F5F"/>
                <w:spacing w:val="-2"/>
                <w:sz w:val="18"/>
              </w:rPr>
              <w:t xml:space="preserve"> </w:t>
            </w:r>
            <w:r>
              <w:rPr>
                <w:color w:val="5F5F5F"/>
                <w:sz w:val="18"/>
              </w:rPr>
              <w:t>or</w:t>
            </w:r>
            <w:r>
              <w:rPr>
                <w:color w:val="5F5F5F"/>
                <w:spacing w:val="-2"/>
                <w:sz w:val="18"/>
              </w:rPr>
              <w:t xml:space="preserve"> </w:t>
            </w:r>
            <w:r>
              <w:rPr>
                <w:color w:val="5F5F5F"/>
                <w:sz w:val="18"/>
              </w:rPr>
              <w:t>within</w:t>
            </w:r>
            <w:r>
              <w:rPr>
                <w:color w:val="5F5F5F"/>
                <w:spacing w:val="-3"/>
                <w:sz w:val="18"/>
              </w:rPr>
              <w:t xml:space="preserve"> </w:t>
            </w:r>
            <w:r>
              <w:rPr>
                <w:color w:val="5F5F5F"/>
                <w:sz w:val="18"/>
              </w:rPr>
              <w:t>1</w:t>
            </w:r>
            <w:r>
              <w:rPr>
                <w:color w:val="5F5F5F"/>
                <w:spacing w:val="-3"/>
                <w:sz w:val="18"/>
              </w:rPr>
              <w:t xml:space="preserve"> </w:t>
            </w:r>
            <w:r>
              <w:rPr>
                <w:color w:val="5F5F5F"/>
                <w:sz w:val="18"/>
              </w:rPr>
              <w:t>km</w:t>
            </w:r>
            <w:r>
              <w:rPr>
                <w:color w:val="5F5F5F"/>
                <w:spacing w:val="-2"/>
                <w:sz w:val="18"/>
              </w:rPr>
              <w:t xml:space="preserve"> </w:t>
            </w:r>
            <w:r>
              <w:rPr>
                <w:color w:val="5F5F5F"/>
                <w:sz w:val="18"/>
              </w:rPr>
              <w:t>line-of-sight</w:t>
            </w:r>
            <w:r>
              <w:rPr>
                <w:color w:val="5F5F5F"/>
                <w:spacing w:val="-1"/>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major operational/maintenance activities the following will be required:</w:t>
            </w:r>
          </w:p>
          <w:p w14:paraId="5BCC4D02" w14:textId="77777777" w:rsidR="007A0A29" w:rsidRDefault="00EF4AB8">
            <w:pPr>
              <w:pStyle w:val="TableParagraph"/>
              <w:tabs>
                <w:tab w:val="left" w:pos="596"/>
              </w:tabs>
              <w:spacing w:before="0"/>
              <w:ind w:left="596" w:right="154" w:hanging="361"/>
              <w:jc w:val="both"/>
              <w:rPr>
                <w:sz w:val="18"/>
              </w:rPr>
            </w:pPr>
            <w:r>
              <w:rPr>
                <w:noProof/>
              </w:rPr>
              <w:drawing>
                <wp:inline distT="0" distB="0" distL="0" distR="0" wp14:anchorId="685F505C" wp14:editId="2B9ABF67">
                  <wp:extent cx="95250" cy="94614"/>
                  <wp:effectExtent l="0" t="0" r="0" b="0"/>
                  <wp:docPr id="280" name="Image 2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descr="*"/>
                          <pic:cNvPicPr/>
                        </pic:nvPicPr>
                        <pic:blipFill>
                          <a:blip r:embed="rId7"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Avoid</w:t>
            </w:r>
            <w:r>
              <w:rPr>
                <w:color w:val="5F5F5F"/>
                <w:spacing w:val="-2"/>
                <w:sz w:val="18"/>
              </w:rPr>
              <w:t xml:space="preserve"> </w:t>
            </w:r>
            <w:r>
              <w:rPr>
                <w:color w:val="5F5F5F"/>
                <w:sz w:val="18"/>
              </w:rPr>
              <w:t>major</w:t>
            </w:r>
            <w:r>
              <w:rPr>
                <w:color w:val="5F5F5F"/>
                <w:spacing w:val="-1"/>
                <w:sz w:val="18"/>
              </w:rPr>
              <w:t xml:space="preserve"> </w:t>
            </w:r>
            <w:r>
              <w:rPr>
                <w:color w:val="5F5F5F"/>
                <w:sz w:val="18"/>
              </w:rPr>
              <w:t>activities</w:t>
            </w:r>
            <w:r>
              <w:rPr>
                <w:color w:val="5F5F5F"/>
                <w:spacing w:val="-1"/>
                <w:sz w:val="18"/>
              </w:rPr>
              <w:t xml:space="preserve"> </w:t>
            </w:r>
            <w:r>
              <w:rPr>
                <w:color w:val="5F5F5F"/>
                <w:sz w:val="18"/>
              </w:rPr>
              <w:t>within</w:t>
            </w:r>
            <w:r>
              <w:rPr>
                <w:color w:val="5F5F5F"/>
                <w:spacing w:val="-2"/>
                <w:sz w:val="18"/>
              </w:rPr>
              <w:t xml:space="preserve"> </w:t>
            </w:r>
            <w:r>
              <w:rPr>
                <w:color w:val="5F5F5F"/>
                <w:sz w:val="18"/>
              </w:rPr>
              <w:t>a distance</w:t>
            </w:r>
            <w:r>
              <w:rPr>
                <w:color w:val="5F5F5F"/>
                <w:spacing w:val="-2"/>
                <w:sz w:val="18"/>
              </w:rPr>
              <w:t xml:space="preserve"> </w:t>
            </w:r>
            <w:r>
              <w:rPr>
                <w:color w:val="5F5F5F"/>
                <w:sz w:val="18"/>
              </w:rPr>
              <w:t>of</w:t>
            </w:r>
            <w:r>
              <w:rPr>
                <w:color w:val="5F5F5F"/>
                <w:spacing w:val="-1"/>
                <w:sz w:val="18"/>
              </w:rPr>
              <w:t xml:space="preserve"> </w:t>
            </w:r>
            <w:r>
              <w:rPr>
                <w:color w:val="5F5F5F"/>
                <w:sz w:val="18"/>
              </w:rPr>
              <w:t>500 m</w:t>
            </w:r>
            <w:r>
              <w:rPr>
                <w:color w:val="5F5F5F"/>
                <w:spacing w:val="-1"/>
                <w:sz w:val="18"/>
              </w:rPr>
              <w:t xml:space="preserve"> </w:t>
            </w:r>
            <w:r>
              <w:rPr>
                <w:color w:val="5F5F5F"/>
                <w:sz w:val="18"/>
              </w:rPr>
              <w:t>or</w:t>
            </w:r>
            <w:r>
              <w:rPr>
                <w:color w:val="5F5F5F"/>
                <w:spacing w:val="-1"/>
                <w:sz w:val="18"/>
              </w:rPr>
              <w:t xml:space="preserve"> </w:t>
            </w:r>
            <w:r>
              <w:rPr>
                <w:color w:val="5F5F5F"/>
                <w:sz w:val="18"/>
              </w:rPr>
              <w:t>within</w:t>
            </w:r>
            <w:r>
              <w:rPr>
                <w:color w:val="5F5F5F"/>
                <w:spacing w:val="-2"/>
                <w:sz w:val="18"/>
              </w:rPr>
              <w:t xml:space="preserve"> </w:t>
            </w:r>
            <w:r>
              <w:rPr>
                <w:color w:val="5F5F5F"/>
                <w:sz w:val="18"/>
              </w:rPr>
              <w:t>1</w:t>
            </w:r>
            <w:r>
              <w:rPr>
                <w:color w:val="5F5F5F"/>
                <w:spacing w:val="-2"/>
                <w:sz w:val="18"/>
              </w:rPr>
              <w:t xml:space="preserve"> </w:t>
            </w:r>
            <w:r>
              <w:rPr>
                <w:color w:val="5F5F5F"/>
                <w:sz w:val="18"/>
              </w:rPr>
              <w:t>km</w:t>
            </w:r>
            <w:r>
              <w:rPr>
                <w:color w:val="5F5F5F"/>
                <w:spacing w:val="-1"/>
                <w:sz w:val="18"/>
              </w:rPr>
              <w:t xml:space="preserve"> </w:t>
            </w:r>
            <w:r>
              <w:rPr>
                <w:color w:val="5F5F5F"/>
                <w:sz w:val="18"/>
              </w:rPr>
              <w:t>line</w:t>
            </w:r>
            <w:r>
              <w:rPr>
                <w:color w:val="5F5F5F"/>
                <w:spacing w:val="-2"/>
                <w:sz w:val="18"/>
              </w:rPr>
              <w:t xml:space="preserve"> </w:t>
            </w:r>
            <w:r>
              <w:rPr>
                <w:color w:val="5F5F5F"/>
                <w:sz w:val="18"/>
              </w:rPr>
              <w:t>of</w:t>
            </w:r>
            <w:r>
              <w:rPr>
                <w:color w:val="5F5F5F"/>
                <w:spacing w:val="-1"/>
                <w:sz w:val="18"/>
              </w:rPr>
              <w:t xml:space="preserve"> </w:t>
            </w:r>
            <w:r>
              <w:rPr>
                <w:color w:val="5F5F5F"/>
                <w:sz w:val="18"/>
              </w:rPr>
              <w:t>sight</w:t>
            </w:r>
            <w:r>
              <w:rPr>
                <w:color w:val="5F5F5F"/>
                <w:spacing w:val="-1"/>
                <w:sz w:val="18"/>
              </w:rPr>
              <w:t xml:space="preserve"> </w:t>
            </w:r>
            <w:r>
              <w:rPr>
                <w:color w:val="5F5F5F"/>
                <w:sz w:val="18"/>
              </w:rPr>
              <w:t>of</w:t>
            </w:r>
            <w:r>
              <w:rPr>
                <w:color w:val="5F5F5F"/>
                <w:spacing w:val="-1"/>
                <w:sz w:val="18"/>
              </w:rPr>
              <w:t xml:space="preserve"> </w:t>
            </w:r>
            <w:r>
              <w:rPr>
                <w:color w:val="5F5F5F"/>
                <w:sz w:val="18"/>
              </w:rPr>
              <w:t>active</w:t>
            </w:r>
            <w:r>
              <w:rPr>
                <w:color w:val="5F5F5F"/>
                <w:spacing w:val="-2"/>
                <w:sz w:val="18"/>
              </w:rPr>
              <w:t xml:space="preserve"> </w:t>
            </w:r>
            <w:r>
              <w:rPr>
                <w:color w:val="5F5F5F"/>
                <w:sz w:val="18"/>
              </w:rPr>
              <w:t>eagle nests during</w:t>
            </w:r>
            <w:r>
              <w:rPr>
                <w:color w:val="5F5F5F"/>
                <w:spacing w:val="-4"/>
                <w:sz w:val="18"/>
              </w:rPr>
              <w:t xml:space="preserve"> </w:t>
            </w:r>
            <w:r>
              <w:rPr>
                <w:color w:val="5F5F5F"/>
                <w:sz w:val="18"/>
              </w:rPr>
              <w:t>breeding</w:t>
            </w:r>
            <w:r>
              <w:rPr>
                <w:color w:val="5F5F5F"/>
                <w:spacing w:val="-4"/>
                <w:sz w:val="18"/>
              </w:rPr>
              <w:t xml:space="preserve"> </w:t>
            </w:r>
            <w:r>
              <w:rPr>
                <w:color w:val="5F5F5F"/>
                <w:sz w:val="18"/>
              </w:rPr>
              <w:t>season</w:t>
            </w:r>
            <w:r>
              <w:rPr>
                <w:color w:val="5F5F5F"/>
                <w:spacing w:val="-4"/>
                <w:sz w:val="18"/>
              </w:rPr>
              <w:t xml:space="preserve"> </w:t>
            </w:r>
            <w:r>
              <w:rPr>
                <w:color w:val="5F5F5F"/>
                <w:sz w:val="18"/>
              </w:rPr>
              <w:t>in</w:t>
            </w:r>
            <w:r>
              <w:rPr>
                <w:color w:val="5F5F5F"/>
                <w:spacing w:val="-4"/>
                <w:sz w:val="18"/>
              </w:rPr>
              <w:t xml:space="preserve"> </w:t>
            </w:r>
            <w:r>
              <w:rPr>
                <w:color w:val="5F5F5F"/>
                <w:sz w:val="18"/>
              </w:rPr>
              <w:t>accordance</w:t>
            </w:r>
            <w:r>
              <w:rPr>
                <w:color w:val="5F5F5F"/>
                <w:spacing w:val="-4"/>
                <w:sz w:val="18"/>
              </w:rPr>
              <w:t xml:space="preserve"> </w:t>
            </w:r>
            <w:r>
              <w:rPr>
                <w:color w:val="5F5F5F"/>
                <w:sz w:val="18"/>
              </w:rPr>
              <w:t>with</w:t>
            </w:r>
            <w:r>
              <w:rPr>
                <w:color w:val="5F5F5F"/>
                <w:spacing w:val="-2"/>
                <w:sz w:val="18"/>
              </w:rPr>
              <w:t xml:space="preserve"> </w:t>
            </w:r>
            <w:r>
              <w:rPr>
                <w:color w:val="5F5F5F"/>
                <w:sz w:val="18"/>
              </w:rPr>
              <w:t>guidelines</w:t>
            </w:r>
            <w:r>
              <w:rPr>
                <w:color w:val="5F5F5F"/>
                <w:spacing w:val="-2"/>
                <w:sz w:val="18"/>
              </w:rPr>
              <w:t xml:space="preserve"> </w:t>
            </w:r>
            <w:r>
              <w:rPr>
                <w:color w:val="5F5F5F"/>
                <w:sz w:val="18"/>
              </w:rPr>
              <w:t>outlined</w:t>
            </w:r>
            <w:r>
              <w:rPr>
                <w:color w:val="5F5F5F"/>
                <w:spacing w:val="-4"/>
                <w:sz w:val="18"/>
              </w:rPr>
              <w:t xml:space="preserve"> </w:t>
            </w:r>
            <w:r>
              <w:rPr>
                <w:color w:val="5F5F5F"/>
                <w:sz w:val="18"/>
              </w:rPr>
              <w:t>in</w:t>
            </w:r>
            <w:r>
              <w:rPr>
                <w:color w:val="5F5F5F"/>
                <w:spacing w:val="-4"/>
                <w:sz w:val="18"/>
              </w:rPr>
              <w:t xml:space="preserve"> </w:t>
            </w:r>
            <w:r>
              <w:rPr>
                <w:color w:val="5F5F5F"/>
                <w:sz w:val="18"/>
              </w:rPr>
              <w:t>the</w:t>
            </w:r>
            <w:r>
              <w:rPr>
                <w:color w:val="5F5F5F"/>
                <w:spacing w:val="-4"/>
                <w:sz w:val="18"/>
              </w:rPr>
              <w:t xml:space="preserve"> </w:t>
            </w:r>
            <w:r>
              <w:rPr>
                <w:color w:val="5F5F5F"/>
                <w:sz w:val="18"/>
              </w:rPr>
              <w:t>FPA</w:t>
            </w:r>
            <w:r>
              <w:rPr>
                <w:color w:val="5F5F5F"/>
                <w:spacing w:val="-3"/>
                <w:sz w:val="18"/>
              </w:rPr>
              <w:t xml:space="preserve"> </w:t>
            </w:r>
            <w:r>
              <w:rPr>
                <w:color w:val="5F5F5F"/>
                <w:sz w:val="18"/>
              </w:rPr>
              <w:t>Fauna</w:t>
            </w:r>
            <w:r>
              <w:rPr>
                <w:color w:val="5F5F5F"/>
                <w:spacing w:val="-4"/>
                <w:sz w:val="18"/>
              </w:rPr>
              <w:t xml:space="preserve"> </w:t>
            </w:r>
            <w:r>
              <w:rPr>
                <w:color w:val="5F5F5F"/>
                <w:sz w:val="18"/>
              </w:rPr>
              <w:t>Technical</w:t>
            </w:r>
            <w:r>
              <w:rPr>
                <w:color w:val="5F5F5F"/>
                <w:spacing w:val="-3"/>
                <w:sz w:val="18"/>
              </w:rPr>
              <w:t xml:space="preserve"> </w:t>
            </w:r>
            <w:r>
              <w:rPr>
                <w:color w:val="5F5F5F"/>
                <w:sz w:val="18"/>
              </w:rPr>
              <w:t>Note No. 1</w:t>
            </w:r>
          </w:p>
          <w:p w14:paraId="47B32D0D" w14:textId="77777777" w:rsidR="007A0A29" w:rsidRDefault="00EF4AB8">
            <w:pPr>
              <w:pStyle w:val="TableParagraph"/>
              <w:tabs>
                <w:tab w:val="left" w:pos="596"/>
              </w:tabs>
              <w:spacing w:before="0"/>
              <w:ind w:left="596" w:right="171" w:hanging="361"/>
              <w:rPr>
                <w:sz w:val="18"/>
              </w:rPr>
            </w:pPr>
            <w:r>
              <w:rPr>
                <w:noProof/>
              </w:rPr>
              <w:drawing>
                <wp:inline distT="0" distB="0" distL="0" distR="0" wp14:anchorId="6AAD8E0F" wp14:editId="1F2FC5C5">
                  <wp:extent cx="95250" cy="94614"/>
                  <wp:effectExtent l="0" t="0" r="0" b="0"/>
                  <wp:docPr id="281" name="Image 2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descr="*"/>
                          <pic:cNvPicPr/>
                        </pic:nvPicPr>
                        <pic:blipFill>
                          <a:blip r:embed="rId7"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Defer</w:t>
            </w:r>
            <w:r>
              <w:rPr>
                <w:color w:val="5F5F5F"/>
                <w:spacing w:val="-2"/>
                <w:sz w:val="18"/>
              </w:rPr>
              <w:t xml:space="preserve"> </w:t>
            </w:r>
            <w:r>
              <w:rPr>
                <w:color w:val="5F5F5F"/>
                <w:sz w:val="18"/>
              </w:rPr>
              <w:t>major</w:t>
            </w:r>
            <w:r>
              <w:rPr>
                <w:color w:val="5F5F5F"/>
                <w:spacing w:val="-2"/>
                <w:sz w:val="18"/>
              </w:rPr>
              <w:t xml:space="preserve"> </w:t>
            </w:r>
            <w:r>
              <w:rPr>
                <w:color w:val="5F5F5F"/>
                <w:sz w:val="18"/>
              </w:rPr>
              <w:t>activities</w:t>
            </w:r>
            <w:r>
              <w:rPr>
                <w:color w:val="5F5F5F"/>
                <w:spacing w:val="-2"/>
                <w:sz w:val="18"/>
              </w:rPr>
              <w:t xml:space="preserve"> </w:t>
            </w:r>
            <w:r>
              <w:rPr>
                <w:color w:val="5F5F5F"/>
                <w:sz w:val="18"/>
              </w:rPr>
              <w:t>until</w:t>
            </w:r>
            <w:r>
              <w:rPr>
                <w:color w:val="5F5F5F"/>
                <w:spacing w:val="-2"/>
                <w:sz w:val="18"/>
              </w:rPr>
              <w:t xml:space="preserve"> </w:t>
            </w:r>
            <w:r>
              <w:rPr>
                <w:color w:val="5F5F5F"/>
                <w:sz w:val="18"/>
              </w:rPr>
              <w:t>outside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breeding</w:t>
            </w:r>
            <w:r>
              <w:rPr>
                <w:color w:val="5F5F5F"/>
                <w:spacing w:val="-3"/>
                <w:sz w:val="18"/>
              </w:rPr>
              <w:t xml:space="preserve"> </w:t>
            </w:r>
            <w:r>
              <w:rPr>
                <w:color w:val="5F5F5F"/>
                <w:sz w:val="18"/>
              </w:rPr>
              <w:t>season</w:t>
            </w:r>
            <w:r>
              <w:rPr>
                <w:color w:val="5F5F5F"/>
                <w:spacing w:val="-3"/>
                <w:sz w:val="18"/>
              </w:rPr>
              <w:t xml:space="preserve"> </w:t>
            </w:r>
            <w:r>
              <w:rPr>
                <w:color w:val="5F5F5F"/>
                <w:sz w:val="18"/>
              </w:rPr>
              <w:t>if</w:t>
            </w:r>
            <w:r>
              <w:rPr>
                <w:color w:val="5F5F5F"/>
                <w:spacing w:val="-1"/>
                <w:sz w:val="18"/>
              </w:rPr>
              <w:t xml:space="preserve"> </w:t>
            </w:r>
            <w:r>
              <w:rPr>
                <w:color w:val="5F5F5F"/>
                <w:sz w:val="18"/>
              </w:rPr>
              <w:t>a</w:t>
            </w:r>
            <w:r>
              <w:rPr>
                <w:color w:val="5F5F5F"/>
                <w:spacing w:val="-3"/>
                <w:sz w:val="18"/>
              </w:rPr>
              <w:t xml:space="preserve"> </w:t>
            </w:r>
            <w:r>
              <w:rPr>
                <w:color w:val="5F5F5F"/>
                <w:sz w:val="18"/>
              </w:rPr>
              <w:t>nest</w:t>
            </w:r>
            <w:r>
              <w:rPr>
                <w:color w:val="5F5F5F"/>
                <w:spacing w:val="-2"/>
                <w:sz w:val="18"/>
              </w:rPr>
              <w:t xml:space="preserve"> </w:t>
            </w:r>
            <w:r>
              <w:rPr>
                <w:color w:val="5F5F5F"/>
                <w:sz w:val="18"/>
              </w:rPr>
              <w:t>within</w:t>
            </w:r>
            <w:r>
              <w:rPr>
                <w:color w:val="5F5F5F"/>
                <w:spacing w:val="-1"/>
                <w:sz w:val="18"/>
              </w:rPr>
              <w:t xml:space="preserve"> </w:t>
            </w:r>
            <w:r>
              <w:rPr>
                <w:color w:val="5F5F5F"/>
                <w:sz w:val="18"/>
              </w:rPr>
              <w:t>a</w:t>
            </w:r>
            <w:r>
              <w:rPr>
                <w:color w:val="5F5F5F"/>
                <w:spacing w:val="-1"/>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500</w:t>
            </w:r>
            <w:r>
              <w:rPr>
                <w:color w:val="5F5F5F"/>
                <w:spacing w:val="-3"/>
                <w:sz w:val="18"/>
              </w:rPr>
              <w:t xml:space="preserve"> </w:t>
            </w:r>
            <w:r>
              <w:rPr>
                <w:color w:val="5F5F5F"/>
                <w:sz w:val="18"/>
              </w:rPr>
              <w:t>m,</w:t>
            </w:r>
            <w:r>
              <w:rPr>
                <w:color w:val="5F5F5F"/>
                <w:spacing w:val="-2"/>
                <w:sz w:val="18"/>
              </w:rPr>
              <w:t xml:space="preserve"> </w:t>
            </w:r>
            <w:r>
              <w:rPr>
                <w:color w:val="5F5F5F"/>
                <w:sz w:val="18"/>
              </w:rPr>
              <w:t>or within 1 km line of sight is determined to be active as per FPA Fauna Technical Note No. 1. All nests are to be treated as active during the breeding season until determined as inactive by a suitable qualified person.</w:t>
            </w:r>
          </w:p>
        </w:tc>
      </w:tr>
    </w:tbl>
    <w:p w14:paraId="4B77D70A" w14:textId="77777777" w:rsidR="007A0A29" w:rsidRDefault="00EF4AB8">
      <w:pPr>
        <w:spacing w:before="1"/>
        <w:ind w:left="114"/>
        <w:rPr>
          <w:i/>
          <w:sz w:val="16"/>
        </w:rPr>
      </w:pPr>
      <w:r>
        <w:rPr>
          <w:i/>
          <w:color w:val="808080"/>
          <w:sz w:val="16"/>
        </w:rPr>
        <w:t>*These</w:t>
      </w:r>
      <w:r>
        <w:rPr>
          <w:i/>
          <w:color w:val="808080"/>
          <w:spacing w:val="-6"/>
          <w:sz w:val="16"/>
        </w:rPr>
        <w:t xml:space="preserve"> </w:t>
      </w:r>
      <w:r>
        <w:rPr>
          <w:i/>
          <w:color w:val="808080"/>
          <w:sz w:val="16"/>
        </w:rPr>
        <w:t>EPRs</w:t>
      </w:r>
      <w:r>
        <w:rPr>
          <w:i/>
          <w:color w:val="808080"/>
          <w:spacing w:val="-4"/>
          <w:sz w:val="16"/>
        </w:rPr>
        <w:t xml:space="preserve"> </w:t>
      </w:r>
      <w:r>
        <w:rPr>
          <w:i/>
          <w:color w:val="808080"/>
          <w:sz w:val="16"/>
        </w:rPr>
        <w:t>are</w:t>
      </w:r>
      <w:r>
        <w:rPr>
          <w:i/>
          <w:color w:val="808080"/>
          <w:spacing w:val="-6"/>
          <w:sz w:val="16"/>
        </w:rPr>
        <w:t xml:space="preserve"> </w:t>
      </w:r>
      <w:r>
        <w:rPr>
          <w:i/>
          <w:color w:val="808080"/>
          <w:sz w:val="16"/>
        </w:rPr>
        <w:t>not</w:t>
      </w:r>
      <w:r>
        <w:rPr>
          <w:i/>
          <w:color w:val="808080"/>
          <w:spacing w:val="-5"/>
          <w:sz w:val="16"/>
        </w:rPr>
        <w:t xml:space="preserve"> </w:t>
      </w:r>
      <w:r>
        <w:rPr>
          <w:i/>
          <w:color w:val="808080"/>
          <w:sz w:val="16"/>
        </w:rPr>
        <w:t>relevant</w:t>
      </w:r>
      <w:r>
        <w:rPr>
          <w:i/>
          <w:color w:val="808080"/>
          <w:spacing w:val="-6"/>
          <w:sz w:val="16"/>
        </w:rPr>
        <w:t xml:space="preserve"> </w:t>
      </w:r>
      <w:r>
        <w:rPr>
          <w:i/>
          <w:color w:val="808080"/>
          <w:sz w:val="16"/>
        </w:rPr>
        <w:t>to</w:t>
      </w:r>
      <w:r>
        <w:rPr>
          <w:i/>
          <w:color w:val="808080"/>
          <w:spacing w:val="-3"/>
          <w:sz w:val="16"/>
        </w:rPr>
        <w:t xml:space="preserve"> </w:t>
      </w:r>
      <w:r>
        <w:rPr>
          <w:i/>
          <w:color w:val="808080"/>
          <w:sz w:val="16"/>
        </w:rPr>
        <w:t>management</w:t>
      </w:r>
      <w:r>
        <w:rPr>
          <w:i/>
          <w:color w:val="808080"/>
          <w:spacing w:val="-5"/>
          <w:sz w:val="16"/>
        </w:rPr>
        <w:t xml:space="preserve"> </w:t>
      </w:r>
      <w:r>
        <w:rPr>
          <w:i/>
          <w:color w:val="808080"/>
          <w:sz w:val="16"/>
        </w:rPr>
        <w:t>of</w:t>
      </w:r>
      <w:r>
        <w:rPr>
          <w:i/>
          <w:color w:val="808080"/>
          <w:spacing w:val="-4"/>
          <w:sz w:val="16"/>
        </w:rPr>
        <w:t xml:space="preserve"> </w:t>
      </w:r>
      <w:r>
        <w:rPr>
          <w:i/>
          <w:color w:val="808080"/>
          <w:sz w:val="16"/>
        </w:rPr>
        <w:t>impacts</w:t>
      </w:r>
      <w:r>
        <w:rPr>
          <w:i/>
          <w:color w:val="808080"/>
          <w:spacing w:val="-5"/>
          <w:sz w:val="16"/>
        </w:rPr>
        <w:t xml:space="preserve"> </w:t>
      </w:r>
      <w:r>
        <w:rPr>
          <w:i/>
          <w:color w:val="808080"/>
          <w:sz w:val="16"/>
        </w:rPr>
        <w:t>on</w:t>
      </w:r>
      <w:r>
        <w:rPr>
          <w:i/>
          <w:color w:val="808080"/>
          <w:spacing w:val="-5"/>
          <w:sz w:val="16"/>
        </w:rPr>
        <w:t xml:space="preserve"> </w:t>
      </w:r>
      <w:r>
        <w:rPr>
          <w:i/>
          <w:color w:val="808080"/>
          <w:sz w:val="16"/>
        </w:rPr>
        <w:t>EPBC</w:t>
      </w:r>
      <w:r>
        <w:rPr>
          <w:i/>
          <w:color w:val="808080"/>
          <w:spacing w:val="-5"/>
          <w:sz w:val="16"/>
        </w:rPr>
        <w:t xml:space="preserve"> </w:t>
      </w:r>
      <w:r>
        <w:rPr>
          <w:i/>
          <w:color w:val="808080"/>
          <w:sz w:val="16"/>
        </w:rPr>
        <w:t>Act</w:t>
      </w:r>
      <w:r>
        <w:rPr>
          <w:i/>
          <w:color w:val="808080"/>
          <w:spacing w:val="-6"/>
          <w:sz w:val="16"/>
        </w:rPr>
        <w:t xml:space="preserve"> </w:t>
      </w:r>
      <w:r>
        <w:rPr>
          <w:i/>
          <w:color w:val="808080"/>
          <w:sz w:val="16"/>
        </w:rPr>
        <w:t>listed</w:t>
      </w:r>
      <w:r>
        <w:rPr>
          <w:i/>
          <w:color w:val="808080"/>
          <w:spacing w:val="-5"/>
          <w:sz w:val="16"/>
        </w:rPr>
        <w:t xml:space="preserve"> </w:t>
      </w:r>
      <w:r>
        <w:rPr>
          <w:i/>
          <w:color w:val="808080"/>
          <w:sz w:val="16"/>
        </w:rPr>
        <w:t>species</w:t>
      </w:r>
      <w:r>
        <w:rPr>
          <w:i/>
          <w:color w:val="808080"/>
          <w:spacing w:val="-3"/>
          <w:sz w:val="16"/>
        </w:rPr>
        <w:t xml:space="preserve"> </w:t>
      </w:r>
      <w:r>
        <w:rPr>
          <w:i/>
          <w:color w:val="808080"/>
          <w:sz w:val="16"/>
        </w:rPr>
        <w:t>and</w:t>
      </w:r>
      <w:r>
        <w:rPr>
          <w:i/>
          <w:color w:val="808080"/>
          <w:spacing w:val="-5"/>
          <w:sz w:val="16"/>
        </w:rPr>
        <w:t xml:space="preserve"> </w:t>
      </w:r>
      <w:r>
        <w:rPr>
          <w:i/>
          <w:color w:val="808080"/>
          <w:sz w:val="16"/>
        </w:rPr>
        <w:t>are</w:t>
      </w:r>
      <w:r>
        <w:rPr>
          <w:i/>
          <w:color w:val="808080"/>
          <w:spacing w:val="-6"/>
          <w:sz w:val="16"/>
        </w:rPr>
        <w:t xml:space="preserve"> </w:t>
      </w:r>
      <w:r>
        <w:rPr>
          <w:i/>
          <w:color w:val="808080"/>
          <w:sz w:val="16"/>
        </w:rPr>
        <w:t>not</w:t>
      </w:r>
      <w:r>
        <w:rPr>
          <w:i/>
          <w:color w:val="808080"/>
          <w:spacing w:val="-5"/>
          <w:sz w:val="16"/>
        </w:rPr>
        <w:t xml:space="preserve"> </w:t>
      </w:r>
      <w:r>
        <w:rPr>
          <w:i/>
          <w:color w:val="808080"/>
          <w:sz w:val="16"/>
        </w:rPr>
        <w:t>discussed</w:t>
      </w:r>
      <w:r>
        <w:rPr>
          <w:i/>
          <w:color w:val="808080"/>
          <w:spacing w:val="-5"/>
          <w:sz w:val="16"/>
        </w:rPr>
        <w:t xml:space="preserve"> </w:t>
      </w:r>
      <w:r>
        <w:rPr>
          <w:i/>
          <w:color w:val="808080"/>
          <w:sz w:val="16"/>
        </w:rPr>
        <w:t>in</w:t>
      </w:r>
      <w:r>
        <w:rPr>
          <w:i/>
          <w:color w:val="808080"/>
          <w:spacing w:val="-6"/>
          <w:sz w:val="16"/>
        </w:rPr>
        <w:t xml:space="preserve"> </w:t>
      </w:r>
      <w:r>
        <w:rPr>
          <w:i/>
          <w:color w:val="808080"/>
          <w:sz w:val="16"/>
        </w:rPr>
        <w:t>this</w:t>
      </w:r>
      <w:r>
        <w:rPr>
          <w:i/>
          <w:color w:val="808080"/>
          <w:spacing w:val="-5"/>
          <w:sz w:val="16"/>
        </w:rPr>
        <w:t xml:space="preserve"> </w:t>
      </w:r>
      <w:r>
        <w:rPr>
          <w:i/>
          <w:color w:val="808080"/>
          <w:spacing w:val="-2"/>
          <w:sz w:val="16"/>
        </w:rPr>
        <w:t>chapter.</w:t>
      </w:r>
    </w:p>
    <w:p w14:paraId="4F8185EE" w14:textId="77777777" w:rsidR="007A0A29" w:rsidRDefault="007A0A29">
      <w:pPr>
        <w:pStyle w:val="BodyText"/>
        <w:spacing w:before="55"/>
        <w:rPr>
          <w:i/>
          <w:sz w:val="16"/>
        </w:rPr>
      </w:pPr>
    </w:p>
    <w:p w14:paraId="36FBD97F" w14:textId="77777777" w:rsidR="007A0A29" w:rsidRDefault="00EF4AB8">
      <w:pPr>
        <w:pStyle w:val="BodyText"/>
        <w:spacing w:before="1" w:line="360" w:lineRule="auto"/>
        <w:ind w:left="113"/>
      </w:pPr>
      <w:r>
        <w:rPr>
          <w:color w:val="585858"/>
        </w:rPr>
        <w:t>In</w:t>
      </w:r>
      <w:r>
        <w:rPr>
          <w:color w:val="585858"/>
          <w:spacing w:val="-3"/>
        </w:rPr>
        <w:t xml:space="preserve"> </w:t>
      </w:r>
      <w:r>
        <w:rPr>
          <w:color w:val="585858"/>
        </w:rPr>
        <w:t>addition</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terrestrial</w:t>
      </w:r>
      <w:r>
        <w:rPr>
          <w:color w:val="585858"/>
          <w:spacing w:val="-4"/>
        </w:rPr>
        <w:t xml:space="preserve"> </w:t>
      </w:r>
      <w:r>
        <w:rPr>
          <w:color w:val="585858"/>
        </w:rPr>
        <w:t>ecology</w:t>
      </w:r>
      <w:r>
        <w:rPr>
          <w:color w:val="585858"/>
          <w:spacing w:val="-3"/>
        </w:rPr>
        <w:t xml:space="preserve"> </w:t>
      </w:r>
      <w:r>
        <w:rPr>
          <w:color w:val="585858"/>
        </w:rPr>
        <w:t>EPRs</w:t>
      </w:r>
      <w:r>
        <w:rPr>
          <w:color w:val="585858"/>
          <w:spacing w:val="-2"/>
        </w:rPr>
        <w:t xml:space="preserve"> </w:t>
      </w:r>
      <w:r>
        <w:rPr>
          <w:color w:val="585858"/>
        </w:rPr>
        <w:t>above,</w:t>
      </w:r>
      <w:r>
        <w:rPr>
          <w:color w:val="585858"/>
          <w:spacing w:val="-3"/>
        </w:rPr>
        <w:t xml:space="preserve"> </w:t>
      </w:r>
      <w:r>
        <w:rPr>
          <w:color w:val="585858"/>
        </w:rPr>
        <w:t>other</w:t>
      </w:r>
      <w:r>
        <w:rPr>
          <w:color w:val="585858"/>
          <w:spacing w:val="-2"/>
        </w:rPr>
        <w:t xml:space="preserve"> </w:t>
      </w:r>
      <w:r>
        <w:rPr>
          <w:color w:val="585858"/>
        </w:rPr>
        <w:t>EPRs</w:t>
      </w:r>
      <w:r>
        <w:rPr>
          <w:color w:val="585858"/>
          <w:spacing w:val="-2"/>
        </w:rPr>
        <w:t xml:space="preserve"> </w:t>
      </w:r>
      <w:r>
        <w:rPr>
          <w:color w:val="585858"/>
        </w:rPr>
        <w:t>that</w:t>
      </w:r>
      <w:r>
        <w:rPr>
          <w:color w:val="585858"/>
          <w:spacing w:val="-3"/>
        </w:rPr>
        <w:t xml:space="preserve"> </w:t>
      </w:r>
      <w:r>
        <w:rPr>
          <w:color w:val="585858"/>
        </w:rPr>
        <w:t>would</w:t>
      </w:r>
      <w:r>
        <w:rPr>
          <w:color w:val="585858"/>
          <w:spacing w:val="-3"/>
        </w:rPr>
        <w:t xml:space="preserve"> </w:t>
      </w:r>
      <w:r>
        <w:rPr>
          <w:color w:val="585858"/>
        </w:rPr>
        <w:t>reduce</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for</w:t>
      </w:r>
      <w:r>
        <w:rPr>
          <w:color w:val="585858"/>
          <w:spacing w:val="-2"/>
        </w:rPr>
        <w:t xml:space="preserve"> </w:t>
      </w:r>
      <w:r>
        <w:rPr>
          <w:color w:val="585858"/>
        </w:rPr>
        <w:t>impacts</w:t>
      </w:r>
      <w:r>
        <w:rPr>
          <w:color w:val="585858"/>
          <w:spacing w:val="-3"/>
        </w:rPr>
        <w:t xml:space="preserve"> </w:t>
      </w:r>
      <w:r>
        <w:rPr>
          <w:color w:val="585858"/>
        </w:rPr>
        <w:t>on terrestrial ecology values, include:</w:t>
      </w:r>
    </w:p>
    <w:p w14:paraId="76D3B566" w14:textId="77777777" w:rsidR="007A0A29" w:rsidRDefault="00EF4AB8">
      <w:pPr>
        <w:pStyle w:val="BodyText"/>
        <w:spacing w:before="120"/>
        <w:ind w:left="113"/>
      </w:pPr>
      <w:r>
        <w:rPr>
          <w:noProof/>
        </w:rPr>
        <w:drawing>
          <wp:inline distT="0" distB="0" distL="0" distR="0" wp14:anchorId="06C2D4C3" wp14:editId="7B68E72C">
            <wp:extent cx="107949" cy="108585"/>
            <wp:effectExtent l="0" t="0" r="0" b="0"/>
            <wp:docPr id="282" name="Image 2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descr="*"/>
                    <pic:cNvPicPr/>
                  </pic:nvPicPr>
                  <pic:blipFill>
                    <a:blip r:embed="rId7" cstate="print"/>
                    <a:stretch>
                      <a:fillRect/>
                    </a:stretch>
                  </pic:blipFill>
                  <pic:spPr>
                    <a:xfrm>
                      <a:off x="0" y="0"/>
                      <a:ext cx="107949" cy="108585"/>
                    </a:xfrm>
                    <a:prstGeom prst="rect">
                      <a:avLst/>
                    </a:prstGeom>
                  </pic:spPr>
                </pic:pic>
              </a:graphicData>
            </a:graphic>
          </wp:inline>
        </w:drawing>
      </w:r>
      <w:r>
        <w:rPr>
          <w:rFonts w:ascii="Times New Roman"/>
          <w:spacing w:val="40"/>
        </w:rPr>
        <w:t xml:space="preserve">  </w:t>
      </w:r>
      <w:r>
        <w:rPr>
          <w:color w:val="5F5F5F"/>
        </w:rPr>
        <w:t>Tasmania - Traffic and transport (Stantec 2024).</w:t>
      </w:r>
    </w:p>
    <w:p w14:paraId="32E30936" w14:textId="77777777" w:rsidR="007A0A29" w:rsidRDefault="007A0A29">
      <w:pPr>
        <w:pStyle w:val="BodyText"/>
        <w:spacing w:before="125"/>
      </w:pPr>
    </w:p>
    <w:p w14:paraId="4AE51989" w14:textId="77777777" w:rsidR="007A0A29" w:rsidRDefault="00EF4AB8">
      <w:pPr>
        <w:pStyle w:val="BodyText"/>
        <w:spacing w:line="360" w:lineRule="auto"/>
        <w:ind w:left="114"/>
      </w:pPr>
      <w:r>
        <w:rPr>
          <w:color w:val="585858"/>
        </w:rPr>
        <w:t>EPRs</w:t>
      </w:r>
      <w:r>
        <w:rPr>
          <w:color w:val="585858"/>
          <w:spacing w:val="-2"/>
        </w:rPr>
        <w:t xml:space="preserve"> </w:t>
      </w:r>
      <w:r>
        <w:rPr>
          <w:color w:val="585858"/>
        </w:rPr>
        <w:t>from</w:t>
      </w:r>
      <w:r>
        <w:rPr>
          <w:color w:val="585858"/>
          <w:spacing w:val="-3"/>
        </w:rPr>
        <w:t xml:space="preserve"> </w:t>
      </w:r>
      <w:r>
        <w:rPr>
          <w:color w:val="585858"/>
        </w:rPr>
        <w:t>other</w:t>
      </w:r>
      <w:r>
        <w:rPr>
          <w:color w:val="585858"/>
          <w:spacing w:val="-2"/>
        </w:rPr>
        <w:t xml:space="preserve"> </w:t>
      </w:r>
      <w:r>
        <w:rPr>
          <w:color w:val="585858"/>
        </w:rPr>
        <w:t>technical</w:t>
      </w:r>
      <w:r>
        <w:rPr>
          <w:color w:val="585858"/>
          <w:spacing w:val="-4"/>
        </w:rPr>
        <w:t xml:space="preserve"> </w:t>
      </w:r>
      <w:r>
        <w:rPr>
          <w:color w:val="585858"/>
        </w:rPr>
        <w:t>studies</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Tasmanian</w:t>
      </w:r>
      <w:r>
        <w:rPr>
          <w:color w:val="585858"/>
          <w:spacing w:val="-3"/>
        </w:rPr>
        <w:t xml:space="preserve"> </w:t>
      </w:r>
      <w:r>
        <w:rPr>
          <w:color w:val="585858"/>
        </w:rPr>
        <w:t>component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4"/>
        </w:rPr>
        <w:t xml:space="preserve"> </w:t>
      </w:r>
      <w:r>
        <w:rPr>
          <w:color w:val="585858"/>
        </w:rPr>
        <w:t>are</w:t>
      </w:r>
      <w:r>
        <w:rPr>
          <w:color w:val="585858"/>
          <w:spacing w:val="-3"/>
        </w:rPr>
        <w:t xml:space="preserve"> </w:t>
      </w:r>
      <w:r>
        <w:rPr>
          <w:color w:val="585858"/>
        </w:rPr>
        <w:t>included</w:t>
      </w:r>
      <w:r>
        <w:rPr>
          <w:color w:val="585858"/>
          <w:spacing w:val="-3"/>
        </w:rPr>
        <w:t xml:space="preserve"> </w:t>
      </w:r>
      <w:r>
        <w:rPr>
          <w:color w:val="585858"/>
        </w:rPr>
        <w:t>in</w:t>
      </w:r>
      <w:r>
        <w:rPr>
          <w:color w:val="585858"/>
          <w:spacing w:val="-4"/>
        </w:rPr>
        <w:t xml:space="preserve"> </w:t>
      </w:r>
      <w:r>
        <w:rPr>
          <w:color w:val="585858"/>
        </w:rPr>
        <w:t>separate</w:t>
      </w:r>
      <w:r>
        <w:rPr>
          <w:color w:val="585858"/>
          <w:spacing w:val="-3"/>
        </w:rPr>
        <w:t xml:space="preserve"> </w:t>
      </w:r>
      <w:r>
        <w:rPr>
          <w:color w:val="585858"/>
        </w:rPr>
        <w:t>EIS documentation to address the requirements of the EPA Tasmania.</w:t>
      </w:r>
    </w:p>
    <w:p w14:paraId="52116A18" w14:textId="77777777" w:rsidR="007A0A29" w:rsidRDefault="007A0A29">
      <w:pPr>
        <w:spacing w:line="360" w:lineRule="auto"/>
        <w:sectPr w:rsidR="007A0A29">
          <w:pgSz w:w="11910" w:h="16840"/>
          <w:pgMar w:top="1500" w:right="1020" w:bottom="820" w:left="1020" w:header="467" w:footer="636" w:gutter="0"/>
          <w:cols w:space="720"/>
        </w:sectPr>
      </w:pPr>
    </w:p>
    <w:p w14:paraId="012005F2" w14:textId="77777777" w:rsidR="007A0A29" w:rsidRDefault="00EF4AB8">
      <w:pPr>
        <w:pStyle w:val="Heading1"/>
        <w:numPr>
          <w:ilvl w:val="1"/>
          <w:numId w:val="5"/>
        </w:numPr>
        <w:tabs>
          <w:tab w:val="left" w:pos="963"/>
        </w:tabs>
        <w:spacing w:before="91"/>
        <w:ind w:left="963" w:hanging="849"/>
        <w:jc w:val="left"/>
      </w:pPr>
      <w:bookmarkStart w:id="20" w:name="2.7_Residual_impacts"/>
      <w:bookmarkEnd w:id="20"/>
      <w:r>
        <w:rPr>
          <w:color w:val="18314A"/>
        </w:rPr>
        <w:lastRenderedPageBreak/>
        <w:t>Residual</w:t>
      </w:r>
      <w:r>
        <w:rPr>
          <w:color w:val="18314A"/>
          <w:spacing w:val="-4"/>
        </w:rPr>
        <w:t xml:space="preserve"> </w:t>
      </w:r>
      <w:r>
        <w:rPr>
          <w:color w:val="18314A"/>
          <w:spacing w:val="-2"/>
        </w:rPr>
        <w:t>impacts</w:t>
      </w:r>
    </w:p>
    <w:p w14:paraId="4490C59E" w14:textId="77777777" w:rsidR="007A0A29" w:rsidRDefault="00EF4AB8">
      <w:pPr>
        <w:pStyle w:val="BodyText"/>
        <w:spacing w:before="320"/>
        <w:ind w:left="114"/>
      </w:pPr>
      <w:r>
        <w:rPr>
          <w:color w:val="585858"/>
        </w:rPr>
        <w:t>Residual</w:t>
      </w:r>
      <w:r>
        <w:rPr>
          <w:color w:val="585858"/>
          <w:spacing w:val="-7"/>
        </w:rPr>
        <w:t xml:space="preserve"> </w:t>
      </w:r>
      <w:r>
        <w:rPr>
          <w:color w:val="585858"/>
        </w:rPr>
        <w:t>impacts</w:t>
      </w:r>
      <w:r>
        <w:rPr>
          <w:color w:val="585858"/>
          <w:spacing w:val="-3"/>
        </w:rPr>
        <w:t xml:space="preserve"> </w:t>
      </w:r>
      <w:r>
        <w:rPr>
          <w:color w:val="585858"/>
        </w:rPr>
        <w:t>are</w:t>
      </w:r>
      <w:r>
        <w:rPr>
          <w:color w:val="585858"/>
          <w:spacing w:val="-4"/>
        </w:rPr>
        <w:t xml:space="preserve"> </w:t>
      </w:r>
      <w:r>
        <w:rPr>
          <w:color w:val="585858"/>
        </w:rPr>
        <w:t>those</w:t>
      </w:r>
      <w:r>
        <w:rPr>
          <w:color w:val="585858"/>
          <w:spacing w:val="-5"/>
        </w:rPr>
        <w:t xml:space="preserve"> </w:t>
      </w:r>
      <w:r>
        <w:rPr>
          <w:color w:val="585858"/>
        </w:rPr>
        <w:t>remaining</w:t>
      </w:r>
      <w:r>
        <w:rPr>
          <w:color w:val="585858"/>
          <w:spacing w:val="-4"/>
        </w:rPr>
        <w:t xml:space="preserve"> </w:t>
      </w:r>
      <w:r>
        <w:rPr>
          <w:color w:val="585858"/>
        </w:rPr>
        <w:t>after</w:t>
      </w:r>
      <w:r>
        <w:rPr>
          <w:color w:val="585858"/>
          <w:spacing w:val="-3"/>
        </w:rPr>
        <w:t xml:space="preserve"> </w:t>
      </w:r>
      <w:r>
        <w:rPr>
          <w:color w:val="585858"/>
        </w:rPr>
        <w:t>the</w:t>
      </w:r>
      <w:r>
        <w:rPr>
          <w:color w:val="585858"/>
          <w:spacing w:val="-5"/>
        </w:rPr>
        <w:t xml:space="preserve"> </w:t>
      </w:r>
      <w:r>
        <w:rPr>
          <w:color w:val="585858"/>
        </w:rPr>
        <w:t>implementation</w:t>
      </w:r>
      <w:r>
        <w:rPr>
          <w:color w:val="585858"/>
          <w:spacing w:val="-4"/>
        </w:rPr>
        <w:t xml:space="preserve"> </w:t>
      </w:r>
      <w:r>
        <w:rPr>
          <w:color w:val="585858"/>
        </w:rPr>
        <w:t>of</w:t>
      </w:r>
      <w:r>
        <w:rPr>
          <w:color w:val="585858"/>
          <w:spacing w:val="-4"/>
        </w:rPr>
        <w:t xml:space="preserve"> </w:t>
      </w:r>
      <w:r>
        <w:rPr>
          <w:color w:val="585858"/>
        </w:rPr>
        <w:t>measures</w:t>
      </w:r>
      <w:r>
        <w:rPr>
          <w:color w:val="585858"/>
          <w:spacing w:val="-4"/>
        </w:rPr>
        <w:t xml:space="preserve"> </w:t>
      </w:r>
      <w:r>
        <w:rPr>
          <w:color w:val="585858"/>
        </w:rPr>
        <w:t>to</w:t>
      </w:r>
      <w:r>
        <w:rPr>
          <w:color w:val="585858"/>
          <w:spacing w:val="-5"/>
        </w:rPr>
        <w:t xml:space="preserve"> </w:t>
      </w:r>
      <w:r>
        <w:rPr>
          <w:color w:val="585858"/>
        </w:rPr>
        <w:t>comply</w:t>
      </w:r>
      <w:r>
        <w:rPr>
          <w:color w:val="585858"/>
          <w:spacing w:val="-3"/>
        </w:rPr>
        <w:t xml:space="preserve"> </w:t>
      </w:r>
      <w:r>
        <w:rPr>
          <w:color w:val="585858"/>
        </w:rPr>
        <w:t>with</w:t>
      </w:r>
      <w:r>
        <w:rPr>
          <w:color w:val="585858"/>
          <w:spacing w:val="-5"/>
        </w:rPr>
        <w:t xml:space="preserve"> </w:t>
      </w:r>
      <w:r>
        <w:rPr>
          <w:color w:val="585858"/>
          <w:spacing w:val="-2"/>
        </w:rPr>
        <w:t>EPRs.</w:t>
      </w:r>
    </w:p>
    <w:p w14:paraId="00FA1ACA" w14:textId="77777777" w:rsidR="007A0A29" w:rsidRDefault="007A0A29">
      <w:pPr>
        <w:pStyle w:val="BodyText"/>
        <w:spacing w:before="4"/>
      </w:pPr>
    </w:p>
    <w:p w14:paraId="15E274E7" w14:textId="77777777" w:rsidR="007A0A29" w:rsidRDefault="00EF4AB8">
      <w:pPr>
        <w:pStyle w:val="BodyText"/>
        <w:spacing w:line="360" w:lineRule="auto"/>
        <w:ind w:left="112" w:right="129"/>
      </w:pPr>
      <w:r>
        <w:rPr>
          <w:color w:val="585858"/>
        </w:rPr>
        <w:t>The pre-mitigated impact on Tasmanian devils and Spotted-tail quolls is assessed as moderate. Impacts on these species, primarily roadkill impacts associated with construction traffic, will be managed through implementation of measures to comply with EPR EC02 Tas. This may involve the implementation of mitigation measures such as reducing night-time traffic on Minna Road through scheduling and use of workforce</w:t>
      </w:r>
      <w:r>
        <w:rPr>
          <w:color w:val="585858"/>
          <w:spacing w:val="-3"/>
        </w:rPr>
        <w:t xml:space="preserve"> </w:t>
      </w:r>
      <w:r>
        <w:rPr>
          <w:color w:val="585858"/>
        </w:rPr>
        <w:t>buses,</w:t>
      </w:r>
      <w:r>
        <w:rPr>
          <w:color w:val="585858"/>
          <w:spacing w:val="-3"/>
        </w:rPr>
        <w:t xml:space="preserve"> </w:t>
      </w:r>
      <w:r>
        <w:rPr>
          <w:color w:val="585858"/>
        </w:rPr>
        <w:t>monitoring</w:t>
      </w:r>
      <w:r>
        <w:rPr>
          <w:color w:val="585858"/>
          <w:spacing w:val="-3"/>
        </w:rPr>
        <w:t xml:space="preserve"> </w:t>
      </w:r>
      <w:r>
        <w:rPr>
          <w:color w:val="585858"/>
        </w:rPr>
        <w:t>the</w:t>
      </w:r>
      <w:r>
        <w:rPr>
          <w:color w:val="585858"/>
          <w:spacing w:val="-3"/>
        </w:rPr>
        <w:t xml:space="preserve"> </w:t>
      </w:r>
      <w:r>
        <w:rPr>
          <w:color w:val="585858"/>
        </w:rPr>
        <w:t>200</w:t>
      </w:r>
      <w:r>
        <w:rPr>
          <w:color w:val="585858"/>
          <w:spacing w:val="-3"/>
        </w:rPr>
        <w:t xml:space="preserve"> </w:t>
      </w:r>
      <w:r>
        <w:rPr>
          <w:color w:val="585858"/>
        </w:rPr>
        <w:t>m</w:t>
      </w:r>
      <w:r>
        <w:rPr>
          <w:color w:val="585858"/>
          <w:spacing w:val="-4"/>
        </w:rPr>
        <w:t xml:space="preserve"> </w:t>
      </w:r>
      <w:r>
        <w:rPr>
          <w:color w:val="585858"/>
        </w:rPr>
        <w:t>stretch</w:t>
      </w:r>
      <w:r>
        <w:rPr>
          <w:color w:val="585858"/>
          <w:spacing w:val="-3"/>
        </w:rPr>
        <w:t xml:space="preserve"> </w:t>
      </w:r>
      <w:r>
        <w:rPr>
          <w:color w:val="585858"/>
        </w:rPr>
        <w:t>of</w:t>
      </w:r>
      <w:r>
        <w:rPr>
          <w:color w:val="585858"/>
          <w:spacing w:val="-3"/>
        </w:rPr>
        <w:t xml:space="preserve"> </w:t>
      </w:r>
      <w:r>
        <w:rPr>
          <w:color w:val="585858"/>
        </w:rPr>
        <w:t>Minna</w:t>
      </w:r>
      <w:r>
        <w:rPr>
          <w:color w:val="585858"/>
          <w:spacing w:val="-3"/>
        </w:rPr>
        <w:t xml:space="preserve"> </w:t>
      </w:r>
      <w:r>
        <w:rPr>
          <w:color w:val="585858"/>
        </w:rPr>
        <w:t>Road</w:t>
      </w:r>
      <w:r>
        <w:rPr>
          <w:color w:val="585858"/>
          <w:spacing w:val="-3"/>
        </w:rPr>
        <w:t xml:space="preserve"> </w:t>
      </w:r>
      <w:r>
        <w:rPr>
          <w:color w:val="585858"/>
        </w:rPr>
        <w:t>for</w:t>
      </w:r>
      <w:r>
        <w:rPr>
          <w:color w:val="585858"/>
          <w:spacing w:val="-2"/>
        </w:rPr>
        <w:t xml:space="preserve"> </w:t>
      </w:r>
      <w:r>
        <w:rPr>
          <w:color w:val="585858"/>
        </w:rPr>
        <w:t>roadkill</w:t>
      </w:r>
      <w:r>
        <w:rPr>
          <w:color w:val="585858"/>
          <w:spacing w:val="-3"/>
        </w:rPr>
        <w:t xml:space="preserve"> </w:t>
      </w:r>
      <w:r>
        <w:rPr>
          <w:color w:val="585858"/>
        </w:rPr>
        <w:t>and</w:t>
      </w:r>
      <w:r>
        <w:rPr>
          <w:color w:val="585858"/>
          <w:spacing w:val="-3"/>
        </w:rPr>
        <w:t xml:space="preserve"> </w:t>
      </w:r>
      <w:r>
        <w:rPr>
          <w:color w:val="585858"/>
        </w:rPr>
        <w:t>removing</w:t>
      </w:r>
      <w:r>
        <w:rPr>
          <w:color w:val="585858"/>
          <w:spacing w:val="-3"/>
        </w:rPr>
        <w:t xml:space="preserve"> </w:t>
      </w:r>
      <w:r>
        <w:rPr>
          <w:color w:val="585858"/>
        </w:rPr>
        <w:t>any</w:t>
      </w:r>
      <w:r>
        <w:rPr>
          <w:color w:val="585858"/>
          <w:spacing w:val="-2"/>
        </w:rPr>
        <w:t xml:space="preserve"> </w:t>
      </w:r>
      <w:r>
        <w:rPr>
          <w:color w:val="585858"/>
        </w:rPr>
        <w:t>carrion,</w:t>
      </w:r>
      <w:r>
        <w:rPr>
          <w:color w:val="585858"/>
          <w:spacing w:val="-4"/>
        </w:rPr>
        <w:t xml:space="preserve"> </w:t>
      </w:r>
      <w:r>
        <w:rPr>
          <w:color w:val="585858"/>
        </w:rPr>
        <w:t>reducing construction traffic speed limits, and educating drivers on fauna collision procedures. With the</w:t>
      </w:r>
      <w:r>
        <w:rPr>
          <w:color w:val="585858"/>
          <w:spacing w:val="40"/>
        </w:rPr>
        <w:t xml:space="preserve"> </w:t>
      </w:r>
      <w:r>
        <w:rPr>
          <w:color w:val="585858"/>
        </w:rPr>
        <w:t>implementation</w:t>
      </w:r>
      <w:r>
        <w:rPr>
          <w:color w:val="585858"/>
          <w:spacing w:val="-1"/>
        </w:rPr>
        <w:t xml:space="preserve"> </w:t>
      </w:r>
      <w:r>
        <w:rPr>
          <w:color w:val="585858"/>
        </w:rPr>
        <w:t>of</w:t>
      </w:r>
      <w:r>
        <w:rPr>
          <w:color w:val="585858"/>
          <w:spacing w:val="-2"/>
        </w:rPr>
        <w:t xml:space="preserve"> </w:t>
      </w:r>
      <w:r>
        <w:rPr>
          <w:color w:val="585858"/>
        </w:rPr>
        <w:t>measures to</w:t>
      </w:r>
      <w:r>
        <w:rPr>
          <w:color w:val="585858"/>
          <w:spacing w:val="-1"/>
        </w:rPr>
        <w:t xml:space="preserve"> </w:t>
      </w:r>
      <w:r>
        <w:rPr>
          <w:color w:val="585858"/>
        </w:rPr>
        <w:t>comply</w:t>
      </w:r>
      <w:r>
        <w:rPr>
          <w:color w:val="585858"/>
          <w:spacing w:val="-1"/>
        </w:rPr>
        <w:t xml:space="preserve"> </w:t>
      </w:r>
      <w:r>
        <w:rPr>
          <w:color w:val="585858"/>
        </w:rPr>
        <w:t>with</w:t>
      </w:r>
      <w:r>
        <w:rPr>
          <w:color w:val="585858"/>
          <w:spacing w:val="-1"/>
        </w:rPr>
        <w:t xml:space="preserve"> </w:t>
      </w:r>
      <w:r>
        <w:rPr>
          <w:color w:val="585858"/>
        </w:rPr>
        <w:t>EPR EC02</w:t>
      </w:r>
      <w:r>
        <w:rPr>
          <w:color w:val="585858"/>
          <w:spacing w:val="-1"/>
        </w:rPr>
        <w:t xml:space="preserve"> </w:t>
      </w:r>
      <w:r>
        <w:rPr>
          <w:color w:val="585858"/>
        </w:rPr>
        <w:t>Tas,</w:t>
      </w:r>
      <w:r>
        <w:rPr>
          <w:color w:val="585858"/>
          <w:spacing w:val="-1"/>
        </w:rPr>
        <w:t xml:space="preserve"> </w:t>
      </w:r>
      <w:r>
        <w:rPr>
          <w:color w:val="585858"/>
        </w:rPr>
        <w:t>the</w:t>
      </w:r>
      <w:r>
        <w:rPr>
          <w:color w:val="585858"/>
          <w:spacing w:val="-1"/>
        </w:rPr>
        <w:t xml:space="preserve"> </w:t>
      </w:r>
      <w:r>
        <w:rPr>
          <w:color w:val="585858"/>
        </w:rPr>
        <w:t>impact</w:t>
      </w:r>
      <w:r>
        <w:rPr>
          <w:color w:val="585858"/>
          <w:spacing w:val="-1"/>
        </w:rPr>
        <w:t xml:space="preserve"> </w:t>
      </w:r>
      <w:r>
        <w:rPr>
          <w:color w:val="585858"/>
        </w:rPr>
        <w:t>on</w:t>
      </w:r>
      <w:r>
        <w:rPr>
          <w:color w:val="585858"/>
          <w:spacing w:val="-1"/>
        </w:rPr>
        <w:t xml:space="preserve"> </w:t>
      </w:r>
      <w:r>
        <w:rPr>
          <w:color w:val="585858"/>
        </w:rPr>
        <w:t>the</w:t>
      </w:r>
      <w:r>
        <w:rPr>
          <w:color w:val="585858"/>
          <w:spacing w:val="-2"/>
        </w:rPr>
        <w:t xml:space="preserve"> </w:t>
      </w:r>
      <w:r>
        <w:rPr>
          <w:color w:val="585858"/>
        </w:rPr>
        <w:t>Tasmanian</w:t>
      </w:r>
      <w:r>
        <w:rPr>
          <w:color w:val="585858"/>
          <w:spacing w:val="-1"/>
        </w:rPr>
        <w:t xml:space="preserve"> </w:t>
      </w:r>
      <w:r>
        <w:rPr>
          <w:color w:val="585858"/>
        </w:rPr>
        <w:t>devil</w:t>
      </w:r>
      <w:r>
        <w:rPr>
          <w:color w:val="585858"/>
          <w:spacing w:val="-1"/>
        </w:rPr>
        <w:t xml:space="preserve"> </w:t>
      </w:r>
      <w:r>
        <w:rPr>
          <w:color w:val="585858"/>
        </w:rPr>
        <w:t>and</w:t>
      </w:r>
      <w:r>
        <w:rPr>
          <w:color w:val="585858"/>
          <w:spacing w:val="-1"/>
        </w:rPr>
        <w:t xml:space="preserve"> </w:t>
      </w:r>
      <w:r>
        <w:rPr>
          <w:color w:val="585858"/>
        </w:rPr>
        <w:t>Spotted- tail quoll during construction will be reduced from moderate to low.</w:t>
      </w:r>
    </w:p>
    <w:p w14:paraId="2BAB7A44" w14:textId="77777777" w:rsidR="007A0A29" w:rsidRDefault="00EF4AB8">
      <w:pPr>
        <w:pStyle w:val="BodyText"/>
        <w:spacing w:before="121" w:line="360" w:lineRule="auto"/>
        <w:ind w:left="112" w:right="134"/>
      </w:pPr>
      <w:r>
        <w:rPr>
          <w:color w:val="585858"/>
        </w:rPr>
        <w:t>While the pre-mitigated impact on the wedge-tailed eagle is low, construction and operational EPRs have been included to address any potential new nests identified prior to construction works. If new nests are identified</w:t>
      </w:r>
      <w:r>
        <w:rPr>
          <w:color w:val="585858"/>
          <w:spacing w:val="-3"/>
        </w:rPr>
        <w:t xml:space="preserve"> </w:t>
      </w:r>
      <w:r>
        <w:rPr>
          <w:color w:val="585858"/>
        </w:rPr>
        <w:t>prior</w:t>
      </w:r>
      <w:r>
        <w:rPr>
          <w:color w:val="585858"/>
          <w:spacing w:val="-2"/>
        </w:rPr>
        <w:t xml:space="preserve"> </w:t>
      </w:r>
      <w:r>
        <w:rPr>
          <w:color w:val="585858"/>
        </w:rPr>
        <w:t>to</w:t>
      </w:r>
      <w:r>
        <w:rPr>
          <w:color w:val="585858"/>
          <w:spacing w:val="-3"/>
        </w:rPr>
        <w:t xml:space="preserve"> </w:t>
      </w:r>
      <w:r>
        <w:rPr>
          <w:color w:val="585858"/>
        </w:rPr>
        <w:t>construction,</w:t>
      </w:r>
      <w:r>
        <w:rPr>
          <w:color w:val="585858"/>
          <w:spacing w:val="-3"/>
        </w:rPr>
        <w:t xml:space="preserve"> </w:t>
      </w:r>
      <w:r>
        <w:rPr>
          <w:color w:val="585858"/>
        </w:rPr>
        <w:t>measures</w:t>
      </w:r>
      <w:r>
        <w:rPr>
          <w:color w:val="585858"/>
          <w:spacing w:val="-3"/>
        </w:rPr>
        <w:t xml:space="preserve"> </w:t>
      </w:r>
      <w:r>
        <w:rPr>
          <w:color w:val="585858"/>
        </w:rPr>
        <w:t>to</w:t>
      </w:r>
      <w:r>
        <w:rPr>
          <w:color w:val="585858"/>
          <w:spacing w:val="-3"/>
        </w:rPr>
        <w:t xml:space="preserve"> </w:t>
      </w:r>
      <w:r>
        <w:rPr>
          <w:color w:val="585858"/>
        </w:rPr>
        <w:t>comply</w:t>
      </w:r>
      <w:r>
        <w:rPr>
          <w:color w:val="585858"/>
          <w:spacing w:val="-2"/>
        </w:rPr>
        <w:t xml:space="preserve"> </w:t>
      </w:r>
      <w:r>
        <w:rPr>
          <w:color w:val="585858"/>
        </w:rPr>
        <w:t>with</w:t>
      </w:r>
      <w:r>
        <w:rPr>
          <w:color w:val="585858"/>
          <w:spacing w:val="-4"/>
        </w:rPr>
        <w:t xml:space="preserve"> </w:t>
      </w:r>
      <w:r>
        <w:rPr>
          <w:color w:val="585858"/>
        </w:rPr>
        <w:t>EPR</w:t>
      </w:r>
      <w:r>
        <w:rPr>
          <w:color w:val="585858"/>
          <w:spacing w:val="-2"/>
        </w:rPr>
        <w:t xml:space="preserve"> </w:t>
      </w:r>
      <w:r>
        <w:rPr>
          <w:color w:val="585858"/>
        </w:rPr>
        <w:t>EC03</w:t>
      </w:r>
      <w:r>
        <w:rPr>
          <w:color w:val="585858"/>
          <w:spacing w:val="-4"/>
        </w:rPr>
        <w:t xml:space="preserve"> </w:t>
      </w:r>
      <w:r>
        <w:rPr>
          <w:color w:val="585858"/>
        </w:rPr>
        <w:t>Tas</w:t>
      </w:r>
      <w:r>
        <w:rPr>
          <w:color w:val="585858"/>
          <w:spacing w:val="-2"/>
        </w:rPr>
        <w:t xml:space="preserve"> </w:t>
      </w:r>
      <w:r>
        <w:rPr>
          <w:color w:val="585858"/>
        </w:rPr>
        <w:t>during</w:t>
      </w:r>
      <w:r>
        <w:rPr>
          <w:color w:val="585858"/>
          <w:spacing w:val="-3"/>
        </w:rPr>
        <w:t xml:space="preserve"> </w:t>
      </w:r>
      <w:r>
        <w:rPr>
          <w:color w:val="585858"/>
        </w:rPr>
        <w:t>construction</w:t>
      </w:r>
      <w:r>
        <w:rPr>
          <w:color w:val="585858"/>
          <w:spacing w:val="-3"/>
        </w:rPr>
        <w:t xml:space="preserve"> </w:t>
      </w:r>
      <w:r>
        <w:rPr>
          <w:color w:val="585858"/>
        </w:rPr>
        <w:t>and</w:t>
      </w:r>
      <w:r>
        <w:rPr>
          <w:color w:val="585858"/>
          <w:spacing w:val="-3"/>
        </w:rPr>
        <w:t xml:space="preserve"> </w:t>
      </w:r>
      <w:r>
        <w:rPr>
          <w:color w:val="585858"/>
        </w:rPr>
        <w:t>EPR</w:t>
      </w:r>
      <w:r>
        <w:rPr>
          <w:color w:val="585858"/>
          <w:spacing w:val="-2"/>
        </w:rPr>
        <w:t xml:space="preserve"> </w:t>
      </w:r>
      <w:r>
        <w:rPr>
          <w:color w:val="585858"/>
        </w:rPr>
        <w:t>EC05 Tas during operation will be implemented. The residual impact on the wedge-tailed eagle remains low.</w:t>
      </w:r>
    </w:p>
    <w:p w14:paraId="6C7E5875" w14:textId="77777777" w:rsidR="007A0A29" w:rsidRDefault="00EF4AB8">
      <w:pPr>
        <w:pStyle w:val="BodyText"/>
        <w:spacing w:before="120" w:line="360" w:lineRule="auto"/>
        <w:ind w:left="112" w:right="134"/>
      </w:pPr>
      <w:r>
        <w:rPr>
          <w:color w:val="585858"/>
        </w:rPr>
        <w:t>No EPRs are required or proposed to manage potential impacts on the fork-tailed swift or white-throated needletail</w:t>
      </w:r>
      <w:r>
        <w:rPr>
          <w:color w:val="585858"/>
          <w:spacing w:val="-3"/>
        </w:rPr>
        <w:t xml:space="preserve"> </w:t>
      </w:r>
      <w:r>
        <w:rPr>
          <w:color w:val="585858"/>
        </w:rPr>
        <w:t>during</w:t>
      </w:r>
      <w:r>
        <w:rPr>
          <w:color w:val="585858"/>
          <w:spacing w:val="-3"/>
        </w:rPr>
        <w:t xml:space="preserve"> </w:t>
      </w:r>
      <w:r>
        <w:rPr>
          <w:color w:val="585858"/>
        </w:rPr>
        <w:t>construction</w:t>
      </w:r>
      <w:r>
        <w:rPr>
          <w:color w:val="585858"/>
          <w:spacing w:val="-3"/>
        </w:rPr>
        <w:t xml:space="preserve"> </w:t>
      </w:r>
      <w:r>
        <w:rPr>
          <w:color w:val="585858"/>
        </w:rPr>
        <w:t>or</w:t>
      </w:r>
      <w:r>
        <w:rPr>
          <w:color w:val="585858"/>
          <w:spacing w:val="-2"/>
        </w:rPr>
        <w:t xml:space="preserve"> </w:t>
      </w:r>
      <w:r>
        <w:rPr>
          <w:color w:val="585858"/>
        </w:rPr>
        <w:t>operation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The</w:t>
      </w:r>
      <w:r>
        <w:rPr>
          <w:color w:val="585858"/>
          <w:spacing w:val="-3"/>
        </w:rPr>
        <w:t xml:space="preserve"> </w:t>
      </w:r>
      <w:r>
        <w:rPr>
          <w:color w:val="585858"/>
        </w:rPr>
        <w:t>residual</w:t>
      </w:r>
      <w:r>
        <w:rPr>
          <w:color w:val="585858"/>
          <w:spacing w:val="-3"/>
        </w:rPr>
        <w:t xml:space="preserve"> </w:t>
      </w:r>
      <w:r>
        <w:rPr>
          <w:color w:val="585858"/>
        </w:rPr>
        <w:t>impact</w:t>
      </w:r>
      <w:r>
        <w:rPr>
          <w:color w:val="585858"/>
          <w:spacing w:val="-3"/>
        </w:rPr>
        <w:t xml:space="preserve"> </w:t>
      </w:r>
      <w:r>
        <w:rPr>
          <w:color w:val="585858"/>
        </w:rPr>
        <w:t>on</w:t>
      </w:r>
      <w:r>
        <w:rPr>
          <w:color w:val="585858"/>
          <w:spacing w:val="-4"/>
        </w:rPr>
        <w:t xml:space="preserve"> </w:t>
      </w:r>
      <w:r>
        <w:rPr>
          <w:color w:val="585858"/>
        </w:rPr>
        <w:t>these</w:t>
      </w:r>
      <w:r>
        <w:rPr>
          <w:color w:val="585858"/>
          <w:spacing w:val="-3"/>
        </w:rPr>
        <w:t xml:space="preserve"> </w:t>
      </w:r>
      <w:r>
        <w:rPr>
          <w:color w:val="585858"/>
        </w:rPr>
        <w:t>species</w:t>
      </w:r>
      <w:r>
        <w:rPr>
          <w:color w:val="585858"/>
          <w:spacing w:val="-2"/>
        </w:rPr>
        <w:t xml:space="preserve"> </w:t>
      </w:r>
      <w:r>
        <w:rPr>
          <w:color w:val="585858"/>
        </w:rPr>
        <w:t>remains</w:t>
      </w:r>
      <w:r>
        <w:rPr>
          <w:color w:val="585858"/>
          <w:spacing w:val="-4"/>
        </w:rPr>
        <w:t xml:space="preserve"> </w:t>
      </w:r>
      <w:r>
        <w:rPr>
          <w:color w:val="585858"/>
        </w:rPr>
        <w:t>low.</w:t>
      </w:r>
    </w:p>
    <w:p w14:paraId="46146937" w14:textId="77777777" w:rsidR="007A0A29" w:rsidRDefault="00EF4AB8">
      <w:pPr>
        <w:pStyle w:val="BodyText"/>
        <w:spacing w:before="120" w:line="360" w:lineRule="auto"/>
        <w:ind w:left="111" w:right="188"/>
      </w:pPr>
      <w:r>
        <w:rPr>
          <w:color w:val="585858"/>
        </w:rPr>
        <w:t>The</w:t>
      </w:r>
      <w:r>
        <w:rPr>
          <w:color w:val="585858"/>
          <w:spacing w:val="-3"/>
        </w:rPr>
        <w:t xml:space="preserve"> </w:t>
      </w:r>
      <w:r>
        <w:rPr>
          <w:color w:val="585858"/>
        </w:rPr>
        <w:t>residual</w:t>
      </w:r>
      <w:r>
        <w:rPr>
          <w:color w:val="585858"/>
          <w:spacing w:val="-3"/>
        </w:rPr>
        <w:t xml:space="preserve"> </w:t>
      </w:r>
      <w:r>
        <w:rPr>
          <w:color w:val="585858"/>
        </w:rPr>
        <w:t>impacts</w:t>
      </w:r>
      <w:r>
        <w:rPr>
          <w:color w:val="585858"/>
          <w:spacing w:val="-2"/>
        </w:rPr>
        <w:t xml:space="preserve"> </w:t>
      </w:r>
      <w:r>
        <w:rPr>
          <w:color w:val="585858"/>
        </w:rPr>
        <w:t>are</w:t>
      </w:r>
      <w:r>
        <w:rPr>
          <w:color w:val="585858"/>
          <w:spacing w:val="-3"/>
        </w:rPr>
        <w:t xml:space="preserve"> </w:t>
      </w:r>
      <w:r>
        <w:rPr>
          <w:color w:val="585858"/>
        </w:rPr>
        <w:t>summarised</w:t>
      </w:r>
      <w:r>
        <w:rPr>
          <w:color w:val="585858"/>
          <w:spacing w:val="-3"/>
        </w:rPr>
        <w:t xml:space="preserve"> </w:t>
      </w:r>
      <w:r>
        <w:rPr>
          <w:color w:val="585858"/>
        </w:rPr>
        <w:t>in</w:t>
      </w:r>
      <w:r>
        <w:rPr>
          <w:color w:val="585858"/>
          <w:spacing w:val="-4"/>
        </w:rPr>
        <w:t xml:space="preserve"> </w:t>
      </w:r>
      <w:hyperlink w:anchor="_bookmark4" w:history="1">
        <w:r>
          <w:rPr>
            <w:color w:val="585858"/>
          </w:rPr>
          <w:t>Table</w:t>
        </w:r>
        <w:r>
          <w:rPr>
            <w:color w:val="585858"/>
            <w:spacing w:val="-3"/>
          </w:rPr>
          <w:t xml:space="preserve"> </w:t>
        </w:r>
        <w:r>
          <w:rPr>
            <w:color w:val="585858"/>
          </w:rPr>
          <w:t>2-3.</w:t>
        </w:r>
      </w:hyperlink>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3"/>
        </w:rPr>
        <w:t xml:space="preserve"> </w:t>
      </w:r>
      <w:r>
        <w:rPr>
          <w:color w:val="585858"/>
        </w:rPr>
        <w:t>measures</w:t>
      </w:r>
      <w:r>
        <w:rPr>
          <w:color w:val="585858"/>
          <w:spacing w:val="-2"/>
        </w:rPr>
        <w:t xml:space="preserve"> </w:t>
      </w:r>
      <w:r>
        <w:rPr>
          <w:color w:val="585858"/>
        </w:rPr>
        <w:t>to</w:t>
      </w:r>
      <w:r>
        <w:rPr>
          <w:color w:val="585858"/>
          <w:spacing w:val="-4"/>
        </w:rPr>
        <w:t xml:space="preserve"> </w:t>
      </w:r>
      <w:r>
        <w:rPr>
          <w:color w:val="585858"/>
        </w:rPr>
        <w:t>comply</w:t>
      </w:r>
      <w:r>
        <w:rPr>
          <w:color w:val="585858"/>
          <w:spacing w:val="-2"/>
        </w:rPr>
        <w:t xml:space="preserve"> </w:t>
      </w:r>
      <w:r>
        <w:rPr>
          <w:color w:val="585858"/>
        </w:rPr>
        <w:t>with EPRs, the project is unlikely to result in a significant impact on MNES.</w:t>
      </w:r>
    </w:p>
    <w:p w14:paraId="18154A02" w14:textId="77777777" w:rsidR="007A0A29" w:rsidRDefault="007A0A29">
      <w:pPr>
        <w:spacing w:line="360" w:lineRule="auto"/>
        <w:sectPr w:rsidR="007A0A29">
          <w:pgSz w:w="11910" w:h="16840"/>
          <w:pgMar w:top="1500" w:right="1020" w:bottom="820" w:left="1020" w:header="467" w:footer="636" w:gutter="0"/>
          <w:cols w:space="720"/>
        </w:sectPr>
      </w:pPr>
    </w:p>
    <w:p w14:paraId="03C4FF34" w14:textId="77777777" w:rsidR="007A0A29" w:rsidRDefault="00EF4AB8">
      <w:pPr>
        <w:pStyle w:val="BodyText"/>
        <w:ind w:left="12940"/>
      </w:pPr>
      <w:r>
        <w:rPr>
          <w:noProof/>
        </w:rPr>
        <w:lastRenderedPageBreak/>
        <w:drawing>
          <wp:anchor distT="0" distB="0" distL="0" distR="0" simplePos="0" relativeHeight="15803904" behindDoc="0" locked="0" layoutInCell="1" allowOverlap="1" wp14:anchorId="027974E1" wp14:editId="088592D0">
            <wp:simplePos x="0" y="0"/>
            <wp:positionH relativeFrom="page">
              <wp:posOffset>0</wp:posOffset>
            </wp:positionH>
            <wp:positionV relativeFrom="page">
              <wp:posOffset>7387314</wp:posOffset>
            </wp:positionV>
            <wp:extent cx="10693146" cy="174011"/>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20" cstate="print"/>
                    <a:stretch>
                      <a:fillRect/>
                    </a:stretch>
                  </pic:blipFill>
                  <pic:spPr>
                    <a:xfrm>
                      <a:off x="0" y="0"/>
                      <a:ext cx="10693146" cy="174011"/>
                    </a:xfrm>
                    <a:prstGeom prst="rect">
                      <a:avLst/>
                    </a:prstGeom>
                  </pic:spPr>
                </pic:pic>
              </a:graphicData>
            </a:graphic>
          </wp:anchor>
        </w:drawing>
      </w:r>
      <w:r>
        <w:rPr>
          <w:noProof/>
        </w:rPr>
        <w:drawing>
          <wp:inline distT="0" distB="0" distL="0" distR="0" wp14:anchorId="075DFC73" wp14:editId="3BAA8BCE">
            <wp:extent cx="1118712" cy="335279"/>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1" cstate="print"/>
                    <a:stretch>
                      <a:fillRect/>
                    </a:stretch>
                  </pic:blipFill>
                  <pic:spPr>
                    <a:xfrm>
                      <a:off x="0" y="0"/>
                      <a:ext cx="1118712" cy="335279"/>
                    </a:xfrm>
                    <a:prstGeom prst="rect">
                      <a:avLst/>
                    </a:prstGeom>
                  </pic:spPr>
                </pic:pic>
              </a:graphicData>
            </a:graphic>
          </wp:inline>
        </w:drawing>
      </w:r>
    </w:p>
    <w:p w14:paraId="377F2484" w14:textId="77777777" w:rsidR="007A0A29" w:rsidRDefault="007A0A29">
      <w:pPr>
        <w:pStyle w:val="BodyText"/>
      </w:pPr>
    </w:p>
    <w:p w14:paraId="23A89F64" w14:textId="77777777" w:rsidR="007A0A29" w:rsidRDefault="00EF4AB8">
      <w:pPr>
        <w:pStyle w:val="BodyText"/>
        <w:spacing w:before="179"/>
      </w:pPr>
      <w:r>
        <w:rPr>
          <w:noProof/>
        </w:rPr>
        <w:drawing>
          <wp:anchor distT="0" distB="0" distL="0" distR="0" simplePos="0" relativeHeight="487662592" behindDoc="1" locked="0" layoutInCell="1" allowOverlap="1" wp14:anchorId="18C225B9" wp14:editId="6B2DEC84">
            <wp:simplePos x="0" y="0"/>
            <wp:positionH relativeFrom="page">
              <wp:posOffset>720089</wp:posOffset>
            </wp:positionH>
            <wp:positionV relativeFrom="paragraph">
              <wp:posOffset>275348</wp:posOffset>
            </wp:positionV>
            <wp:extent cx="2692562" cy="124967"/>
            <wp:effectExtent l="0" t="0" r="0" b="0"/>
            <wp:wrapTopAndBottom/>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22" cstate="print"/>
                    <a:stretch>
                      <a:fillRect/>
                    </a:stretch>
                  </pic:blipFill>
                  <pic:spPr>
                    <a:xfrm>
                      <a:off x="0" y="0"/>
                      <a:ext cx="2692562" cy="124967"/>
                    </a:xfrm>
                    <a:prstGeom prst="rect">
                      <a:avLst/>
                    </a:prstGeom>
                  </pic:spPr>
                </pic:pic>
              </a:graphicData>
            </a:graphic>
          </wp:anchor>
        </w:drawing>
      </w:r>
    </w:p>
    <w:p w14:paraId="16F78517" w14:textId="77777777" w:rsidR="007A0A29" w:rsidRDefault="007A0A29">
      <w:pPr>
        <w:pStyle w:val="BodyText"/>
        <w:spacing w:before="6"/>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3879"/>
        <w:gridCol w:w="1732"/>
        <w:gridCol w:w="1400"/>
        <w:gridCol w:w="1228"/>
        <w:gridCol w:w="2311"/>
        <w:gridCol w:w="1254"/>
        <w:gridCol w:w="2771"/>
      </w:tblGrid>
      <w:tr w:rsidR="007A0A29" w14:paraId="7C017BFA" w14:textId="77777777">
        <w:trPr>
          <w:trHeight w:val="1037"/>
        </w:trPr>
        <w:tc>
          <w:tcPr>
            <w:tcW w:w="3879" w:type="dxa"/>
            <w:shd w:val="clear" w:color="auto" w:fill="133149"/>
          </w:tcPr>
          <w:p w14:paraId="30B97AF4" w14:textId="77777777" w:rsidR="007A0A29" w:rsidRDefault="00EF4AB8">
            <w:pPr>
              <w:pStyle w:val="TableParagraph"/>
              <w:spacing w:before="133"/>
              <w:ind w:left="107"/>
              <w:rPr>
                <w:b/>
                <w:sz w:val="18"/>
              </w:rPr>
            </w:pPr>
            <w:bookmarkStart w:id="21" w:name="_bookmark4"/>
            <w:bookmarkEnd w:id="21"/>
            <w:r>
              <w:rPr>
                <w:b/>
                <w:color w:val="FFFFFF"/>
                <w:sz w:val="18"/>
              </w:rPr>
              <w:t>Affected</w:t>
            </w:r>
            <w:r>
              <w:rPr>
                <w:b/>
                <w:color w:val="FFFFFF"/>
                <w:spacing w:val="-4"/>
                <w:sz w:val="18"/>
              </w:rPr>
              <w:t xml:space="preserve"> </w:t>
            </w:r>
            <w:r>
              <w:rPr>
                <w:b/>
                <w:color w:val="FFFFFF"/>
                <w:spacing w:val="-2"/>
                <w:sz w:val="18"/>
              </w:rPr>
              <w:t>value</w:t>
            </w:r>
          </w:p>
        </w:tc>
        <w:tc>
          <w:tcPr>
            <w:tcW w:w="1732" w:type="dxa"/>
            <w:shd w:val="clear" w:color="auto" w:fill="133149"/>
          </w:tcPr>
          <w:p w14:paraId="56AEB3F0" w14:textId="77777777" w:rsidR="007A0A29" w:rsidRDefault="007A0A29">
            <w:pPr>
              <w:pStyle w:val="TableParagraph"/>
              <w:spacing w:before="0"/>
              <w:rPr>
                <w:sz w:val="18"/>
              </w:rPr>
            </w:pPr>
          </w:p>
          <w:p w14:paraId="0739DB1A" w14:textId="77777777" w:rsidR="007A0A29" w:rsidRDefault="007A0A29">
            <w:pPr>
              <w:pStyle w:val="TableParagraph"/>
              <w:spacing w:before="0"/>
              <w:rPr>
                <w:sz w:val="18"/>
              </w:rPr>
            </w:pPr>
          </w:p>
          <w:p w14:paraId="519730E9" w14:textId="77777777" w:rsidR="007A0A29" w:rsidRDefault="007A0A29">
            <w:pPr>
              <w:pStyle w:val="TableParagraph"/>
              <w:spacing w:before="77"/>
              <w:rPr>
                <w:sz w:val="18"/>
              </w:rPr>
            </w:pPr>
          </w:p>
          <w:p w14:paraId="303C4AE3" w14:textId="77777777" w:rsidR="007A0A29" w:rsidRDefault="00EF4AB8">
            <w:pPr>
              <w:pStyle w:val="TableParagraph"/>
              <w:spacing w:before="1"/>
              <w:ind w:left="720"/>
              <w:rPr>
                <w:sz w:val="18"/>
              </w:rPr>
            </w:pPr>
            <w:r>
              <w:rPr>
                <w:color w:val="FFFFFF"/>
                <w:spacing w:val="-2"/>
                <w:sz w:val="18"/>
              </w:rPr>
              <w:t>Sensitivity</w:t>
            </w:r>
          </w:p>
        </w:tc>
        <w:tc>
          <w:tcPr>
            <w:tcW w:w="1400" w:type="dxa"/>
            <w:shd w:val="clear" w:color="auto" w:fill="133149"/>
          </w:tcPr>
          <w:p w14:paraId="1411C40E" w14:textId="77777777" w:rsidR="007A0A29" w:rsidRDefault="00EF4AB8">
            <w:pPr>
              <w:pStyle w:val="TableParagraph"/>
              <w:spacing w:before="133"/>
              <w:ind w:left="254"/>
              <w:rPr>
                <w:b/>
                <w:sz w:val="18"/>
              </w:rPr>
            </w:pPr>
            <w:r>
              <w:rPr>
                <w:b/>
                <w:color w:val="FFFFFF"/>
                <w:sz w:val="18"/>
              </w:rPr>
              <w:t>Initial</w:t>
            </w:r>
            <w:r>
              <w:rPr>
                <w:b/>
                <w:color w:val="FFFFFF"/>
                <w:spacing w:val="-2"/>
                <w:sz w:val="18"/>
              </w:rPr>
              <w:t xml:space="preserve"> impact</w:t>
            </w:r>
          </w:p>
          <w:p w14:paraId="089AFB8C" w14:textId="77777777" w:rsidR="007A0A29" w:rsidRDefault="007A0A29">
            <w:pPr>
              <w:pStyle w:val="TableParagraph"/>
              <w:spacing w:before="151"/>
              <w:rPr>
                <w:sz w:val="18"/>
              </w:rPr>
            </w:pPr>
          </w:p>
          <w:p w14:paraId="3CB0CEA6" w14:textId="77777777" w:rsidR="007A0A29" w:rsidRDefault="00EF4AB8">
            <w:pPr>
              <w:pStyle w:val="TableParagraph"/>
              <w:spacing w:before="0"/>
              <w:ind w:left="199"/>
              <w:rPr>
                <w:sz w:val="18"/>
              </w:rPr>
            </w:pPr>
            <w:r>
              <w:rPr>
                <w:color w:val="FFFFFF"/>
                <w:spacing w:val="-2"/>
                <w:sz w:val="18"/>
              </w:rPr>
              <w:t>Magnitude</w:t>
            </w:r>
          </w:p>
        </w:tc>
        <w:tc>
          <w:tcPr>
            <w:tcW w:w="1228" w:type="dxa"/>
            <w:shd w:val="clear" w:color="auto" w:fill="133149"/>
          </w:tcPr>
          <w:p w14:paraId="65F49743" w14:textId="77777777" w:rsidR="007A0A29" w:rsidRDefault="007A0A29">
            <w:pPr>
              <w:pStyle w:val="TableParagraph"/>
              <w:spacing w:before="0"/>
              <w:rPr>
                <w:sz w:val="18"/>
              </w:rPr>
            </w:pPr>
          </w:p>
          <w:p w14:paraId="735BC0D3" w14:textId="77777777" w:rsidR="007A0A29" w:rsidRDefault="007A0A29">
            <w:pPr>
              <w:pStyle w:val="TableParagraph"/>
              <w:spacing w:before="0"/>
              <w:rPr>
                <w:sz w:val="18"/>
              </w:rPr>
            </w:pPr>
          </w:p>
          <w:p w14:paraId="2201568A" w14:textId="77777777" w:rsidR="007A0A29" w:rsidRDefault="007A0A29">
            <w:pPr>
              <w:pStyle w:val="TableParagraph"/>
              <w:spacing w:before="77"/>
              <w:rPr>
                <w:sz w:val="18"/>
              </w:rPr>
            </w:pPr>
          </w:p>
          <w:p w14:paraId="2861B796" w14:textId="77777777" w:rsidR="007A0A29" w:rsidRDefault="00EF4AB8">
            <w:pPr>
              <w:pStyle w:val="TableParagraph"/>
              <w:spacing w:before="1"/>
              <w:ind w:left="42"/>
              <w:rPr>
                <w:sz w:val="18"/>
              </w:rPr>
            </w:pPr>
            <w:r>
              <w:rPr>
                <w:color w:val="FFFFFF"/>
                <w:spacing w:val="-2"/>
                <w:sz w:val="18"/>
              </w:rPr>
              <w:t>Significance</w:t>
            </w:r>
          </w:p>
        </w:tc>
        <w:tc>
          <w:tcPr>
            <w:tcW w:w="2311" w:type="dxa"/>
            <w:shd w:val="clear" w:color="auto" w:fill="133149"/>
          </w:tcPr>
          <w:p w14:paraId="47CCCBF6" w14:textId="77777777" w:rsidR="007A0A29" w:rsidRDefault="00EF4AB8">
            <w:pPr>
              <w:pStyle w:val="TableParagraph"/>
              <w:spacing w:before="133"/>
              <w:ind w:left="211"/>
              <w:rPr>
                <w:b/>
                <w:sz w:val="18"/>
              </w:rPr>
            </w:pPr>
            <w:r>
              <w:rPr>
                <w:b/>
                <w:color w:val="FFFFFF"/>
                <w:sz w:val="18"/>
              </w:rPr>
              <w:t>Recommended</w:t>
            </w:r>
            <w:r>
              <w:rPr>
                <w:b/>
                <w:color w:val="FFFFFF"/>
                <w:spacing w:val="-5"/>
                <w:sz w:val="18"/>
              </w:rPr>
              <w:t xml:space="preserve"> </w:t>
            </w:r>
            <w:r>
              <w:rPr>
                <w:b/>
                <w:color w:val="FFFFFF"/>
                <w:spacing w:val="-4"/>
                <w:sz w:val="18"/>
              </w:rPr>
              <w:t>EPRs</w:t>
            </w:r>
          </w:p>
        </w:tc>
        <w:tc>
          <w:tcPr>
            <w:tcW w:w="1254" w:type="dxa"/>
            <w:shd w:val="clear" w:color="auto" w:fill="133149"/>
          </w:tcPr>
          <w:p w14:paraId="16B96760" w14:textId="77777777" w:rsidR="007A0A29" w:rsidRDefault="007A0A29">
            <w:pPr>
              <w:pStyle w:val="TableParagraph"/>
              <w:spacing w:before="0"/>
              <w:rPr>
                <w:sz w:val="18"/>
              </w:rPr>
            </w:pPr>
          </w:p>
          <w:p w14:paraId="61BF7A88" w14:textId="77777777" w:rsidR="007A0A29" w:rsidRDefault="007A0A29">
            <w:pPr>
              <w:pStyle w:val="TableParagraph"/>
              <w:spacing w:before="0"/>
              <w:rPr>
                <w:sz w:val="18"/>
              </w:rPr>
            </w:pPr>
          </w:p>
          <w:p w14:paraId="09CC9724" w14:textId="77777777" w:rsidR="007A0A29" w:rsidRDefault="007A0A29">
            <w:pPr>
              <w:pStyle w:val="TableParagraph"/>
              <w:spacing w:before="77"/>
              <w:rPr>
                <w:sz w:val="18"/>
              </w:rPr>
            </w:pPr>
          </w:p>
          <w:p w14:paraId="08CEEA7E" w14:textId="77777777" w:rsidR="007A0A29" w:rsidRDefault="00EF4AB8">
            <w:pPr>
              <w:pStyle w:val="TableParagraph"/>
              <w:spacing w:before="1"/>
              <w:ind w:left="283"/>
              <w:rPr>
                <w:sz w:val="18"/>
              </w:rPr>
            </w:pPr>
            <w:r>
              <w:rPr>
                <w:color w:val="FFFFFF"/>
                <w:spacing w:val="-2"/>
                <w:sz w:val="18"/>
              </w:rPr>
              <w:t>Sensitivity</w:t>
            </w:r>
          </w:p>
        </w:tc>
        <w:tc>
          <w:tcPr>
            <w:tcW w:w="2771" w:type="dxa"/>
            <w:shd w:val="clear" w:color="auto" w:fill="133149"/>
          </w:tcPr>
          <w:p w14:paraId="05068FE9" w14:textId="77777777" w:rsidR="007A0A29" w:rsidRDefault="00EF4AB8">
            <w:pPr>
              <w:pStyle w:val="TableParagraph"/>
              <w:spacing w:before="133"/>
              <w:ind w:left="154"/>
              <w:rPr>
                <w:b/>
                <w:sz w:val="18"/>
              </w:rPr>
            </w:pPr>
            <w:r>
              <w:rPr>
                <w:b/>
                <w:color w:val="FFFFFF"/>
                <w:sz w:val="18"/>
              </w:rPr>
              <w:t>Residual</w:t>
            </w:r>
            <w:r>
              <w:rPr>
                <w:b/>
                <w:color w:val="FFFFFF"/>
                <w:spacing w:val="-6"/>
                <w:sz w:val="18"/>
              </w:rPr>
              <w:t xml:space="preserve"> </w:t>
            </w:r>
            <w:r>
              <w:rPr>
                <w:b/>
                <w:color w:val="FFFFFF"/>
                <w:spacing w:val="-2"/>
                <w:sz w:val="18"/>
              </w:rPr>
              <w:t>impact</w:t>
            </w:r>
          </w:p>
          <w:p w14:paraId="67CB9098" w14:textId="77777777" w:rsidR="007A0A29" w:rsidRDefault="007A0A29">
            <w:pPr>
              <w:pStyle w:val="TableParagraph"/>
              <w:spacing w:before="151"/>
              <w:rPr>
                <w:sz w:val="18"/>
              </w:rPr>
            </w:pPr>
          </w:p>
          <w:p w14:paraId="077704D8" w14:textId="77777777" w:rsidR="007A0A29" w:rsidRDefault="00EF4AB8">
            <w:pPr>
              <w:pStyle w:val="TableParagraph"/>
              <w:tabs>
                <w:tab w:val="left" w:pos="1482"/>
              </w:tabs>
              <w:spacing w:before="0"/>
              <w:ind w:left="239"/>
              <w:rPr>
                <w:sz w:val="18"/>
              </w:rPr>
            </w:pPr>
            <w:r>
              <w:rPr>
                <w:color w:val="FFFFFF"/>
                <w:spacing w:val="-2"/>
                <w:sz w:val="18"/>
              </w:rPr>
              <w:t>Magnitude</w:t>
            </w:r>
            <w:r>
              <w:rPr>
                <w:color w:val="FFFFFF"/>
                <w:sz w:val="18"/>
              </w:rPr>
              <w:tab/>
            </w:r>
            <w:r>
              <w:rPr>
                <w:color w:val="FFFFFF"/>
                <w:spacing w:val="-2"/>
                <w:sz w:val="18"/>
              </w:rPr>
              <w:t>Significance</w:t>
            </w:r>
          </w:p>
        </w:tc>
      </w:tr>
      <w:tr w:rsidR="007A0A29" w14:paraId="31E35E80" w14:textId="77777777">
        <w:trPr>
          <w:trHeight w:val="433"/>
        </w:trPr>
        <w:tc>
          <w:tcPr>
            <w:tcW w:w="14575" w:type="dxa"/>
            <w:gridSpan w:val="7"/>
            <w:shd w:val="clear" w:color="auto" w:fill="808080"/>
          </w:tcPr>
          <w:p w14:paraId="5FFE17C9" w14:textId="77777777" w:rsidR="007A0A29" w:rsidRDefault="00EF4AB8">
            <w:pPr>
              <w:pStyle w:val="TableParagraph"/>
              <w:ind w:left="107"/>
              <w:rPr>
                <w:b/>
                <w:i/>
                <w:sz w:val="18"/>
              </w:rPr>
            </w:pPr>
            <w:r>
              <w:rPr>
                <w:b/>
                <w:i/>
                <w:color w:val="FFFFFF"/>
                <w:spacing w:val="-2"/>
                <w:sz w:val="18"/>
              </w:rPr>
              <w:t>Construction</w:t>
            </w:r>
          </w:p>
        </w:tc>
      </w:tr>
      <w:tr w:rsidR="007A0A29" w14:paraId="342DDBFC" w14:textId="77777777">
        <w:trPr>
          <w:trHeight w:val="432"/>
        </w:trPr>
        <w:tc>
          <w:tcPr>
            <w:tcW w:w="3879" w:type="dxa"/>
            <w:shd w:val="clear" w:color="auto" w:fill="D3E6F4"/>
          </w:tcPr>
          <w:p w14:paraId="7AAD1E3A" w14:textId="77777777" w:rsidR="007A0A29" w:rsidRDefault="00EF4AB8">
            <w:pPr>
              <w:pStyle w:val="TableParagraph"/>
              <w:ind w:left="107"/>
              <w:rPr>
                <w:sz w:val="18"/>
              </w:rPr>
            </w:pPr>
            <w:r>
              <w:rPr>
                <w:color w:val="5F5F5F"/>
                <w:sz w:val="18"/>
              </w:rPr>
              <w:t>Tasmanian</w:t>
            </w:r>
            <w:r>
              <w:rPr>
                <w:color w:val="5F5F5F"/>
                <w:spacing w:val="-5"/>
                <w:sz w:val="18"/>
              </w:rPr>
              <w:t xml:space="preserve"> </w:t>
            </w:r>
            <w:r>
              <w:rPr>
                <w:color w:val="5F5F5F"/>
                <w:sz w:val="18"/>
              </w:rPr>
              <w:t>devil</w:t>
            </w:r>
            <w:r>
              <w:rPr>
                <w:color w:val="5F5F5F"/>
                <w:spacing w:val="-3"/>
                <w:sz w:val="18"/>
              </w:rPr>
              <w:t xml:space="preserve"> </w:t>
            </w:r>
            <w:r>
              <w:rPr>
                <w:color w:val="5F5F5F"/>
                <w:sz w:val="18"/>
              </w:rPr>
              <w:t>and</w:t>
            </w:r>
            <w:r>
              <w:rPr>
                <w:color w:val="5F5F5F"/>
                <w:spacing w:val="-3"/>
                <w:sz w:val="18"/>
              </w:rPr>
              <w:t xml:space="preserve"> </w:t>
            </w:r>
            <w:r>
              <w:rPr>
                <w:color w:val="5F5F5F"/>
                <w:sz w:val="18"/>
              </w:rPr>
              <w:t>Spotted-tail</w:t>
            </w:r>
            <w:r>
              <w:rPr>
                <w:color w:val="5F5F5F"/>
                <w:spacing w:val="-3"/>
                <w:sz w:val="18"/>
              </w:rPr>
              <w:t xml:space="preserve"> </w:t>
            </w:r>
            <w:r>
              <w:rPr>
                <w:color w:val="5F5F5F"/>
                <w:spacing w:val="-4"/>
                <w:sz w:val="18"/>
              </w:rPr>
              <w:t>quoll</w:t>
            </w:r>
          </w:p>
        </w:tc>
        <w:tc>
          <w:tcPr>
            <w:tcW w:w="1732" w:type="dxa"/>
            <w:shd w:val="clear" w:color="auto" w:fill="D3E6F4"/>
          </w:tcPr>
          <w:p w14:paraId="5E6D8D15" w14:textId="77777777" w:rsidR="007A0A29" w:rsidRDefault="00EF4AB8">
            <w:pPr>
              <w:pStyle w:val="TableParagraph"/>
              <w:ind w:left="720"/>
              <w:rPr>
                <w:sz w:val="18"/>
              </w:rPr>
            </w:pPr>
            <w:r>
              <w:rPr>
                <w:color w:val="5F5F5F"/>
                <w:spacing w:val="-4"/>
                <w:sz w:val="18"/>
              </w:rPr>
              <w:t>High</w:t>
            </w:r>
          </w:p>
        </w:tc>
        <w:tc>
          <w:tcPr>
            <w:tcW w:w="1400" w:type="dxa"/>
            <w:shd w:val="clear" w:color="auto" w:fill="D3E6F4"/>
          </w:tcPr>
          <w:p w14:paraId="2BCA3BC4" w14:textId="77777777" w:rsidR="007A0A29" w:rsidRDefault="00EF4AB8">
            <w:pPr>
              <w:pStyle w:val="TableParagraph"/>
              <w:ind w:left="199"/>
              <w:rPr>
                <w:sz w:val="18"/>
              </w:rPr>
            </w:pPr>
            <w:r>
              <w:rPr>
                <w:color w:val="5F5F5F"/>
                <w:spacing w:val="-2"/>
                <w:sz w:val="18"/>
              </w:rPr>
              <w:t>Minor</w:t>
            </w:r>
          </w:p>
        </w:tc>
        <w:tc>
          <w:tcPr>
            <w:tcW w:w="1228" w:type="dxa"/>
            <w:shd w:val="clear" w:color="auto" w:fill="D3E6F4"/>
          </w:tcPr>
          <w:p w14:paraId="08639F94" w14:textId="77777777" w:rsidR="007A0A29" w:rsidRDefault="00EF4AB8">
            <w:pPr>
              <w:pStyle w:val="TableParagraph"/>
              <w:ind w:left="42"/>
              <w:rPr>
                <w:sz w:val="18"/>
              </w:rPr>
            </w:pPr>
            <w:r>
              <w:rPr>
                <w:color w:val="5F5F5F"/>
                <w:spacing w:val="-2"/>
                <w:sz w:val="18"/>
              </w:rPr>
              <w:t>Moderate</w:t>
            </w:r>
          </w:p>
        </w:tc>
        <w:tc>
          <w:tcPr>
            <w:tcW w:w="2311" w:type="dxa"/>
            <w:shd w:val="clear" w:color="auto" w:fill="D3E6F4"/>
          </w:tcPr>
          <w:p w14:paraId="70EDAE47" w14:textId="77777777" w:rsidR="007A0A29" w:rsidRDefault="00EF4AB8">
            <w:pPr>
              <w:pStyle w:val="TableParagraph"/>
              <w:ind w:left="211"/>
              <w:rPr>
                <w:sz w:val="18"/>
              </w:rPr>
            </w:pPr>
            <w:r>
              <w:rPr>
                <w:color w:val="5F5F5F"/>
                <w:sz w:val="18"/>
              </w:rPr>
              <w:t>EPR</w:t>
            </w:r>
            <w:r>
              <w:rPr>
                <w:color w:val="5F5F5F"/>
                <w:spacing w:val="-2"/>
                <w:sz w:val="18"/>
              </w:rPr>
              <w:t xml:space="preserve"> </w:t>
            </w:r>
            <w:r>
              <w:rPr>
                <w:color w:val="5F5F5F"/>
                <w:spacing w:val="-4"/>
                <w:sz w:val="18"/>
              </w:rPr>
              <w:t>EC02</w:t>
            </w:r>
          </w:p>
        </w:tc>
        <w:tc>
          <w:tcPr>
            <w:tcW w:w="1254" w:type="dxa"/>
            <w:shd w:val="clear" w:color="auto" w:fill="D3E6F4"/>
          </w:tcPr>
          <w:p w14:paraId="6943DEDD" w14:textId="77777777" w:rsidR="007A0A29" w:rsidRDefault="00EF4AB8">
            <w:pPr>
              <w:pStyle w:val="TableParagraph"/>
              <w:ind w:left="283"/>
              <w:rPr>
                <w:sz w:val="18"/>
              </w:rPr>
            </w:pPr>
            <w:r>
              <w:rPr>
                <w:color w:val="5F5F5F"/>
                <w:spacing w:val="-4"/>
                <w:sz w:val="18"/>
              </w:rPr>
              <w:t>High</w:t>
            </w:r>
          </w:p>
        </w:tc>
        <w:tc>
          <w:tcPr>
            <w:tcW w:w="2771" w:type="dxa"/>
            <w:shd w:val="clear" w:color="auto" w:fill="D3E6F4"/>
          </w:tcPr>
          <w:p w14:paraId="6BC9B4E6" w14:textId="77777777" w:rsidR="007A0A29" w:rsidRDefault="00EF4AB8">
            <w:pPr>
              <w:pStyle w:val="TableParagraph"/>
              <w:tabs>
                <w:tab w:val="left" w:pos="1482"/>
              </w:tabs>
              <w:ind w:left="239"/>
              <w:rPr>
                <w:sz w:val="18"/>
              </w:rPr>
            </w:pPr>
            <w:r>
              <w:rPr>
                <w:color w:val="5F5F5F"/>
                <w:spacing w:val="-2"/>
                <w:sz w:val="18"/>
              </w:rPr>
              <w:t>Negligible</w:t>
            </w:r>
            <w:r>
              <w:rPr>
                <w:color w:val="5F5F5F"/>
                <w:sz w:val="18"/>
              </w:rPr>
              <w:tab/>
            </w:r>
            <w:r>
              <w:rPr>
                <w:color w:val="5F5F5F"/>
                <w:spacing w:val="-5"/>
                <w:sz w:val="18"/>
              </w:rPr>
              <w:t>Low</w:t>
            </w:r>
          </w:p>
        </w:tc>
      </w:tr>
    </w:tbl>
    <w:p w14:paraId="5E5D12E9" w14:textId="77777777" w:rsidR="007A0A29" w:rsidRDefault="007A0A29">
      <w:pPr>
        <w:pStyle w:val="BodyText"/>
        <w:spacing w:before="5"/>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4154"/>
        <w:gridCol w:w="1235"/>
        <w:gridCol w:w="1437"/>
        <w:gridCol w:w="1089"/>
        <w:gridCol w:w="2296"/>
        <w:gridCol w:w="1411"/>
        <w:gridCol w:w="1437"/>
        <w:gridCol w:w="1512"/>
      </w:tblGrid>
      <w:tr w:rsidR="007A0A29" w14:paraId="318D3761" w14:textId="77777777">
        <w:trPr>
          <w:trHeight w:val="314"/>
        </w:trPr>
        <w:tc>
          <w:tcPr>
            <w:tcW w:w="4154" w:type="dxa"/>
          </w:tcPr>
          <w:p w14:paraId="33AB4F9C" w14:textId="77777777" w:rsidR="007A0A29" w:rsidRDefault="00EF4AB8">
            <w:pPr>
              <w:pStyle w:val="TableParagraph"/>
              <w:spacing w:before="0" w:line="201" w:lineRule="exact"/>
              <w:ind w:left="107"/>
              <w:rPr>
                <w:sz w:val="18"/>
              </w:rPr>
            </w:pPr>
            <w:r>
              <w:rPr>
                <w:color w:val="5F5F5F"/>
                <w:sz w:val="18"/>
              </w:rPr>
              <w:t>Tasmanian</w:t>
            </w:r>
            <w:r>
              <w:rPr>
                <w:color w:val="5F5F5F"/>
                <w:spacing w:val="-6"/>
                <w:sz w:val="18"/>
              </w:rPr>
              <w:t xml:space="preserve"> </w:t>
            </w:r>
            <w:r>
              <w:rPr>
                <w:color w:val="5F5F5F"/>
                <w:sz w:val="18"/>
              </w:rPr>
              <w:t>wedge-tailed</w:t>
            </w:r>
            <w:r>
              <w:rPr>
                <w:color w:val="5F5F5F"/>
                <w:spacing w:val="-6"/>
                <w:sz w:val="18"/>
              </w:rPr>
              <w:t xml:space="preserve"> </w:t>
            </w:r>
            <w:r>
              <w:rPr>
                <w:color w:val="5F5F5F"/>
                <w:spacing w:val="-4"/>
                <w:sz w:val="18"/>
              </w:rPr>
              <w:t>eagle</w:t>
            </w:r>
          </w:p>
        </w:tc>
        <w:tc>
          <w:tcPr>
            <w:tcW w:w="1235" w:type="dxa"/>
          </w:tcPr>
          <w:p w14:paraId="4E19DAC7" w14:textId="77777777" w:rsidR="007A0A29" w:rsidRDefault="00EF4AB8">
            <w:pPr>
              <w:pStyle w:val="TableParagraph"/>
              <w:spacing w:before="0" w:line="201" w:lineRule="exact"/>
              <w:ind w:left="25"/>
              <w:jc w:val="center"/>
              <w:rPr>
                <w:sz w:val="18"/>
              </w:rPr>
            </w:pPr>
            <w:r>
              <w:rPr>
                <w:color w:val="5F5F5F"/>
                <w:spacing w:val="-4"/>
                <w:sz w:val="18"/>
              </w:rPr>
              <w:t>High</w:t>
            </w:r>
          </w:p>
        </w:tc>
        <w:tc>
          <w:tcPr>
            <w:tcW w:w="1437" w:type="dxa"/>
          </w:tcPr>
          <w:p w14:paraId="50EAEC98" w14:textId="77777777" w:rsidR="007A0A29" w:rsidRDefault="00EF4AB8">
            <w:pPr>
              <w:pStyle w:val="TableParagraph"/>
              <w:spacing w:before="0" w:line="201" w:lineRule="exact"/>
              <w:ind w:right="223"/>
              <w:jc w:val="right"/>
              <w:rPr>
                <w:sz w:val="18"/>
              </w:rPr>
            </w:pPr>
            <w:r>
              <w:rPr>
                <w:color w:val="5F5F5F"/>
                <w:spacing w:val="-2"/>
                <w:sz w:val="18"/>
              </w:rPr>
              <w:t>Negligible</w:t>
            </w:r>
          </w:p>
        </w:tc>
        <w:tc>
          <w:tcPr>
            <w:tcW w:w="1089" w:type="dxa"/>
          </w:tcPr>
          <w:p w14:paraId="5F835710" w14:textId="77777777" w:rsidR="007A0A29" w:rsidRDefault="00EF4AB8">
            <w:pPr>
              <w:pStyle w:val="TableParagraph"/>
              <w:spacing w:before="0" w:line="201" w:lineRule="exact"/>
              <w:ind w:left="227"/>
              <w:rPr>
                <w:sz w:val="18"/>
              </w:rPr>
            </w:pPr>
            <w:r>
              <w:rPr>
                <w:color w:val="5F5F5F"/>
                <w:spacing w:val="-5"/>
                <w:sz w:val="18"/>
              </w:rPr>
              <w:t>Low</w:t>
            </w:r>
          </w:p>
        </w:tc>
        <w:tc>
          <w:tcPr>
            <w:tcW w:w="2296" w:type="dxa"/>
          </w:tcPr>
          <w:p w14:paraId="4CAFE477" w14:textId="77777777" w:rsidR="007A0A29" w:rsidRDefault="00EF4AB8">
            <w:pPr>
              <w:pStyle w:val="TableParagraph"/>
              <w:spacing w:before="0" w:line="201" w:lineRule="exact"/>
              <w:ind w:left="535"/>
              <w:rPr>
                <w:sz w:val="18"/>
              </w:rPr>
            </w:pPr>
            <w:r>
              <w:rPr>
                <w:color w:val="5F5F5F"/>
                <w:sz w:val="18"/>
              </w:rPr>
              <w:t>EPR</w:t>
            </w:r>
            <w:r>
              <w:rPr>
                <w:color w:val="5F5F5F"/>
                <w:spacing w:val="-2"/>
                <w:sz w:val="18"/>
              </w:rPr>
              <w:t xml:space="preserve"> </w:t>
            </w:r>
            <w:r>
              <w:rPr>
                <w:color w:val="5F5F5F"/>
                <w:spacing w:val="-4"/>
                <w:sz w:val="18"/>
              </w:rPr>
              <w:t>EC03</w:t>
            </w:r>
          </w:p>
        </w:tc>
        <w:tc>
          <w:tcPr>
            <w:tcW w:w="1411" w:type="dxa"/>
          </w:tcPr>
          <w:p w14:paraId="12DC9967" w14:textId="77777777" w:rsidR="007A0A29" w:rsidRDefault="00EF4AB8">
            <w:pPr>
              <w:pStyle w:val="TableParagraph"/>
              <w:spacing w:before="0" w:line="201" w:lineRule="exact"/>
              <w:ind w:right="417"/>
              <w:jc w:val="right"/>
              <w:rPr>
                <w:sz w:val="18"/>
              </w:rPr>
            </w:pPr>
            <w:r>
              <w:rPr>
                <w:color w:val="5F5F5F"/>
                <w:spacing w:val="-4"/>
                <w:sz w:val="18"/>
              </w:rPr>
              <w:t>High</w:t>
            </w:r>
          </w:p>
        </w:tc>
        <w:tc>
          <w:tcPr>
            <w:tcW w:w="1437" w:type="dxa"/>
          </w:tcPr>
          <w:p w14:paraId="33F5B4AC" w14:textId="77777777" w:rsidR="007A0A29" w:rsidRDefault="00EF4AB8">
            <w:pPr>
              <w:pStyle w:val="TableParagraph"/>
              <w:spacing w:before="0" w:line="201" w:lineRule="exact"/>
              <w:ind w:right="223"/>
              <w:jc w:val="right"/>
              <w:rPr>
                <w:sz w:val="18"/>
              </w:rPr>
            </w:pPr>
            <w:r>
              <w:rPr>
                <w:color w:val="5F5F5F"/>
                <w:spacing w:val="-2"/>
                <w:sz w:val="18"/>
              </w:rPr>
              <w:t>Negligible</w:t>
            </w:r>
          </w:p>
        </w:tc>
        <w:tc>
          <w:tcPr>
            <w:tcW w:w="1512" w:type="dxa"/>
          </w:tcPr>
          <w:p w14:paraId="7421036C" w14:textId="77777777" w:rsidR="007A0A29" w:rsidRDefault="00EF4AB8">
            <w:pPr>
              <w:pStyle w:val="TableParagraph"/>
              <w:spacing w:before="0" w:line="201" w:lineRule="exact"/>
              <w:ind w:left="227"/>
              <w:rPr>
                <w:sz w:val="18"/>
              </w:rPr>
            </w:pPr>
            <w:r>
              <w:rPr>
                <w:color w:val="5F5F5F"/>
                <w:spacing w:val="-5"/>
                <w:sz w:val="18"/>
              </w:rPr>
              <w:t>Low</w:t>
            </w:r>
          </w:p>
        </w:tc>
      </w:tr>
      <w:tr w:rsidR="007A0A29" w14:paraId="1954F1B3" w14:textId="77777777">
        <w:trPr>
          <w:trHeight w:val="433"/>
        </w:trPr>
        <w:tc>
          <w:tcPr>
            <w:tcW w:w="4154" w:type="dxa"/>
            <w:shd w:val="clear" w:color="auto" w:fill="D3E6F4"/>
          </w:tcPr>
          <w:p w14:paraId="11924282" w14:textId="77777777" w:rsidR="007A0A29" w:rsidRDefault="00EF4AB8">
            <w:pPr>
              <w:pStyle w:val="TableParagraph"/>
              <w:ind w:left="107"/>
              <w:rPr>
                <w:sz w:val="18"/>
              </w:rPr>
            </w:pPr>
            <w:r>
              <w:rPr>
                <w:color w:val="5F5F5F"/>
                <w:sz w:val="18"/>
              </w:rPr>
              <w:t>White-throated</w:t>
            </w:r>
            <w:r>
              <w:rPr>
                <w:color w:val="5F5F5F"/>
                <w:spacing w:val="-4"/>
                <w:sz w:val="18"/>
              </w:rPr>
              <w:t xml:space="preserve"> </w:t>
            </w:r>
            <w:r>
              <w:rPr>
                <w:color w:val="5F5F5F"/>
                <w:sz w:val="18"/>
              </w:rPr>
              <w:t>needletail</w:t>
            </w:r>
            <w:r>
              <w:rPr>
                <w:color w:val="5F5F5F"/>
                <w:spacing w:val="-4"/>
                <w:sz w:val="18"/>
              </w:rPr>
              <w:t xml:space="preserve"> </w:t>
            </w:r>
            <w:r>
              <w:rPr>
                <w:color w:val="5F5F5F"/>
                <w:sz w:val="18"/>
              </w:rPr>
              <w:t>and</w:t>
            </w:r>
            <w:r>
              <w:rPr>
                <w:color w:val="5F5F5F"/>
                <w:spacing w:val="-4"/>
                <w:sz w:val="18"/>
              </w:rPr>
              <w:t xml:space="preserve"> </w:t>
            </w:r>
            <w:r>
              <w:rPr>
                <w:color w:val="5F5F5F"/>
                <w:sz w:val="18"/>
              </w:rPr>
              <w:t>fork-tailed</w:t>
            </w:r>
            <w:r>
              <w:rPr>
                <w:color w:val="5F5F5F"/>
                <w:spacing w:val="-5"/>
                <w:sz w:val="18"/>
              </w:rPr>
              <w:t xml:space="preserve"> </w:t>
            </w:r>
            <w:r>
              <w:rPr>
                <w:color w:val="5F5F5F"/>
                <w:spacing w:val="-4"/>
                <w:sz w:val="18"/>
              </w:rPr>
              <w:t>swift</w:t>
            </w:r>
          </w:p>
        </w:tc>
        <w:tc>
          <w:tcPr>
            <w:tcW w:w="1235" w:type="dxa"/>
            <w:shd w:val="clear" w:color="auto" w:fill="D3E6F4"/>
          </w:tcPr>
          <w:p w14:paraId="330E2688" w14:textId="77777777" w:rsidR="007A0A29" w:rsidRDefault="00EF4AB8">
            <w:pPr>
              <w:pStyle w:val="TableParagraph"/>
              <w:ind w:left="25"/>
              <w:jc w:val="center"/>
              <w:rPr>
                <w:sz w:val="18"/>
              </w:rPr>
            </w:pPr>
            <w:r>
              <w:rPr>
                <w:color w:val="5F5F5F"/>
                <w:spacing w:val="-4"/>
                <w:sz w:val="18"/>
              </w:rPr>
              <w:t>High</w:t>
            </w:r>
          </w:p>
        </w:tc>
        <w:tc>
          <w:tcPr>
            <w:tcW w:w="1437" w:type="dxa"/>
            <w:shd w:val="clear" w:color="auto" w:fill="D3E6F4"/>
          </w:tcPr>
          <w:p w14:paraId="40E8F6D0" w14:textId="77777777" w:rsidR="007A0A29" w:rsidRDefault="00EF4AB8">
            <w:pPr>
              <w:pStyle w:val="TableParagraph"/>
              <w:ind w:right="223"/>
              <w:jc w:val="right"/>
              <w:rPr>
                <w:sz w:val="18"/>
              </w:rPr>
            </w:pPr>
            <w:r>
              <w:rPr>
                <w:color w:val="5F5F5F"/>
                <w:spacing w:val="-2"/>
                <w:sz w:val="18"/>
              </w:rPr>
              <w:t>Negligible</w:t>
            </w:r>
          </w:p>
        </w:tc>
        <w:tc>
          <w:tcPr>
            <w:tcW w:w="1089" w:type="dxa"/>
            <w:shd w:val="clear" w:color="auto" w:fill="D3E6F4"/>
          </w:tcPr>
          <w:p w14:paraId="4451675F" w14:textId="77777777" w:rsidR="007A0A29" w:rsidRDefault="00EF4AB8">
            <w:pPr>
              <w:pStyle w:val="TableParagraph"/>
              <w:ind w:left="227"/>
              <w:rPr>
                <w:sz w:val="18"/>
              </w:rPr>
            </w:pPr>
            <w:r>
              <w:rPr>
                <w:color w:val="5F5F5F"/>
                <w:spacing w:val="-5"/>
                <w:sz w:val="18"/>
              </w:rPr>
              <w:t>Low</w:t>
            </w:r>
          </w:p>
        </w:tc>
        <w:tc>
          <w:tcPr>
            <w:tcW w:w="2296" w:type="dxa"/>
            <w:shd w:val="clear" w:color="auto" w:fill="D3E6F4"/>
          </w:tcPr>
          <w:p w14:paraId="01F7913D" w14:textId="77777777" w:rsidR="007A0A29" w:rsidRDefault="00EF4AB8">
            <w:pPr>
              <w:pStyle w:val="TableParagraph"/>
              <w:ind w:left="535"/>
              <w:rPr>
                <w:sz w:val="18"/>
              </w:rPr>
            </w:pPr>
            <w:r>
              <w:rPr>
                <w:color w:val="5F5F5F"/>
                <w:sz w:val="18"/>
              </w:rPr>
              <w:t>None</w:t>
            </w:r>
            <w:r>
              <w:rPr>
                <w:color w:val="5F5F5F"/>
                <w:spacing w:val="-5"/>
                <w:sz w:val="18"/>
              </w:rPr>
              <w:t xml:space="preserve"> </w:t>
            </w:r>
            <w:r>
              <w:rPr>
                <w:color w:val="5F5F5F"/>
                <w:spacing w:val="-2"/>
                <w:sz w:val="18"/>
              </w:rPr>
              <w:t>required</w:t>
            </w:r>
          </w:p>
        </w:tc>
        <w:tc>
          <w:tcPr>
            <w:tcW w:w="1411" w:type="dxa"/>
            <w:shd w:val="clear" w:color="auto" w:fill="D3E6F4"/>
          </w:tcPr>
          <w:p w14:paraId="118B8FF4" w14:textId="77777777" w:rsidR="007A0A29" w:rsidRDefault="00EF4AB8">
            <w:pPr>
              <w:pStyle w:val="TableParagraph"/>
              <w:ind w:right="418"/>
              <w:jc w:val="right"/>
              <w:rPr>
                <w:sz w:val="18"/>
              </w:rPr>
            </w:pPr>
            <w:r>
              <w:rPr>
                <w:color w:val="5F5F5F"/>
                <w:spacing w:val="-4"/>
                <w:sz w:val="18"/>
              </w:rPr>
              <w:t>High</w:t>
            </w:r>
          </w:p>
        </w:tc>
        <w:tc>
          <w:tcPr>
            <w:tcW w:w="1437" w:type="dxa"/>
            <w:shd w:val="clear" w:color="auto" w:fill="D3E6F4"/>
          </w:tcPr>
          <w:p w14:paraId="321E3F5D" w14:textId="77777777" w:rsidR="007A0A29" w:rsidRDefault="00EF4AB8">
            <w:pPr>
              <w:pStyle w:val="TableParagraph"/>
              <w:ind w:right="223"/>
              <w:jc w:val="right"/>
              <w:rPr>
                <w:sz w:val="18"/>
              </w:rPr>
            </w:pPr>
            <w:r>
              <w:rPr>
                <w:color w:val="5F5F5F"/>
                <w:spacing w:val="-2"/>
                <w:sz w:val="18"/>
              </w:rPr>
              <w:t>Negligible</w:t>
            </w:r>
          </w:p>
        </w:tc>
        <w:tc>
          <w:tcPr>
            <w:tcW w:w="1512" w:type="dxa"/>
            <w:shd w:val="clear" w:color="auto" w:fill="D3E6F4"/>
          </w:tcPr>
          <w:p w14:paraId="4D719459" w14:textId="77777777" w:rsidR="007A0A29" w:rsidRDefault="00EF4AB8">
            <w:pPr>
              <w:pStyle w:val="TableParagraph"/>
              <w:ind w:left="227"/>
              <w:rPr>
                <w:sz w:val="18"/>
              </w:rPr>
            </w:pPr>
            <w:r>
              <w:rPr>
                <w:color w:val="5F5F5F"/>
                <w:spacing w:val="-5"/>
                <w:sz w:val="18"/>
              </w:rPr>
              <w:t>Low</w:t>
            </w:r>
          </w:p>
        </w:tc>
      </w:tr>
      <w:tr w:rsidR="007A0A29" w14:paraId="4ADA1EAF" w14:textId="77777777">
        <w:trPr>
          <w:trHeight w:val="433"/>
        </w:trPr>
        <w:tc>
          <w:tcPr>
            <w:tcW w:w="4154" w:type="dxa"/>
            <w:shd w:val="clear" w:color="auto" w:fill="808080"/>
          </w:tcPr>
          <w:p w14:paraId="6AC931EC" w14:textId="77777777" w:rsidR="007A0A29" w:rsidRDefault="00EF4AB8">
            <w:pPr>
              <w:pStyle w:val="TableParagraph"/>
              <w:ind w:left="107"/>
              <w:rPr>
                <w:b/>
                <w:i/>
                <w:sz w:val="18"/>
              </w:rPr>
            </w:pPr>
            <w:r>
              <w:rPr>
                <w:b/>
                <w:i/>
                <w:color w:val="FFFFFF"/>
                <w:spacing w:val="-2"/>
                <w:sz w:val="18"/>
              </w:rPr>
              <w:t>Operation</w:t>
            </w:r>
          </w:p>
        </w:tc>
        <w:tc>
          <w:tcPr>
            <w:tcW w:w="1235" w:type="dxa"/>
            <w:shd w:val="clear" w:color="auto" w:fill="808080"/>
          </w:tcPr>
          <w:p w14:paraId="438D1907" w14:textId="77777777" w:rsidR="007A0A29" w:rsidRDefault="007A0A29">
            <w:pPr>
              <w:pStyle w:val="TableParagraph"/>
              <w:spacing w:before="0"/>
              <w:rPr>
                <w:rFonts w:ascii="Times New Roman"/>
                <w:sz w:val="18"/>
              </w:rPr>
            </w:pPr>
          </w:p>
        </w:tc>
        <w:tc>
          <w:tcPr>
            <w:tcW w:w="1437" w:type="dxa"/>
            <w:shd w:val="clear" w:color="auto" w:fill="808080"/>
          </w:tcPr>
          <w:p w14:paraId="170609C5" w14:textId="77777777" w:rsidR="007A0A29" w:rsidRDefault="007A0A29">
            <w:pPr>
              <w:pStyle w:val="TableParagraph"/>
              <w:spacing w:before="0"/>
              <w:rPr>
                <w:rFonts w:ascii="Times New Roman"/>
                <w:sz w:val="18"/>
              </w:rPr>
            </w:pPr>
          </w:p>
        </w:tc>
        <w:tc>
          <w:tcPr>
            <w:tcW w:w="1089" w:type="dxa"/>
            <w:shd w:val="clear" w:color="auto" w:fill="808080"/>
          </w:tcPr>
          <w:p w14:paraId="5DB19771" w14:textId="77777777" w:rsidR="007A0A29" w:rsidRDefault="007A0A29">
            <w:pPr>
              <w:pStyle w:val="TableParagraph"/>
              <w:spacing w:before="0"/>
              <w:rPr>
                <w:rFonts w:ascii="Times New Roman"/>
                <w:sz w:val="18"/>
              </w:rPr>
            </w:pPr>
          </w:p>
        </w:tc>
        <w:tc>
          <w:tcPr>
            <w:tcW w:w="2296" w:type="dxa"/>
            <w:shd w:val="clear" w:color="auto" w:fill="808080"/>
          </w:tcPr>
          <w:p w14:paraId="010BB1D5" w14:textId="77777777" w:rsidR="007A0A29" w:rsidRDefault="007A0A29">
            <w:pPr>
              <w:pStyle w:val="TableParagraph"/>
              <w:spacing w:before="0"/>
              <w:rPr>
                <w:rFonts w:ascii="Times New Roman"/>
                <w:sz w:val="18"/>
              </w:rPr>
            </w:pPr>
          </w:p>
        </w:tc>
        <w:tc>
          <w:tcPr>
            <w:tcW w:w="1411" w:type="dxa"/>
            <w:shd w:val="clear" w:color="auto" w:fill="808080"/>
          </w:tcPr>
          <w:p w14:paraId="38B1DB72" w14:textId="77777777" w:rsidR="007A0A29" w:rsidRDefault="007A0A29">
            <w:pPr>
              <w:pStyle w:val="TableParagraph"/>
              <w:spacing w:before="0"/>
              <w:rPr>
                <w:rFonts w:ascii="Times New Roman"/>
                <w:sz w:val="18"/>
              </w:rPr>
            </w:pPr>
          </w:p>
        </w:tc>
        <w:tc>
          <w:tcPr>
            <w:tcW w:w="1437" w:type="dxa"/>
            <w:shd w:val="clear" w:color="auto" w:fill="808080"/>
          </w:tcPr>
          <w:p w14:paraId="1A3C7E8E" w14:textId="77777777" w:rsidR="007A0A29" w:rsidRDefault="007A0A29">
            <w:pPr>
              <w:pStyle w:val="TableParagraph"/>
              <w:spacing w:before="0"/>
              <w:rPr>
                <w:rFonts w:ascii="Times New Roman"/>
                <w:sz w:val="18"/>
              </w:rPr>
            </w:pPr>
          </w:p>
        </w:tc>
        <w:tc>
          <w:tcPr>
            <w:tcW w:w="1512" w:type="dxa"/>
            <w:shd w:val="clear" w:color="auto" w:fill="808080"/>
          </w:tcPr>
          <w:p w14:paraId="1DCFE03C" w14:textId="77777777" w:rsidR="007A0A29" w:rsidRDefault="007A0A29">
            <w:pPr>
              <w:pStyle w:val="TableParagraph"/>
              <w:spacing w:before="0"/>
              <w:rPr>
                <w:rFonts w:ascii="Times New Roman"/>
                <w:sz w:val="18"/>
              </w:rPr>
            </w:pPr>
          </w:p>
        </w:tc>
      </w:tr>
      <w:tr w:rsidR="007A0A29" w14:paraId="50A62152" w14:textId="77777777">
        <w:trPr>
          <w:trHeight w:val="433"/>
        </w:trPr>
        <w:tc>
          <w:tcPr>
            <w:tcW w:w="4154" w:type="dxa"/>
          </w:tcPr>
          <w:p w14:paraId="2CD804F4" w14:textId="77777777" w:rsidR="007A0A29" w:rsidRDefault="00EF4AB8">
            <w:pPr>
              <w:pStyle w:val="TableParagraph"/>
              <w:ind w:left="107"/>
              <w:rPr>
                <w:sz w:val="18"/>
              </w:rPr>
            </w:pPr>
            <w:r>
              <w:rPr>
                <w:color w:val="5F5F5F"/>
                <w:sz w:val="18"/>
              </w:rPr>
              <w:t>Tasmanian</w:t>
            </w:r>
            <w:r>
              <w:rPr>
                <w:color w:val="5F5F5F"/>
                <w:spacing w:val="-6"/>
                <w:sz w:val="18"/>
              </w:rPr>
              <w:t xml:space="preserve"> </w:t>
            </w:r>
            <w:r>
              <w:rPr>
                <w:color w:val="5F5F5F"/>
                <w:sz w:val="18"/>
              </w:rPr>
              <w:t>wedge-tailed</w:t>
            </w:r>
            <w:r>
              <w:rPr>
                <w:color w:val="5F5F5F"/>
                <w:spacing w:val="-6"/>
                <w:sz w:val="18"/>
              </w:rPr>
              <w:t xml:space="preserve"> </w:t>
            </w:r>
            <w:r>
              <w:rPr>
                <w:color w:val="5F5F5F"/>
                <w:spacing w:val="-4"/>
                <w:sz w:val="18"/>
              </w:rPr>
              <w:t>eagle</w:t>
            </w:r>
          </w:p>
        </w:tc>
        <w:tc>
          <w:tcPr>
            <w:tcW w:w="1235" w:type="dxa"/>
          </w:tcPr>
          <w:p w14:paraId="7642D543" w14:textId="77777777" w:rsidR="007A0A29" w:rsidRDefault="00EF4AB8">
            <w:pPr>
              <w:pStyle w:val="TableParagraph"/>
              <w:ind w:left="25"/>
              <w:jc w:val="center"/>
              <w:rPr>
                <w:sz w:val="18"/>
              </w:rPr>
            </w:pPr>
            <w:r>
              <w:rPr>
                <w:color w:val="5F5F5F"/>
                <w:spacing w:val="-4"/>
                <w:sz w:val="18"/>
              </w:rPr>
              <w:t>High</w:t>
            </w:r>
          </w:p>
        </w:tc>
        <w:tc>
          <w:tcPr>
            <w:tcW w:w="1437" w:type="dxa"/>
          </w:tcPr>
          <w:p w14:paraId="7CFC5642" w14:textId="77777777" w:rsidR="007A0A29" w:rsidRDefault="00EF4AB8">
            <w:pPr>
              <w:pStyle w:val="TableParagraph"/>
              <w:ind w:right="223"/>
              <w:jc w:val="right"/>
              <w:rPr>
                <w:sz w:val="18"/>
              </w:rPr>
            </w:pPr>
            <w:r>
              <w:rPr>
                <w:color w:val="5F5F5F"/>
                <w:spacing w:val="-2"/>
                <w:sz w:val="18"/>
              </w:rPr>
              <w:t>Negligible</w:t>
            </w:r>
          </w:p>
        </w:tc>
        <w:tc>
          <w:tcPr>
            <w:tcW w:w="1089" w:type="dxa"/>
          </w:tcPr>
          <w:p w14:paraId="778629F8" w14:textId="77777777" w:rsidR="007A0A29" w:rsidRDefault="00EF4AB8">
            <w:pPr>
              <w:pStyle w:val="TableParagraph"/>
              <w:ind w:left="227"/>
              <w:rPr>
                <w:sz w:val="18"/>
              </w:rPr>
            </w:pPr>
            <w:r>
              <w:rPr>
                <w:color w:val="5F5F5F"/>
                <w:spacing w:val="-5"/>
                <w:sz w:val="18"/>
              </w:rPr>
              <w:t>Low</w:t>
            </w:r>
          </w:p>
        </w:tc>
        <w:tc>
          <w:tcPr>
            <w:tcW w:w="2296" w:type="dxa"/>
          </w:tcPr>
          <w:p w14:paraId="71050301" w14:textId="77777777" w:rsidR="007A0A29" w:rsidRDefault="00EF4AB8">
            <w:pPr>
              <w:pStyle w:val="TableParagraph"/>
              <w:ind w:left="535"/>
              <w:rPr>
                <w:sz w:val="18"/>
              </w:rPr>
            </w:pPr>
            <w:r>
              <w:rPr>
                <w:color w:val="5F5F5F"/>
                <w:sz w:val="18"/>
              </w:rPr>
              <w:t>EPR</w:t>
            </w:r>
            <w:r>
              <w:rPr>
                <w:color w:val="5F5F5F"/>
                <w:spacing w:val="-2"/>
                <w:sz w:val="18"/>
              </w:rPr>
              <w:t xml:space="preserve"> </w:t>
            </w:r>
            <w:r>
              <w:rPr>
                <w:color w:val="5F5F5F"/>
                <w:spacing w:val="-4"/>
                <w:sz w:val="18"/>
              </w:rPr>
              <w:t>EC05</w:t>
            </w:r>
          </w:p>
        </w:tc>
        <w:tc>
          <w:tcPr>
            <w:tcW w:w="1411" w:type="dxa"/>
          </w:tcPr>
          <w:p w14:paraId="68513D90" w14:textId="77777777" w:rsidR="007A0A29" w:rsidRDefault="00EF4AB8">
            <w:pPr>
              <w:pStyle w:val="TableParagraph"/>
              <w:ind w:right="417"/>
              <w:jc w:val="right"/>
              <w:rPr>
                <w:sz w:val="18"/>
              </w:rPr>
            </w:pPr>
            <w:r>
              <w:rPr>
                <w:color w:val="5F5F5F"/>
                <w:spacing w:val="-4"/>
                <w:sz w:val="18"/>
              </w:rPr>
              <w:t>High</w:t>
            </w:r>
          </w:p>
        </w:tc>
        <w:tc>
          <w:tcPr>
            <w:tcW w:w="1437" w:type="dxa"/>
          </w:tcPr>
          <w:p w14:paraId="0FB3B56D" w14:textId="77777777" w:rsidR="007A0A29" w:rsidRDefault="00EF4AB8">
            <w:pPr>
              <w:pStyle w:val="TableParagraph"/>
              <w:ind w:right="223"/>
              <w:jc w:val="right"/>
              <w:rPr>
                <w:sz w:val="18"/>
              </w:rPr>
            </w:pPr>
            <w:r>
              <w:rPr>
                <w:color w:val="5F5F5F"/>
                <w:spacing w:val="-2"/>
                <w:sz w:val="18"/>
              </w:rPr>
              <w:t>Negligible</w:t>
            </w:r>
          </w:p>
        </w:tc>
        <w:tc>
          <w:tcPr>
            <w:tcW w:w="1512" w:type="dxa"/>
          </w:tcPr>
          <w:p w14:paraId="7C43D097" w14:textId="77777777" w:rsidR="007A0A29" w:rsidRDefault="00EF4AB8">
            <w:pPr>
              <w:pStyle w:val="TableParagraph"/>
              <w:ind w:left="227"/>
              <w:rPr>
                <w:sz w:val="18"/>
              </w:rPr>
            </w:pPr>
            <w:r>
              <w:rPr>
                <w:color w:val="5F5F5F"/>
                <w:spacing w:val="-5"/>
                <w:sz w:val="18"/>
              </w:rPr>
              <w:t>Low</w:t>
            </w:r>
          </w:p>
        </w:tc>
      </w:tr>
      <w:tr w:rsidR="007A0A29" w14:paraId="2BA5AB2A" w14:textId="77777777">
        <w:trPr>
          <w:trHeight w:val="471"/>
        </w:trPr>
        <w:tc>
          <w:tcPr>
            <w:tcW w:w="4154" w:type="dxa"/>
            <w:shd w:val="clear" w:color="auto" w:fill="D3E6F4"/>
          </w:tcPr>
          <w:p w14:paraId="1059395C" w14:textId="77777777" w:rsidR="007A0A29" w:rsidRDefault="00EF4AB8">
            <w:pPr>
              <w:pStyle w:val="TableParagraph"/>
              <w:ind w:left="107"/>
              <w:rPr>
                <w:sz w:val="18"/>
              </w:rPr>
            </w:pPr>
            <w:r>
              <w:rPr>
                <w:color w:val="5F5F5F"/>
                <w:sz w:val="18"/>
              </w:rPr>
              <w:t>White-throated</w:t>
            </w:r>
            <w:r>
              <w:rPr>
                <w:color w:val="5F5F5F"/>
                <w:spacing w:val="-4"/>
                <w:sz w:val="18"/>
              </w:rPr>
              <w:t xml:space="preserve"> </w:t>
            </w:r>
            <w:r>
              <w:rPr>
                <w:color w:val="5F5F5F"/>
                <w:sz w:val="18"/>
              </w:rPr>
              <w:t>needletail</w:t>
            </w:r>
            <w:r>
              <w:rPr>
                <w:color w:val="5F5F5F"/>
                <w:spacing w:val="-4"/>
                <w:sz w:val="18"/>
              </w:rPr>
              <w:t xml:space="preserve"> </w:t>
            </w:r>
            <w:r>
              <w:rPr>
                <w:color w:val="5F5F5F"/>
                <w:sz w:val="18"/>
              </w:rPr>
              <w:t>and</w:t>
            </w:r>
            <w:r>
              <w:rPr>
                <w:color w:val="5F5F5F"/>
                <w:spacing w:val="-5"/>
                <w:sz w:val="18"/>
              </w:rPr>
              <w:t xml:space="preserve"> </w:t>
            </w:r>
            <w:r>
              <w:rPr>
                <w:color w:val="5F5F5F"/>
                <w:sz w:val="18"/>
              </w:rPr>
              <w:t>fork-tailed</w:t>
            </w:r>
            <w:r>
              <w:rPr>
                <w:color w:val="5F5F5F"/>
                <w:spacing w:val="-5"/>
                <w:sz w:val="18"/>
              </w:rPr>
              <w:t xml:space="preserve"> </w:t>
            </w:r>
            <w:r>
              <w:rPr>
                <w:color w:val="5F5F5F"/>
                <w:spacing w:val="-4"/>
                <w:sz w:val="18"/>
              </w:rPr>
              <w:t>swift</w:t>
            </w:r>
          </w:p>
        </w:tc>
        <w:tc>
          <w:tcPr>
            <w:tcW w:w="1235" w:type="dxa"/>
            <w:shd w:val="clear" w:color="auto" w:fill="D3E6F4"/>
          </w:tcPr>
          <w:p w14:paraId="49FA277B" w14:textId="77777777" w:rsidR="007A0A29" w:rsidRDefault="00EF4AB8">
            <w:pPr>
              <w:pStyle w:val="TableParagraph"/>
              <w:ind w:left="25"/>
              <w:jc w:val="center"/>
              <w:rPr>
                <w:sz w:val="18"/>
              </w:rPr>
            </w:pPr>
            <w:r>
              <w:rPr>
                <w:color w:val="5F5F5F"/>
                <w:spacing w:val="-4"/>
                <w:sz w:val="18"/>
              </w:rPr>
              <w:t>High</w:t>
            </w:r>
          </w:p>
        </w:tc>
        <w:tc>
          <w:tcPr>
            <w:tcW w:w="1437" w:type="dxa"/>
            <w:shd w:val="clear" w:color="auto" w:fill="D3E6F4"/>
          </w:tcPr>
          <w:p w14:paraId="1CC98835" w14:textId="77777777" w:rsidR="007A0A29" w:rsidRDefault="00EF4AB8">
            <w:pPr>
              <w:pStyle w:val="TableParagraph"/>
              <w:ind w:right="223"/>
              <w:jc w:val="right"/>
              <w:rPr>
                <w:sz w:val="18"/>
              </w:rPr>
            </w:pPr>
            <w:r>
              <w:rPr>
                <w:color w:val="5F5F5F"/>
                <w:spacing w:val="-2"/>
                <w:sz w:val="18"/>
              </w:rPr>
              <w:t>Negligible</w:t>
            </w:r>
          </w:p>
        </w:tc>
        <w:tc>
          <w:tcPr>
            <w:tcW w:w="1089" w:type="dxa"/>
            <w:shd w:val="clear" w:color="auto" w:fill="D3E6F4"/>
          </w:tcPr>
          <w:p w14:paraId="7A7B09A8" w14:textId="77777777" w:rsidR="007A0A29" w:rsidRDefault="00EF4AB8">
            <w:pPr>
              <w:pStyle w:val="TableParagraph"/>
              <w:ind w:left="227"/>
              <w:rPr>
                <w:sz w:val="18"/>
              </w:rPr>
            </w:pPr>
            <w:r>
              <w:rPr>
                <w:color w:val="5F5F5F"/>
                <w:spacing w:val="-5"/>
                <w:sz w:val="18"/>
              </w:rPr>
              <w:t>Low</w:t>
            </w:r>
          </w:p>
        </w:tc>
        <w:tc>
          <w:tcPr>
            <w:tcW w:w="2296" w:type="dxa"/>
            <w:shd w:val="clear" w:color="auto" w:fill="D3E6F4"/>
          </w:tcPr>
          <w:p w14:paraId="5D2E58E8" w14:textId="77777777" w:rsidR="007A0A29" w:rsidRDefault="00EF4AB8">
            <w:pPr>
              <w:pStyle w:val="TableParagraph"/>
              <w:ind w:left="535"/>
              <w:rPr>
                <w:sz w:val="18"/>
              </w:rPr>
            </w:pPr>
            <w:r>
              <w:rPr>
                <w:color w:val="5F5F5F"/>
                <w:sz w:val="18"/>
              </w:rPr>
              <w:t>None</w:t>
            </w:r>
            <w:r>
              <w:rPr>
                <w:color w:val="5F5F5F"/>
                <w:spacing w:val="-5"/>
                <w:sz w:val="18"/>
              </w:rPr>
              <w:t xml:space="preserve"> </w:t>
            </w:r>
            <w:r>
              <w:rPr>
                <w:color w:val="5F5F5F"/>
                <w:spacing w:val="-2"/>
                <w:sz w:val="18"/>
              </w:rPr>
              <w:t>required</w:t>
            </w:r>
          </w:p>
        </w:tc>
        <w:tc>
          <w:tcPr>
            <w:tcW w:w="1411" w:type="dxa"/>
            <w:shd w:val="clear" w:color="auto" w:fill="D3E6F4"/>
          </w:tcPr>
          <w:p w14:paraId="5615A541" w14:textId="77777777" w:rsidR="007A0A29" w:rsidRDefault="00EF4AB8">
            <w:pPr>
              <w:pStyle w:val="TableParagraph"/>
              <w:ind w:right="418"/>
              <w:jc w:val="right"/>
              <w:rPr>
                <w:sz w:val="18"/>
              </w:rPr>
            </w:pPr>
            <w:r>
              <w:rPr>
                <w:color w:val="5F5F5F"/>
                <w:spacing w:val="-4"/>
                <w:sz w:val="18"/>
              </w:rPr>
              <w:t>High</w:t>
            </w:r>
          </w:p>
        </w:tc>
        <w:tc>
          <w:tcPr>
            <w:tcW w:w="1437" w:type="dxa"/>
            <w:shd w:val="clear" w:color="auto" w:fill="D3E6F4"/>
          </w:tcPr>
          <w:p w14:paraId="17719AD0" w14:textId="77777777" w:rsidR="007A0A29" w:rsidRDefault="00EF4AB8">
            <w:pPr>
              <w:pStyle w:val="TableParagraph"/>
              <w:ind w:right="223"/>
              <w:jc w:val="right"/>
              <w:rPr>
                <w:sz w:val="18"/>
              </w:rPr>
            </w:pPr>
            <w:r>
              <w:rPr>
                <w:color w:val="5F5F5F"/>
                <w:spacing w:val="-2"/>
                <w:sz w:val="18"/>
              </w:rPr>
              <w:t>Negligible</w:t>
            </w:r>
          </w:p>
        </w:tc>
        <w:tc>
          <w:tcPr>
            <w:tcW w:w="1512" w:type="dxa"/>
            <w:shd w:val="clear" w:color="auto" w:fill="D3E6F4"/>
          </w:tcPr>
          <w:p w14:paraId="7C4CDC20" w14:textId="77777777" w:rsidR="007A0A29" w:rsidRDefault="00EF4AB8">
            <w:pPr>
              <w:pStyle w:val="TableParagraph"/>
              <w:ind w:left="227"/>
              <w:rPr>
                <w:sz w:val="18"/>
              </w:rPr>
            </w:pPr>
            <w:r>
              <w:rPr>
                <w:color w:val="5F5F5F"/>
                <w:spacing w:val="-5"/>
                <w:sz w:val="18"/>
              </w:rPr>
              <w:t>Low</w:t>
            </w:r>
          </w:p>
        </w:tc>
      </w:tr>
    </w:tbl>
    <w:p w14:paraId="0DA447B2" w14:textId="77777777" w:rsidR="007A0A29" w:rsidRDefault="007A0A29">
      <w:pPr>
        <w:rPr>
          <w:sz w:val="18"/>
        </w:rPr>
        <w:sectPr w:rsidR="007A0A29">
          <w:headerReference w:type="default" r:id="rId23"/>
          <w:footerReference w:type="default" r:id="rId24"/>
          <w:pgSz w:w="16840" w:h="11910" w:orient="landscape"/>
          <w:pgMar w:top="440" w:right="1020" w:bottom="860" w:left="1020" w:header="0" w:footer="661" w:gutter="0"/>
          <w:cols w:space="720"/>
        </w:sectPr>
      </w:pPr>
    </w:p>
    <w:p w14:paraId="725F3E8B" w14:textId="77777777" w:rsidR="007A0A29" w:rsidRDefault="00EF4AB8">
      <w:pPr>
        <w:pStyle w:val="Heading1"/>
        <w:numPr>
          <w:ilvl w:val="1"/>
          <w:numId w:val="5"/>
        </w:numPr>
        <w:tabs>
          <w:tab w:val="left" w:pos="963"/>
        </w:tabs>
        <w:spacing w:before="330"/>
        <w:ind w:left="963" w:hanging="849"/>
        <w:jc w:val="left"/>
      </w:pPr>
      <w:bookmarkStart w:id="22" w:name="2.8_Cumulative_impacts"/>
      <w:bookmarkEnd w:id="22"/>
      <w:r>
        <w:rPr>
          <w:color w:val="18314A"/>
        </w:rPr>
        <w:lastRenderedPageBreak/>
        <w:t>Cumulative</w:t>
      </w:r>
      <w:r>
        <w:rPr>
          <w:color w:val="18314A"/>
          <w:spacing w:val="-6"/>
        </w:rPr>
        <w:t xml:space="preserve"> </w:t>
      </w:r>
      <w:r>
        <w:rPr>
          <w:color w:val="18314A"/>
          <w:spacing w:val="-2"/>
        </w:rPr>
        <w:t>impacts</w:t>
      </w:r>
    </w:p>
    <w:p w14:paraId="4AEF5441" w14:textId="77777777" w:rsidR="007A0A29" w:rsidRDefault="00EF4AB8">
      <w:pPr>
        <w:pStyle w:val="BodyText"/>
        <w:spacing w:before="320" w:line="360" w:lineRule="auto"/>
        <w:ind w:left="113" w:right="155"/>
      </w:pPr>
      <w:r>
        <w:rPr>
          <w:color w:val="585858"/>
        </w:rPr>
        <w:t>The potential for cumulative impacts to terrestrial ecology is limited to Tasmanian devils and Spotted-tail quolls,</w:t>
      </w:r>
      <w:r>
        <w:rPr>
          <w:color w:val="585858"/>
          <w:spacing w:val="-1"/>
        </w:rPr>
        <w:t xml:space="preserve"> </w:t>
      </w:r>
      <w:r>
        <w:rPr>
          <w:color w:val="585858"/>
        </w:rPr>
        <w:t>from the project</w:t>
      </w:r>
      <w:r>
        <w:rPr>
          <w:color w:val="585858"/>
          <w:spacing w:val="-1"/>
        </w:rPr>
        <w:t xml:space="preserve"> </w:t>
      </w:r>
      <w:r>
        <w:rPr>
          <w:color w:val="585858"/>
        </w:rPr>
        <w:t>and the NWTD</w:t>
      </w:r>
      <w:r>
        <w:rPr>
          <w:color w:val="585858"/>
          <w:spacing w:val="-1"/>
        </w:rPr>
        <w:t xml:space="preserve"> </w:t>
      </w:r>
      <w:r>
        <w:rPr>
          <w:color w:val="585858"/>
        </w:rPr>
        <w:t>project as</w:t>
      </w:r>
      <w:r>
        <w:rPr>
          <w:color w:val="585858"/>
          <w:spacing w:val="-1"/>
        </w:rPr>
        <w:t xml:space="preserve"> </w:t>
      </w:r>
      <w:r>
        <w:rPr>
          <w:color w:val="585858"/>
        </w:rPr>
        <w:t>construction activities from the two projects may occur in proximity</w:t>
      </w:r>
      <w:r>
        <w:rPr>
          <w:color w:val="585858"/>
          <w:spacing w:val="-2"/>
        </w:rPr>
        <w:t xml:space="preserve"> </w:t>
      </w:r>
      <w:r>
        <w:rPr>
          <w:color w:val="585858"/>
        </w:rPr>
        <w:t>to</w:t>
      </w:r>
      <w:r>
        <w:rPr>
          <w:color w:val="585858"/>
          <w:spacing w:val="-3"/>
        </w:rPr>
        <w:t xml:space="preserve"> </w:t>
      </w:r>
      <w:r>
        <w:rPr>
          <w:color w:val="585858"/>
        </w:rPr>
        <w:t>each</w:t>
      </w:r>
      <w:r>
        <w:rPr>
          <w:color w:val="585858"/>
          <w:spacing w:val="-3"/>
        </w:rPr>
        <w:t xml:space="preserve"> </w:t>
      </w:r>
      <w:r>
        <w:rPr>
          <w:color w:val="585858"/>
        </w:rPr>
        <w:t>other</w:t>
      </w:r>
      <w:r>
        <w:rPr>
          <w:color w:val="585858"/>
          <w:spacing w:val="-3"/>
        </w:rPr>
        <w:t xml:space="preserve"> </w:t>
      </w:r>
      <w:r>
        <w:rPr>
          <w:color w:val="585858"/>
        </w:rPr>
        <w:t>and</w:t>
      </w:r>
      <w:r>
        <w:rPr>
          <w:color w:val="585858"/>
          <w:spacing w:val="-3"/>
        </w:rPr>
        <w:t xml:space="preserve"> </w:t>
      </w:r>
      <w:r>
        <w:rPr>
          <w:color w:val="585858"/>
        </w:rPr>
        <w:t>in</w:t>
      </w:r>
      <w:r>
        <w:rPr>
          <w:color w:val="585858"/>
          <w:spacing w:val="-3"/>
        </w:rPr>
        <w:t xml:space="preserve"> </w:t>
      </w:r>
      <w:r>
        <w:rPr>
          <w:color w:val="585858"/>
        </w:rPr>
        <w:t>similar</w:t>
      </w:r>
      <w:r>
        <w:rPr>
          <w:color w:val="585858"/>
          <w:spacing w:val="-2"/>
        </w:rPr>
        <w:t xml:space="preserve"> </w:t>
      </w:r>
      <w:r>
        <w:rPr>
          <w:color w:val="585858"/>
        </w:rPr>
        <w:t>timeframes.</w:t>
      </w:r>
      <w:r>
        <w:rPr>
          <w:color w:val="585858"/>
          <w:spacing w:val="-3"/>
        </w:rPr>
        <w:t xml:space="preserve"> </w:t>
      </w:r>
      <w:r>
        <w:rPr>
          <w:color w:val="585858"/>
        </w:rPr>
        <w:t>Given</w:t>
      </w:r>
      <w:r>
        <w:rPr>
          <w:color w:val="585858"/>
          <w:spacing w:val="-3"/>
        </w:rPr>
        <w:t xml:space="preserve"> </w:t>
      </w:r>
      <w:r>
        <w:rPr>
          <w:color w:val="585858"/>
        </w:rPr>
        <w:t>the</w:t>
      </w:r>
      <w:r>
        <w:rPr>
          <w:color w:val="585858"/>
          <w:spacing w:val="-3"/>
        </w:rPr>
        <w:t xml:space="preserve"> </w:t>
      </w:r>
      <w:r>
        <w:rPr>
          <w:color w:val="585858"/>
        </w:rPr>
        <w:t>risk</w:t>
      </w:r>
      <w:r>
        <w:rPr>
          <w:color w:val="585858"/>
          <w:spacing w:val="-2"/>
        </w:rPr>
        <w:t xml:space="preserve"> </w:t>
      </w:r>
      <w:r>
        <w:rPr>
          <w:color w:val="585858"/>
        </w:rPr>
        <w:t>of</w:t>
      </w:r>
      <w:r>
        <w:rPr>
          <w:color w:val="585858"/>
          <w:spacing w:val="-4"/>
        </w:rPr>
        <w:t xml:space="preserve"> </w:t>
      </w:r>
      <w:r>
        <w:rPr>
          <w:color w:val="585858"/>
        </w:rPr>
        <w:t>roadkill</w:t>
      </w:r>
      <w:r>
        <w:rPr>
          <w:color w:val="585858"/>
          <w:spacing w:val="-3"/>
        </w:rPr>
        <w:t xml:space="preserve"> </w:t>
      </w:r>
      <w:r>
        <w:rPr>
          <w:color w:val="585858"/>
        </w:rPr>
        <w:t>to</w:t>
      </w:r>
      <w:r>
        <w:rPr>
          <w:color w:val="585858"/>
          <w:spacing w:val="-3"/>
        </w:rPr>
        <w:t xml:space="preserve"> </w:t>
      </w:r>
      <w:r>
        <w:rPr>
          <w:color w:val="585858"/>
        </w:rPr>
        <w:t>these</w:t>
      </w:r>
      <w:r>
        <w:rPr>
          <w:color w:val="585858"/>
          <w:spacing w:val="-3"/>
        </w:rPr>
        <w:t xml:space="preserve"> </w:t>
      </w:r>
      <w:r>
        <w:rPr>
          <w:color w:val="585858"/>
        </w:rPr>
        <w:t>species</w:t>
      </w:r>
      <w:r>
        <w:rPr>
          <w:color w:val="585858"/>
          <w:spacing w:val="-2"/>
        </w:rPr>
        <w:t xml:space="preserve"> </w:t>
      </w:r>
      <w:r>
        <w:rPr>
          <w:color w:val="585858"/>
        </w:rPr>
        <w:t>from</w:t>
      </w:r>
      <w:r>
        <w:rPr>
          <w:color w:val="585858"/>
          <w:spacing w:val="-3"/>
        </w:rPr>
        <w:t xml:space="preserve"> </w:t>
      </w:r>
      <w:r>
        <w:rPr>
          <w:color w:val="585858"/>
        </w:rPr>
        <w:t>increased traffic movements there is the potential for cumulative impacts to from the combined construction vehicle movements for the two projects.</w:t>
      </w:r>
    </w:p>
    <w:p w14:paraId="5A8021E5" w14:textId="77777777" w:rsidR="007A0A29" w:rsidRDefault="00EF4AB8">
      <w:pPr>
        <w:pStyle w:val="BodyText"/>
        <w:spacing w:before="120" w:line="360" w:lineRule="auto"/>
        <w:ind w:left="112" w:right="155"/>
      </w:pPr>
      <w:r>
        <w:rPr>
          <w:color w:val="585858"/>
        </w:rPr>
        <w:t>There is potential for Tasmanian devils and Spotted-tail quolls species to pass over and be in the vicinity of the</w:t>
      </w:r>
      <w:r>
        <w:rPr>
          <w:color w:val="585858"/>
          <w:spacing w:val="-3"/>
        </w:rPr>
        <w:t xml:space="preserve"> </w:t>
      </w:r>
      <w:r>
        <w:rPr>
          <w:color w:val="585858"/>
        </w:rPr>
        <w:t>Heybridge</w:t>
      </w:r>
      <w:r>
        <w:rPr>
          <w:color w:val="585858"/>
          <w:spacing w:val="-3"/>
        </w:rPr>
        <w:t xml:space="preserve"> </w:t>
      </w:r>
      <w:r>
        <w:rPr>
          <w:color w:val="585858"/>
        </w:rPr>
        <w:t>converter</w:t>
      </w:r>
      <w:r>
        <w:rPr>
          <w:color w:val="585858"/>
          <w:spacing w:val="-4"/>
        </w:rPr>
        <w:t xml:space="preserve"> </w:t>
      </w:r>
      <w:r>
        <w:rPr>
          <w:color w:val="585858"/>
        </w:rPr>
        <w:t>station</w:t>
      </w:r>
      <w:r>
        <w:rPr>
          <w:color w:val="585858"/>
          <w:spacing w:val="-3"/>
        </w:rPr>
        <w:t xml:space="preserve"> </w:t>
      </w:r>
      <w:r>
        <w:rPr>
          <w:color w:val="585858"/>
        </w:rPr>
        <w:t>site</w:t>
      </w:r>
      <w:r>
        <w:rPr>
          <w:color w:val="585858"/>
          <w:spacing w:val="-3"/>
        </w:rPr>
        <w:t xml:space="preserve"> </w:t>
      </w:r>
      <w:r>
        <w:rPr>
          <w:color w:val="585858"/>
        </w:rPr>
        <w:t>and</w:t>
      </w:r>
      <w:r>
        <w:rPr>
          <w:color w:val="585858"/>
          <w:spacing w:val="-4"/>
        </w:rPr>
        <w:t xml:space="preserve"> </w:t>
      </w:r>
      <w:r>
        <w:rPr>
          <w:color w:val="585858"/>
        </w:rPr>
        <w:t>shore</w:t>
      </w:r>
      <w:r>
        <w:rPr>
          <w:color w:val="585858"/>
          <w:spacing w:val="-3"/>
        </w:rPr>
        <w:t xml:space="preserve"> </w:t>
      </w:r>
      <w:r>
        <w:rPr>
          <w:color w:val="585858"/>
        </w:rPr>
        <w:t>crossing</w:t>
      </w:r>
      <w:r>
        <w:rPr>
          <w:color w:val="585858"/>
          <w:spacing w:val="-3"/>
        </w:rPr>
        <w:t xml:space="preserve"> </w:t>
      </w:r>
      <w:r>
        <w:rPr>
          <w:color w:val="585858"/>
        </w:rPr>
        <w:t>survey</w:t>
      </w:r>
      <w:r>
        <w:rPr>
          <w:color w:val="585858"/>
          <w:spacing w:val="-2"/>
        </w:rPr>
        <w:t xml:space="preserve"> </w:t>
      </w:r>
      <w:r>
        <w:rPr>
          <w:color w:val="585858"/>
        </w:rPr>
        <w:t>area,</w:t>
      </w:r>
      <w:r>
        <w:rPr>
          <w:color w:val="585858"/>
          <w:spacing w:val="-3"/>
        </w:rPr>
        <w:t xml:space="preserve"> </w:t>
      </w:r>
      <w:r>
        <w:rPr>
          <w:color w:val="585858"/>
        </w:rPr>
        <w:t>but</w:t>
      </w:r>
      <w:r>
        <w:rPr>
          <w:color w:val="585858"/>
          <w:spacing w:val="-3"/>
        </w:rPr>
        <w:t xml:space="preserve"> </w:t>
      </w:r>
      <w:r>
        <w:rPr>
          <w:color w:val="585858"/>
        </w:rPr>
        <w:t>the</w:t>
      </w:r>
      <w:r>
        <w:rPr>
          <w:color w:val="585858"/>
          <w:spacing w:val="-3"/>
        </w:rPr>
        <w:t xml:space="preserve"> </w:t>
      </w:r>
      <w:r>
        <w:rPr>
          <w:color w:val="585858"/>
        </w:rPr>
        <w:t>species</w:t>
      </w:r>
      <w:r>
        <w:rPr>
          <w:color w:val="585858"/>
          <w:spacing w:val="-2"/>
        </w:rPr>
        <w:t xml:space="preserve"> </w:t>
      </w:r>
      <w:r>
        <w:rPr>
          <w:color w:val="585858"/>
        </w:rPr>
        <w:t>has</w:t>
      </w:r>
      <w:r>
        <w:rPr>
          <w:color w:val="585858"/>
          <w:spacing w:val="-2"/>
        </w:rPr>
        <w:t xml:space="preserve"> </w:t>
      </w:r>
      <w:r>
        <w:rPr>
          <w:color w:val="585858"/>
        </w:rPr>
        <w:t>not</w:t>
      </w:r>
      <w:r>
        <w:rPr>
          <w:color w:val="585858"/>
          <w:spacing w:val="-3"/>
        </w:rPr>
        <w:t xml:space="preserve"> </w:t>
      </w:r>
      <w:r>
        <w:rPr>
          <w:color w:val="585858"/>
        </w:rPr>
        <w:t>been</w:t>
      </w:r>
      <w:r>
        <w:rPr>
          <w:color w:val="585858"/>
          <w:spacing w:val="-3"/>
        </w:rPr>
        <w:t xml:space="preserve"> </w:t>
      </w:r>
      <w:r>
        <w:rPr>
          <w:color w:val="585858"/>
        </w:rPr>
        <w:t>observed and there is no suitable denning habitat in the vicinity.</w:t>
      </w:r>
    </w:p>
    <w:p w14:paraId="00A137B2" w14:textId="77777777" w:rsidR="007A0A29" w:rsidRDefault="00EF4AB8">
      <w:pPr>
        <w:pStyle w:val="BodyText"/>
        <w:spacing w:before="121" w:line="360" w:lineRule="auto"/>
        <w:ind w:left="112" w:right="155"/>
      </w:pPr>
      <w:r>
        <w:rPr>
          <w:color w:val="585858"/>
        </w:rPr>
        <w:t xml:space="preserve">As outlined in the Tasmanian </w:t>
      </w:r>
      <w:r>
        <w:rPr>
          <w:i/>
          <w:color w:val="585858"/>
        </w:rPr>
        <w:t>Survey Guidelines and Management Advice for Development Proposals that May</w:t>
      </w:r>
      <w:r>
        <w:rPr>
          <w:i/>
          <w:color w:val="585858"/>
          <w:spacing w:val="-2"/>
        </w:rPr>
        <w:t xml:space="preserve"> </w:t>
      </w:r>
      <w:r>
        <w:rPr>
          <w:i/>
          <w:color w:val="585858"/>
        </w:rPr>
        <w:t>Impact</w:t>
      </w:r>
      <w:r>
        <w:rPr>
          <w:i/>
          <w:color w:val="585858"/>
          <w:spacing w:val="-3"/>
        </w:rPr>
        <w:t xml:space="preserve"> </w:t>
      </w:r>
      <w:r>
        <w:rPr>
          <w:i/>
          <w:color w:val="585858"/>
        </w:rPr>
        <w:t>on</w:t>
      </w:r>
      <w:r>
        <w:rPr>
          <w:i/>
          <w:color w:val="585858"/>
          <w:spacing w:val="-3"/>
        </w:rPr>
        <w:t xml:space="preserve"> </w:t>
      </w:r>
      <w:r>
        <w:rPr>
          <w:i/>
          <w:color w:val="585858"/>
        </w:rPr>
        <w:t>the</w:t>
      </w:r>
      <w:r>
        <w:rPr>
          <w:i/>
          <w:color w:val="585858"/>
          <w:spacing w:val="-3"/>
        </w:rPr>
        <w:t xml:space="preserve"> </w:t>
      </w:r>
      <w:r>
        <w:rPr>
          <w:i/>
          <w:color w:val="585858"/>
        </w:rPr>
        <w:t>Tasmanian</w:t>
      </w:r>
      <w:r>
        <w:rPr>
          <w:i/>
          <w:color w:val="585858"/>
          <w:spacing w:val="-3"/>
        </w:rPr>
        <w:t xml:space="preserve"> </w:t>
      </w:r>
      <w:r>
        <w:rPr>
          <w:i/>
          <w:color w:val="585858"/>
        </w:rPr>
        <w:t>Devil</w:t>
      </w:r>
      <w:r>
        <w:rPr>
          <w:i/>
          <w:color w:val="585858"/>
          <w:spacing w:val="-3"/>
        </w:rPr>
        <w:t xml:space="preserve"> </w:t>
      </w:r>
      <w:r>
        <w:rPr>
          <w:color w:val="585858"/>
        </w:rPr>
        <w:t>(Natural</w:t>
      </w:r>
      <w:r>
        <w:rPr>
          <w:color w:val="585858"/>
          <w:spacing w:val="-3"/>
        </w:rPr>
        <w:t xml:space="preserve"> </w:t>
      </w:r>
      <w:r>
        <w:rPr>
          <w:color w:val="585858"/>
        </w:rPr>
        <w:t>and</w:t>
      </w:r>
      <w:r>
        <w:rPr>
          <w:color w:val="585858"/>
          <w:spacing w:val="-3"/>
        </w:rPr>
        <w:t xml:space="preserve"> </w:t>
      </w:r>
      <w:r>
        <w:rPr>
          <w:color w:val="585858"/>
        </w:rPr>
        <w:t>Cultural</w:t>
      </w:r>
      <w:r>
        <w:rPr>
          <w:color w:val="585858"/>
          <w:spacing w:val="-3"/>
        </w:rPr>
        <w:t xml:space="preserve"> </w:t>
      </w:r>
      <w:r>
        <w:rPr>
          <w:color w:val="585858"/>
        </w:rPr>
        <w:t>Heritage</w:t>
      </w:r>
      <w:r>
        <w:rPr>
          <w:color w:val="585858"/>
          <w:spacing w:val="-4"/>
        </w:rPr>
        <w:t xml:space="preserve"> </w:t>
      </w:r>
      <w:r>
        <w:rPr>
          <w:color w:val="585858"/>
        </w:rPr>
        <w:t>Division</w:t>
      </w:r>
      <w:r>
        <w:rPr>
          <w:color w:val="585858"/>
          <w:spacing w:val="-3"/>
        </w:rPr>
        <w:t xml:space="preserve"> </w:t>
      </w:r>
      <w:r>
        <w:rPr>
          <w:color w:val="585858"/>
        </w:rPr>
        <w:t>2015),</w:t>
      </w:r>
      <w:r>
        <w:rPr>
          <w:color w:val="585858"/>
          <w:spacing w:val="-3"/>
        </w:rPr>
        <w:t xml:space="preserve"> </w:t>
      </w:r>
      <w:r>
        <w:rPr>
          <w:color w:val="585858"/>
        </w:rPr>
        <w:t>there</w:t>
      </w:r>
      <w:r>
        <w:rPr>
          <w:color w:val="585858"/>
          <w:spacing w:val="-3"/>
        </w:rPr>
        <w:t xml:space="preserve"> </w:t>
      </w:r>
      <w:r>
        <w:rPr>
          <w:color w:val="585858"/>
        </w:rPr>
        <w:t>is</w:t>
      </w:r>
      <w:r>
        <w:rPr>
          <w:color w:val="585858"/>
          <w:spacing w:val="-2"/>
        </w:rPr>
        <w:t xml:space="preserve"> </w:t>
      </w:r>
      <w:r>
        <w:rPr>
          <w:color w:val="585858"/>
        </w:rPr>
        <w:t>an</w:t>
      </w:r>
      <w:r>
        <w:rPr>
          <w:color w:val="585858"/>
          <w:spacing w:val="-3"/>
        </w:rPr>
        <w:t xml:space="preserve"> </w:t>
      </w:r>
      <w:r>
        <w:rPr>
          <w:color w:val="585858"/>
        </w:rPr>
        <w:t>increased</w:t>
      </w:r>
      <w:r>
        <w:rPr>
          <w:color w:val="585858"/>
          <w:spacing w:val="-4"/>
        </w:rPr>
        <w:t xml:space="preserve"> </w:t>
      </w:r>
      <w:r>
        <w:rPr>
          <w:color w:val="585858"/>
        </w:rPr>
        <w:t>risk of roadkill mortality when twilight and night-time traffic is expected to increase more than 10% above the typical rate of traffic. The terrestrial ecology assessment (Technical Appendix E: Heybridge terrestrial ecology assessment) has considered a 10% increase in traffic one hour before sunset to one hour after sunrise as the pote</w:t>
      </w:r>
      <w:r>
        <w:rPr>
          <w:color w:val="585858"/>
        </w:rPr>
        <w:t>ntial trigger for increase in roadkill impacts on Tasmanian devils and Spotted-tail quolls.</w:t>
      </w:r>
    </w:p>
    <w:p w14:paraId="43E2518D" w14:textId="77777777" w:rsidR="007A0A29" w:rsidRDefault="00EF4AB8">
      <w:pPr>
        <w:pStyle w:val="BodyText"/>
        <w:spacing w:before="119" w:line="360" w:lineRule="auto"/>
        <w:ind w:left="111" w:right="155"/>
      </w:pPr>
      <w:r>
        <w:rPr>
          <w:color w:val="585858"/>
        </w:rPr>
        <w:t>Both projects will result in an increase in vehicle traffic during construction, and twilight and night traffic movements</w:t>
      </w:r>
      <w:r>
        <w:rPr>
          <w:color w:val="585858"/>
          <w:spacing w:val="-2"/>
        </w:rPr>
        <w:t xml:space="preserve"> </w:t>
      </w:r>
      <w:r>
        <w:rPr>
          <w:color w:val="585858"/>
        </w:rPr>
        <w:t>on</w:t>
      </w:r>
      <w:r>
        <w:rPr>
          <w:color w:val="585858"/>
          <w:spacing w:val="-3"/>
        </w:rPr>
        <w:t xml:space="preserve"> </w:t>
      </w:r>
      <w:r>
        <w:rPr>
          <w:color w:val="585858"/>
        </w:rPr>
        <w:t>Minna</w:t>
      </w:r>
      <w:r>
        <w:rPr>
          <w:color w:val="585858"/>
          <w:spacing w:val="-3"/>
        </w:rPr>
        <w:t xml:space="preserve"> </w:t>
      </w:r>
      <w:r>
        <w:rPr>
          <w:color w:val="585858"/>
        </w:rPr>
        <w:t>Road</w:t>
      </w:r>
      <w:r>
        <w:rPr>
          <w:color w:val="585858"/>
          <w:spacing w:val="-3"/>
        </w:rPr>
        <w:t xml:space="preserve"> </w:t>
      </w:r>
      <w:r>
        <w:rPr>
          <w:color w:val="585858"/>
        </w:rPr>
        <w:t>and</w:t>
      </w:r>
      <w:r>
        <w:rPr>
          <w:color w:val="585858"/>
          <w:spacing w:val="-3"/>
        </w:rPr>
        <w:t xml:space="preserve"> </w:t>
      </w:r>
      <w:r>
        <w:rPr>
          <w:color w:val="585858"/>
        </w:rPr>
        <w:t>Bass</w:t>
      </w:r>
      <w:r>
        <w:rPr>
          <w:color w:val="585858"/>
          <w:spacing w:val="-2"/>
        </w:rPr>
        <w:t xml:space="preserve"> </w:t>
      </w:r>
      <w:r>
        <w:rPr>
          <w:color w:val="585858"/>
        </w:rPr>
        <w:t>Highway</w:t>
      </w:r>
      <w:r>
        <w:rPr>
          <w:color w:val="585858"/>
          <w:spacing w:val="-4"/>
        </w:rPr>
        <w:t xml:space="preserve"> </w:t>
      </w:r>
      <w:r>
        <w:rPr>
          <w:color w:val="585858"/>
        </w:rPr>
        <w:t>will</w:t>
      </w:r>
      <w:r>
        <w:rPr>
          <w:color w:val="585858"/>
          <w:spacing w:val="-3"/>
        </w:rPr>
        <w:t xml:space="preserve"> </w:t>
      </w:r>
      <w:r>
        <w:rPr>
          <w:color w:val="585858"/>
        </w:rPr>
        <w:t>likely</w:t>
      </w:r>
      <w:r>
        <w:rPr>
          <w:color w:val="585858"/>
          <w:spacing w:val="-2"/>
        </w:rPr>
        <w:t xml:space="preserve"> </w:t>
      </w:r>
      <w:r>
        <w:rPr>
          <w:color w:val="585858"/>
        </w:rPr>
        <w:t>increase</w:t>
      </w:r>
      <w:r>
        <w:rPr>
          <w:color w:val="585858"/>
          <w:spacing w:val="-3"/>
        </w:rPr>
        <w:t xml:space="preserve"> </w:t>
      </w:r>
      <w:r>
        <w:rPr>
          <w:color w:val="585858"/>
        </w:rPr>
        <w:t>by</w:t>
      </w:r>
      <w:r>
        <w:rPr>
          <w:color w:val="585858"/>
          <w:spacing w:val="-2"/>
        </w:rPr>
        <w:t xml:space="preserve"> </w:t>
      </w:r>
      <w:r>
        <w:rPr>
          <w:color w:val="585858"/>
        </w:rPr>
        <w:t>at</w:t>
      </w:r>
      <w:r>
        <w:rPr>
          <w:color w:val="585858"/>
          <w:spacing w:val="-3"/>
        </w:rPr>
        <w:t xml:space="preserve"> </w:t>
      </w:r>
      <w:r>
        <w:rPr>
          <w:color w:val="585858"/>
        </w:rPr>
        <w:t>least</w:t>
      </w:r>
      <w:r>
        <w:rPr>
          <w:color w:val="585858"/>
          <w:spacing w:val="-3"/>
        </w:rPr>
        <w:t xml:space="preserve"> </w:t>
      </w:r>
      <w:r>
        <w:rPr>
          <w:color w:val="585858"/>
        </w:rPr>
        <w:t>10%</w:t>
      </w:r>
      <w:r>
        <w:rPr>
          <w:color w:val="585858"/>
          <w:spacing w:val="-2"/>
        </w:rPr>
        <w:t xml:space="preserve"> </w:t>
      </w:r>
      <w:r>
        <w:rPr>
          <w:color w:val="585858"/>
        </w:rPr>
        <w:t>at</w:t>
      </w:r>
      <w:r>
        <w:rPr>
          <w:color w:val="585858"/>
          <w:spacing w:val="-3"/>
        </w:rPr>
        <w:t xml:space="preserve"> </w:t>
      </w:r>
      <w:r>
        <w:rPr>
          <w:color w:val="585858"/>
        </w:rPr>
        <w:t>times</w:t>
      </w:r>
      <w:r>
        <w:rPr>
          <w:color w:val="585858"/>
          <w:spacing w:val="-2"/>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Marinus Link and NWTD construction. There is therefore a possibility of roadkill from twilight and night-time traffic movements from construction of both the project and the NWTD on these roads.</w:t>
      </w:r>
    </w:p>
    <w:p w14:paraId="5C5F564E" w14:textId="77777777" w:rsidR="007A0A29" w:rsidRDefault="00EF4AB8">
      <w:pPr>
        <w:pStyle w:val="BodyText"/>
        <w:spacing w:before="121" w:line="360" w:lineRule="auto"/>
        <w:ind w:left="110" w:right="155"/>
      </w:pPr>
      <w:r>
        <w:rPr>
          <w:color w:val="585858"/>
        </w:rPr>
        <w:t>With the application of standard management measures, the NWTD is unlikely to result in a significant impact or decrease in population of these species. Given the limited extent of roads where the project may contribute to roadkill, and with the application of measures to comply with EPRs, the project is unlikely to contribute</w:t>
      </w:r>
      <w:r>
        <w:rPr>
          <w:color w:val="585858"/>
          <w:spacing w:val="-3"/>
        </w:rPr>
        <w:t xml:space="preserve"> </w:t>
      </w:r>
      <w:r>
        <w:rPr>
          <w:color w:val="585858"/>
        </w:rPr>
        <w:t>to</w:t>
      </w:r>
      <w:r>
        <w:rPr>
          <w:color w:val="585858"/>
          <w:spacing w:val="-3"/>
        </w:rPr>
        <w:t xml:space="preserve"> </w:t>
      </w:r>
      <w:r>
        <w:rPr>
          <w:color w:val="585858"/>
        </w:rPr>
        <w:t>a</w:t>
      </w:r>
      <w:r>
        <w:rPr>
          <w:color w:val="585858"/>
          <w:spacing w:val="-3"/>
        </w:rPr>
        <w:t xml:space="preserve"> </w:t>
      </w:r>
      <w:r>
        <w:rPr>
          <w:color w:val="585858"/>
        </w:rPr>
        <w:t>significant</w:t>
      </w:r>
      <w:r>
        <w:rPr>
          <w:color w:val="585858"/>
          <w:spacing w:val="-3"/>
        </w:rPr>
        <w:t xml:space="preserve"> </w:t>
      </w:r>
      <w:r>
        <w:rPr>
          <w:color w:val="585858"/>
        </w:rPr>
        <w:t>decrease</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population</w:t>
      </w:r>
      <w:r>
        <w:rPr>
          <w:color w:val="585858"/>
          <w:spacing w:val="-4"/>
        </w:rPr>
        <w:t xml:space="preserve"> </w:t>
      </w:r>
      <w:r>
        <w:rPr>
          <w:color w:val="585858"/>
        </w:rPr>
        <w:t>of</w:t>
      </w:r>
      <w:r>
        <w:rPr>
          <w:color w:val="585858"/>
          <w:spacing w:val="-3"/>
        </w:rPr>
        <w:t xml:space="preserve"> </w:t>
      </w:r>
      <w:r>
        <w:rPr>
          <w:color w:val="585858"/>
        </w:rPr>
        <w:t>Tasmanian</w:t>
      </w:r>
      <w:r>
        <w:rPr>
          <w:color w:val="585858"/>
          <w:spacing w:val="-4"/>
        </w:rPr>
        <w:t xml:space="preserve"> </w:t>
      </w:r>
      <w:r>
        <w:rPr>
          <w:color w:val="585858"/>
        </w:rPr>
        <w:t>devil</w:t>
      </w:r>
      <w:r>
        <w:rPr>
          <w:color w:val="585858"/>
          <w:spacing w:val="-3"/>
        </w:rPr>
        <w:t xml:space="preserve"> </w:t>
      </w:r>
      <w:r>
        <w:rPr>
          <w:color w:val="585858"/>
        </w:rPr>
        <w:t>and</w:t>
      </w:r>
      <w:r>
        <w:rPr>
          <w:color w:val="585858"/>
          <w:spacing w:val="-4"/>
        </w:rPr>
        <w:t xml:space="preserve"> </w:t>
      </w:r>
      <w:r>
        <w:rPr>
          <w:color w:val="585858"/>
        </w:rPr>
        <w:t>Spotted-tail</w:t>
      </w:r>
      <w:r>
        <w:rPr>
          <w:color w:val="585858"/>
          <w:spacing w:val="-3"/>
        </w:rPr>
        <w:t xml:space="preserve"> </w:t>
      </w:r>
      <w:r>
        <w:rPr>
          <w:color w:val="585858"/>
        </w:rPr>
        <w:t>quolls</w:t>
      </w:r>
      <w:r>
        <w:rPr>
          <w:color w:val="585858"/>
          <w:spacing w:val="-2"/>
        </w:rPr>
        <w:t xml:space="preserve"> </w:t>
      </w:r>
      <w:r>
        <w:rPr>
          <w:color w:val="585858"/>
        </w:rPr>
        <w:t>in</w:t>
      </w:r>
      <w:r>
        <w:rPr>
          <w:color w:val="585858"/>
          <w:spacing w:val="-3"/>
        </w:rPr>
        <w:t xml:space="preserve"> </w:t>
      </w:r>
      <w:r>
        <w:rPr>
          <w:color w:val="585858"/>
        </w:rPr>
        <w:t>Tasmania when combined with the impacts from the NWTD.</w:t>
      </w:r>
    </w:p>
    <w:p w14:paraId="507EC999" w14:textId="77777777" w:rsidR="007A0A29" w:rsidRDefault="00EF4AB8">
      <w:pPr>
        <w:pStyle w:val="BodyText"/>
        <w:spacing w:before="121" w:line="360" w:lineRule="auto"/>
        <w:ind w:left="110" w:right="155"/>
      </w:pPr>
      <w:r>
        <w:rPr>
          <w:color w:val="585858"/>
        </w:rPr>
        <w:t>Based</w:t>
      </w:r>
      <w:r>
        <w:rPr>
          <w:color w:val="585858"/>
          <w:spacing w:val="-3"/>
        </w:rPr>
        <w:t xml:space="preserve"> </w:t>
      </w:r>
      <w:r>
        <w:rPr>
          <w:color w:val="585858"/>
        </w:rPr>
        <w:t>on</w:t>
      </w:r>
      <w:r>
        <w:rPr>
          <w:color w:val="585858"/>
          <w:spacing w:val="-3"/>
        </w:rPr>
        <w:t xml:space="preserve"> </w:t>
      </w:r>
      <w:r>
        <w:rPr>
          <w:color w:val="585858"/>
        </w:rPr>
        <w:t>publicly</w:t>
      </w:r>
      <w:r>
        <w:rPr>
          <w:color w:val="585858"/>
          <w:spacing w:val="-2"/>
        </w:rPr>
        <w:t xml:space="preserve"> </w:t>
      </w:r>
      <w:r>
        <w:rPr>
          <w:color w:val="585858"/>
        </w:rPr>
        <w:t>available</w:t>
      </w:r>
      <w:r>
        <w:rPr>
          <w:color w:val="585858"/>
          <w:spacing w:val="-3"/>
        </w:rPr>
        <w:t xml:space="preserve"> </w:t>
      </w:r>
      <w:r>
        <w:rPr>
          <w:color w:val="585858"/>
        </w:rPr>
        <w:t>information,</w:t>
      </w:r>
      <w:r>
        <w:rPr>
          <w:color w:val="585858"/>
          <w:spacing w:val="-3"/>
        </w:rPr>
        <w:t xml:space="preserve"> </w:t>
      </w:r>
      <w:r>
        <w:rPr>
          <w:color w:val="585858"/>
        </w:rPr>
        <w:t>no</w:t>
      </w:r>
      <w:r>
        <w:rPr>
          <w:color w:val="585858"/>
          <w:spacing w:val="-3"/>
        </w:rPr>
        <w:t xml:space="preserve"> </w:t>
      </w:r>
      <w:r>
        <w:rPr>
          <w:color w:val="585858"/>
        </w:rPr>
        <w:t>other</w:t>
      </w:r>
      <w:r>
        <w:rPr>
          <w:color w:val="585858"/>
          <w:spacing w:val="-2"/>
        </w:rPr>
        <w:t xml:space="preserve"> </w:t>
      </w:r>
      <w:r>
        <w:rPr>
          <w:color w:val="585858"/>
        </w:rPr>
        <w:t>projects</w:t>
      </w:r>
      <w:r>
        <w:rPr>
          <w:color w:val="585858"/>
          <w:spacing w:val="-3"/>
        </w:rPr>
        <w:t xml:space="preserve"> </w:t>
      </w:r>
      <w:r>
        <w:rPr>
          <w:color w:val="585858"/>
        </w:rPr>
        <w:t>were</w:t>
      </w:r>
      <w:r>
        <w:rPr>
          <w:color w:val="585858"/>
          <w:spacing w:val="-3"/>
        </w:rPr>
        <w:t xml:space="preserve"> </w:t>
      </w:r>
      <w:r>
        <w:rPr>
          <w:color w:val="585858"/>
        </w:rPr>
        <w:t>identified</w:t>
      </w:r>
      <w:r>
        <w:rPr>
          <w:color w:val="585858"/>
          <w:spacing w:val="-4"/>
        </w:rPr>
        <w:t xml:space="preserve"> </w:t>
      </w:r>
      <w:r>
        <w:rPr>
          <w:color w:val="585858"/>
        </w:rPr>
        <w:t>that</w:t>
      </w:r>
      <w:r>
        <w:rPr>
          <w:color w:val="585858"/>
          <w:spacing w:val="-3"/>
        </w:rPr>
        <w:t xml:space="preserve"> </w:t>
      </w:r>
      <w:r>
        <w:rPr>
          <w:color w:val="585858"/>
        </w:rPr>
        <w:t>could</w:t>
      </w:r>
      <w:r>
        <w:rPr>
          <w:color w:val="585858"/>
          <w:spacing w:val="-3"/>
        </w:rPr>
        <w:t xml:space="preserve"> </w:t>
      </w:r>
      <w:r>
        <w:rPr>
          <w:color w:val="585858"/>
        </w:rPr>
        <w:t>result</w:t>
      </w:r>
      <w:r>
        <w:rPr>
          <w:color w:val="585858"/>
          <w:spacing w:val="-3"/>
        </w:rPr>
        <w:t xml:space="preserve"> </w:t>
      </w:r>
      <w:r>
        <w:rPr>
          <w:color w:val="585858"/>
        </w:rPr>
        <w:t>in</w:t>
      </w:r>
      <w:r>
        <w:rPr>
          <w:color w:val="585858"/>
          <w:spacing w:val="-3"/>
        </w:rPr>
        <w:t xml:space="preserve"> </w:t>
      </w:r>
      <w:r>
        <w:rPr>
          <w:color w:val="585858"/>
        </w:rPr>
        <w:t>a</w:t>
      </w:r>
      <w:r>
        <w:rPr>
          <w:color w:val="585858"/>
          <w:spacing w:val="-4"/>
        </w:rPr>
        <w:t xml:space="preserve"> </w:t>
      </w:r>
      <w:r>
        <w:rPr>
          <w:color w:val="585858"/>
        </w:rPr>
        <w:t xml:space="preserve">cumulative </w:t>
      </w:r>
      <w:r>
        <w:rPr>
          <w:color w:val="585858"/>
          <w:spacing w:val="-2"/>
        </w:rPr>
        <w:t>impact.</w:t>
      </w:r>
    </w:p>
    <w:p w14:paraId="2B08D590" w14:textId="77777777" w:rsidR="007A0A29" w:rsidRDefault="007A0A29">
      <w:pPr>
        <w:pStyle w:val="BodyText"/>
        <w:spacing w:before="129"/>
      </w:pPr>
    </w:p>
    <w:p w14:paraId="0CF5CD22" w14:textId="77777777" w:rsidR="007A0A29" w:rsidRDefault="00EF4AB8">
      <w:pPr>
        <w:pStyle w:val="Heading1"/>
        <w:numPr>
          <w:ilvl w:val="1"/>
          <w:numId w:val="5"/>
        </w:numPr>
        <w:tabs>
          <w:tab w:val="left" w:pos="963"/>
        </w:tabs>
        <w:ind w:left="963" w:hanging="849"/>
        <w:jc w:val="left"/>
      </w:pPr>
      <w:bookmarkStart w:id="23" w:name="2.9_Offsets"/>
      <w:bookmarkEnd w:id="23"/>
      <w:r>
        <w:rPr>
          <w:color w:val="18314A"/>
          <w:spacing w:val="-2"/>
        </w:rPr>
        <w:t>Offsets</w:t>
      </w:r>
    </w:p>
    <w:p w14:paraId="4CCB4055" w14:textId="77777777" w:rsidR="007A0A29" w:rsidRDefault="00EF4AB8">
      <w:pPr>
        <w:pStyle w:val="BodyText"/>
        <w:spacing w:before="319" w:line="360" w:lineRule="auto"/>
        <w:ind w:left="113" w:right="459"/>
      </w:pP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2"/>
        </w:rPr>
        <w:t xml:space="preserve"> </w:t>
      </w:r>
      <w:r>
        <w:rPr>
          <w:color w:val="585858"/>
        </w:rPr>
        <w:t>not</w:t>
      </w:r>
      <w:r>
        <w:rPr>
          <w:color w:val="585858"/>
          <w:spacing w:val="-2"/>
        </w:rPr>
        <w:t xml:space="preserve"> </w:t>
      </w:r>
      <w:r>
        <w:rPr>
          <w:color w:val="585858"/>
        </w:rPr>
        <w:t>likely</w:t>
      </w:r>
      <w:r>
        <w:rPr>
          <w:color w:val="585858"/>
          <w:spacing w:val="-1"/>
        </w:rPr>
        <w:t xml:space="preserve"> </w:t>
      </w:r>
      <w:r>
        <w:rPr>
          <w:color w:val="585858"/>
        </w:rPr>
        <w:t>to</w:t>
      </w:r>
      <w:r>
        <w:rPr>
          <w:color w:val="585858"/>
          <w:spacing w:val="-2"/>
        </w:rPr>
        <w:t xml:space="preserve"> </w:t>
      </w:r>
      <w:r>
        <w:rPr>
          <w:color w:val="585858"/>
        </w:rPr>
        <w:t>have</w:t>
      </w:r>
      <w:r>
        <w:rPr>
          <w:color w:val="585858"/>
          <w:spacing w:val="-2"/>
        </w:rPr>
        <w:t xml:space="preserve"> </w:t>
      </w:r>
      <w:r>
        <w:rPr>
          <w:color w:val="585858"/>
        </w:rPr>
        <w:t>a</w:t>
      </w:r>
      <w:r>
        <w:rPr>
          <w:color w:val="585858"/>
          <w:spacing w:val="-3"/>
        </w:rPr>
        <w:t xml:space="preserve"> </w:t>
      </w:r>
      <w:r>
        <w:rPr>
          <w:color w:val="585858"/>
        </w:rPr>
        <w:t>significant</w:t>
      </w:r>
      <w:r>
        <w:rPr>
          <w:color w:val="585858"/>
          <w:spacing w:val="-2"/>
        </w:rPr>
        <w:t xml:space="preserve"> </w:t>
      </w:r>
      <w:r>
        <w:rPr>
          <w:color w:val="585858"/>
        </w:rPr>
        <w:t>impact</w:t>
      </w:r>
      <w:r>
        <w:rPr>
          <w:color w:val="585858"/>
          <w:spacing w:val="-2"/>
        </w:rPr>
        <w:t xml:space="preserve"> </w:t>
      </w:r>
      <w:r>
        <w:rPr>
          <w:color w:val="585858"/>
        </w:rPr>
        <w:t>on</w:t>
      </w:r>
      <w:r>
        <w:rPr>
          <w:color w:val="585858"/>
          <w:spacing w:val="-4"/>
        </w:rPr>
        <w:t xml:space="preserve"> </w:t>
      </w:r>
      <w:r>
        <w:rPr>
          <w:color w:val="585858"/>
        </w:rPr>
        <w:t>MNES</w:t>
      </w:r>
      <w:r>
        <w:rPr>
          <w:color w:val="585858"/>
          <w:spacing w:val="-2"/>
        </w:rPr>
        <w:t xml:space="preserve"> </w:t>
      </w:r>
      <w:r>
        <w:rPr>
          <w:color w:val="585858"/>
        </w:rPr>
        <w:t>in</w:t>
      </w:r>
      <w:r>
        <w:rPr>
          <w:color w:val="585858"/>
          <w:spacing w:val="-2"/>
        </w:rPr>
        <w:t xml:space="preserve"> </w:t>
      </w:r>
      <w:r>
        <w:rPr>
          <w:color w:val="585858"/>
        </w:rPr>
        <w:t>Tasmania,</w:t>
      </w:r>
      <w:r>
        <w:rPr>
          <w:color w:val="585858"/>
          <w:spacing w:val="-2"/>
        </w:rPr>
        <w:t xml:space="preserve"> </w:t>
      </w:r>
      <w:r>
        <w:rPr>
          <w:color w:val="585858"/>
        </w:rPr>
        <w:t>and</w:t>
      </w:r>
      <w:r>
        <w:rPr>
          <w:color w:val="585858"/>
          <w:spacing w:val="-3"/>
        </w:rPr>
        <w:t xml:space="preserve"> </w:t>
      </w:r>
      <w:r>
        <w:rPr>
          <w:color w:val="585858"/>
        </w:rPr>
        <w:t>no</w:t>
      </w:r>
      <w:r>
        <w:rPr>
          <w:color w:val="585858"/>
          <w:spacing w:val="-2"/>
        </w:rPr>
        <w:t xml:space="preserve"> </w:t>
      </w:r>
      <w:r>
        <w:rPr>
          <w:color w:val="585858"/>
        </w:rPr>
        <w:t>Commonwealth</w:t>
      </w:r>
      <w:r>
        <w:rPr>
          <w:color w:val="585858"/>
          <w:spacing w:val="-2"/>
        </w:rPr>
        <w:t xml:space="preserve"> </w:t>
      </w:r>
      <w:r>
        <w:rPr>
          <w:color w:val="585858"/>
        </w:rPr>
        <w:t>offset requirements are triggered.</w:t>
      </w:r>
    </w:p>
    <w:p w14:paraId="2C6FD273" w14:textId="77777777" w:rsidR="007A0A29" w:rsidRDefault="007A0A29">
      <w:pPr>
        <w:spacing w:line="360" w:lineRule="auto"/>
        <w:sectPr w:rsidR="007A0A29">
          <w:headerReference w:type="default" r:id="rId25"/>
          <w:footerReference w:type="default" r:id="rId26"/>
          <w:pgSz w:w="11910" w:h="16840"/>
          <w:pgMar w:top="1500" w:right="1040" w:bottom="820" w:left="1020" w:header="467" w:footer="636" w:gutter="0"/>
          <w:cols w:space="720"/>
        </w:sectPr>
      </w:pPr>
    </w:p>
    <w:p w14:paraId="58E949E3" w14:textId="77777777" w:rsidR="007A0A29" w:rsidRDefault="00EF4AB8">
      <w:pPr>
        <w:pStyle w:val="Heading1"/>
        <w:numPr>
          <w:ilvl w:val="1"/>
          <w:numId w:val="5"/>
        </w:numPr>
        <w:tabs>
          <w:tab w:val="left" w:pos="1554"/>
        </w:tabs>
        <w:spacing w:before="90"/>
        <w:ind w:left="1554" w:hanging="1440"/>
        <w:jc w:val="left"/>
      </w:pPr>
      <w:bookmarkStart w:id="24" w:name="2.10_Conclusion"/>
      <w:bookmarkEnd w:id="24"/>
      <w:r>
        <w:rPr>
          <w:color w:val="18314A"/>
          <w:spacing w:val="-2"/>
        </w:rPr>
        <w:lastRenderedPageBreak/>
        <w:t>Conclusion</w:t>
      </w:r>
    </w:p>
    <w:p w14:paraId="08C46794" w14:textId="77777777" w:rsidR="007A0A29" w:rsidRDefault="00EF4AB8">
      <w:pPr>
        <w:pStyle w:val="BodyText"/>
        <w:spacing w:before="320" w:line="360" w:lineRule="auto"/>
        <w:ind w:left="113" w:right="155"/>
      </w:pPr>
      <w:r>
        <w:rPr>
          <w:color w:val="5F5F5F"/>
        </w:rPr>
        <w:t>The terrestrial ecology impact assessment identified and assessed potential impacts on terrestrial ecology values</w:t>
      </w:r>
      <w:r>
        <w:rPr>
          <w:color w:val="5F5F5F"/>
          <w:spacing w:val="-3"/>
        </w:rPr>
        <w:t xml:space="preserve"> </w:t>
      </w:r>
      <w:r>
        <w:rPr>
          <w:color w:val="5F5F5F"/>
        </w:rPr>
        <w:t>from</w:t>
      </w:r>
      <w:r>
        <w:rPr>
          <w:color w:val="5F5F5F"/>
          <w:spacing w:val="-4"/>
        </w:rPr>
        <w:t xml:space="preserve"> </w:t>
      </w:r>
      <w:r>
        <w:rPr>
          <w:color w:val="5F5F5F"/>
        </w:rPr>
        <w:t>project</w:t>
      </w:r>
      <w:r>
        <w:rPr>
          <w:color w:val="5F5F5F"/>
          <w:spacing w:val="-4"/>
        </w:rPr>
        <w:t xml:space="preserve"> </w:t>
      </w:r>
      <w:r>
        <w:rPr>
          <w:color w:val="5F5F5F"/>
        </w:rPr>
        <w:t>activities.</w:t>
      </w:r>
      <w:r>
        <w:rPr>
          <w:color w:val="5F5F5F"/>
          <w:spacing w:val="-4"/>
        </w:rPr>
        <w:t xml:space="preserve"> </w:t>
      </w:r>
      <w:r>
        <w:rPr>
          <w:color w:val="5F5F5F"/>
        </w:rPr>
        <w:t>For</w:t>
      </w:r>
      <w:r>
        <w:rPr>
          <w:color w:val="5F5F5F"/>
          <w:spacing w:val="-3"/>
        </w:rPr>
        <w:t xml:space="preserve"> </w:t>
      </w:r>
      <w:r>
        <w:rPr>
          <w:color w:val="5F5F5F"/>
        </w:rPr>
        <w:t>Tasmania,</w:t>
      </w:r>
      <w:r>
        <w:rPr>
          <w:color w:val="5F5F5F"/>
          <w:spacing w:val="-4"/>
        </w:rPr>
        <w:t xml:space="preserve"> </w:t>
      </w:r>
      <w:r>
        <w:rPr>
          <w:color w:val="5F5F5F"/>
        </w:rPr>
        <w:t>this</w:t>
      </w:r>
      <w:r>
        <w:rPr>
          <w:color w:val="5F5F5F"/>
          <w:spacing w:val="-3"/>
        </w:rPr>
        <w:t xml:space="preserve"> </w:t>
      </w:r>
      <w:r>
        <w:rPr>
          <w:color w:val="5F5F5F"/>
        </w:rPr>
        <w:t>EIS/EES</w:t>
      </w:r>
      <w:r>
        <w:rPr>
          <w:color w:val="5F5F5F"/>
          <w:spacing w:val="-4"/>
        </w:rPr>
        <w:t xml:space="preserve"> </w:t>
      </w:r>
      <w:r>
        <w:rPr>
          <w:color w:val="5F5F5F"/>
        </w:rPr>
        <w:t>considers</w:t>
      </w:r>
      <w:r>
        <w:rPr>
          <w:color w:val="5F5F5F"/>
          <w:spacing w:val="-3"/>
        </w:rPr>
        <w:t xml:space="preserve"> </w:t>
      </w:r>
      <w:r>
        <w:rPr>
          <w:color w:val="5F5F5F"/>
        </w:rPr>
        <w:t>Commonwealth</w:t>
      </w:r>
      <w:r>
        <w:rPr>
          <w:color w:val="5F5F5F"/>
          <w:spacing w:val="-4"/>
        </w:rPr>
        <w:t xml:space="preserve"> </w:t>
      </w:r>
      <w:r>
        <w:rPr>
          <w:color w:val="5F5F5F"/>
        </w:rPr>
        <w:t>matters</w:t>
      </w:r>
      <w:r>
        <w:rPr>
          <w:color w:val="5F5F5F"/>
          <w:spacing w:val="-3"/>
        </w:rPr>
        <w:t xml:space="preserve"> </w:t>
      </w:r>
      <w:r>
        <w:rPr>
          <w:color w:val="5F5F5F"/>
        </w:rPr>
        <w:t>only.</w:t>
      </w:r>
      <w:r>
        <w:rPr>
          <w:color w:val="5F5F5F"/>
          <w:spacing w:val="-4"/>
        </w:rPr>
        <w:t xml:space="preserve"> </w:t>
      </w:r>
      <w:r>
        <w:rPr>
          <w:color w:val="5F5F5F"/>
        </w:rPr>
        <w:t>Separate impact assessment has been completed for Tasmanian state-listed ecology values.</w:t>
      </w:r>
    </w:p>
    <w:p w14:paraId="71C651A2" w14:textId="77777777" w:rsidR="007A0A29" w:rsidRDefault="00EF4AB8">
      <w:pPr>
        <w:pStyle w:val="BodyText"/>
        <w:spacing w:before="120" w:line="360" w:lineRule="auto"/>
        <w:ind w:left="112"/>
      </w:pPr>
      <w:r>
        <w:rPr>
          <w:color w:val="5F5F5F"/>
        </w:rPr>
        <w:t>Commonwealth</w:t>
      </w:r>
      <w:r>
        <w:rPr>
          <w:color w:val="5F5F5F"/>
          <w:spacing w:val="-3"/>
        </w:rPr>
        <w:t xml:space="preserve"> </w:t>
      </w:r>
      <w:r>
        <w:rPr>
          <w:color w:val="5F5F5F"/>
        </w:rPr>
        <w:t>matters</w:t>
      </w:r>
      <w:r>
        <w:rPr>
          <w:color w:val="5F5F5F"/>
          <w:spacing w:val="-3"/>
        </w:rPr>
        <w:t xml:space="preserve"> </w:t>
      </w:r>
      <w:r>
        <w:rPr>
          <w:color w:val="5F5F5F"/>
        </w:rPr>
        <w:t>likely</w:t>
      </w:r>
      <w:r>
        <w:rPr>
          <w:color w:val="5F5F5F"/>
          <w:spacing w:val="-2"/>
        </w:rPr>
        <w:t xml:space="preserve"> </w:t>
      </w:r>
      <w:r>
        <w:rPr>
          <w:color w:val="5F5F5F"/>
        </w:rPr>
        <w:t>to</w:t>
      </w:r>
      <w:r>
        <w:rPr>
          <w:color w:val="5F5F5F"/>
          <w:spacing w:val="-3"/>
        </w:rPr>
        <w:t xml:space="preserve"> </w:t>
      </w:r>
      <w:r>
        <w:rPr>
          <w:color w:val="5F5F5F"/>
        </w:rPr>
        <w:t>be</w:t>
      </w:r>
      <w:r>
        <w:rPr>
          <w:color w:val="5F5F5F"/>
          <w:spacing w:val="-3"/>
        </w:rPr>
        <w:t xml:space="preserve"> </w:t>
      </w:r>
      <w:r>
        <w:rPr>
          <w:color w:val="5F5F5F"/>
        </w:rPr>
        <w:t>impacted</w:t>
      </w:r>
      <w:r>
        <w:rPr>
          <w:color w:val="5F5F5F"/>
          <w:spacing w:val="-3"/>
        </w:rPr>
        <w:t xml:space="preserve"> </w:t>
      </w:r>
      <w:r>
        <w:rPr>
          <w:color w:val="5F5F5F"/>
        </w:rPr>
        <w:t>by</w:t>
      </w:r>
      <w:r>
        <w:rPr>
          <w:color w:val="5F5F5F"/>
          <w:spacing w:val="-2"/>
        </w:rPr>
        <w:t xml:space="preserve"> </w:t>
      </w:r>
      <w:r>
        <w:rPr>
          <w:color w:val="5F5F5F"/>
        </w:rPr>
        <w:t>project</w:t>
      </w:r>
      <w:r>
        <w:rPr>
          <w:color w:val="5F5F5F"/>
          <w:spacing w:val="-3"/>
        </w:rPr>
        <w:t xml:space="preserve"> </w:t>
      </w:r>
      <w:r>
        <w:rPr>
          <w:color w:val="5F5F5F"/>
        </w:rPr>
        <w:t>activities</w:t>
      </w:r>
      <w:r>
        <w:rPr>
          <w:color w:val="5F5F5F"/>
          <w:spacing w:val="-3"/>
        </w:rPr>
        <w:t xml:space="preserve"> </w:t>
      </w:r>
      <w:r>
        <w:rPr>
          <w:color w:val="5F5F5F"/>
        </w:rPr>
        <w:t>are</w:t>
      </w:r>
      <w:r>
        <w:rPr>
          <w:color w:val="5F5F5F"/>
          <w:spacing w:val="-3"/>
        </w:rPr>
        <w:t xml:space="preserve"> </w:t>
      </w:r>
      <w:r>
        <w:rPr>
          <w:color w:val="5F5F5F"/>
        </w:rPr>
        <w:t>limited</w:t>
      </w:r>
      <w:r>
        <w:rPr>
          <w:color w:val="5F5F5F"/>
          <w:spacing w:val="-3"/>
        </w:rPr>
        <w:t xml:space="preserve"> </w:t>
      </w:r>
      <w:r>
        <w:rPr>
          <w:color w:val="5F5F5F"/>
        </w:rPr>
        <w:t>to</w:t>
      </w:r>
      <w:r>
        <w:rPr>
          <w:color w:val="5F5F5F"/>
          <w:spacing w:val="-4"/>
        </w:rPr>
        <w:t xml:space="preserve"> </w:t>
      </w:r>
      <w:r>
        <w:rPr>
          <w:color w:val="5F5F5F"/>
        </w:rPr>
        <w:t>threatened</w:t>
      </w:r>
      <w:r>
        <w:rPr>
          <w:color w:val="5F5F5F"/>
          <w:spacing w:val="-3"/>
        </w:rPr>
        <w:t xml:space="preserve"> </w:t>
      </w:r>
      <w:r>
        <w:rPr>
          <w:color w:val="5F5F5F"/>
        </w:rPr>
        <w:t>fauna</w:t>
      </w:r>
      <w:r>
        <w:rPr>
          <w:color w:val="5F5F5F"/>
          <w:spacing w:val="-3"/>
        </w:rPr>
        <w:t xml:space="preserve"> </w:t>
      </w:r>
      <w:r>
        <w:rPr>
          <w:color w:val="5F5F5F"/>
        </w:rPr>
        <w:t>species</w:t>
      </w:r>
      <w:r>
        <w:rPr>
          <w:color w:val="5F5F5F"/>
          <w:spacing w:val="-3"/>
        </w:rPr>
        <w:t xml:space="preserve"> </w:t>
      </w:r>
      <w:r>
        <w:rPr>
          <w:color w:val="5F5F5F"/>
        </w:rPr>
        <w:t>and terrestrial migratory species, as no threatened vegetation communities or threatened flora species were identified as likely to occur within the survey area. The assessment identified initial impacts ranging from low impact to moderate impact resulting from construction activities. The most significant of these relate to the Tasmanian devil and Spotted-tail quoll relating to roadkill from project traffic on Minna Road. Following successful implementation of EPRs, residual impacts on all ecological value</w:t>
      </w:r>
      <w:r>
        <w:rPr>
          <w:color w:val="5F5F5F"/>
        </w:rPr>
        <w:t>s are low and there is no significant impact on MNES.</w:t>
      </w:r>
    </w:p>
    <w:sectPr w:rsidR="007A0A29">
      <w:pgSz w:w="11910" w:h="16840"/>
      <w:pgMar w:top="1500" w:right="1040" w:bottom="820" w:left="1020" w:header="467" w:footer="6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050B4" w14:textId="77777777" w:rsidR="00EF4AB8" w:rsidRDefault="00EF4AB8">
      <w:r>
        <w:separator/>
      </w:r>
    </w:p>
  </w:endnote>
  <w:endnote w:type="continuationSeparator" w:id="0">
    <w:p w14:paraId="30E14231" w14:textId="77777777" w:rsidR="00EF4AB8" w:rsidRDefault="00EF4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C196F" w14:textId="77777777" w:rsidR="007A0A29" w:rsidRDefault="00EF4AB8">
    <w:pPr>
      <w:pStyle w:val="BodyText"/>
      <w:spacing w:line="14" w:lineRule="auto"/>
    </w:pPr>
    <w:r>
      <w:rPr>
        <w:noProof/>
      </w:rPr>
      <w:drawing>
        <wp:anchor distT="0" distB="0" distL="0" distR="0" simplePos="0" relativeHeight="486704640" behindDoc="1" locked="0" layoutInCell="1" allowOverlap="1" wp14:anchorId="2A3D05F1" wp14:editId="0219BF8D">
          <wp:simplePos x="0" y="0"/>
          <wp:positionH relativeFrom="page">
            <wp:posOffset>0</wp:posOffset>
          </wp:positionH>
          <wp:positionV relativeFrom="page">
            <wp:posOffset>10534520</wp:posOffset>
          </wp:positionV>
          <wp:extent cx="7561326" cy="1586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6705152" behindDoc="1" locked="0" layoutInCell="1" allowOverlap="1" wp14:anchorId="30D64543" wp14:editId="272BE84C">
              <wp:simplePos x="0" y="0"/>
              <wp:positionH relativeFrom="page">
                <wp:posOffset>775969</wp:posOffset>
              </wp:positionH>
              <wp:positionV relativeFrom="page">
                <wp:posOffset>10149423</wp:posOffset>
              </wp:positionV>
              <wp:extent cx="252666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63F043ED" w14:textId="77777777" w:rsidR="007A0A29" w:rsidRDefault="00EF4AB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0D64543" id="_x0000_t202" coordsize="21600,21600" o:spt="202" path="m,l,21600r21600,l21600,xe">
              <v:stroke joinstyle="miter"/>
              <v:path gradientshapeok="t" o:connecttype="rect"/>
            </v:shapetype>
            <v:shape id="Textbox 3" o:spid="_x0000_s1026" type="#_x0000_t202" style="position:absolute;margin-left:61.1pt;margin-top:799.15pt;width:198.95pt;height:13.05pt;z-index:-166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" filled="f" stroked="f">
              <v:textbox inset="0,0,0,0">
                <w:txbxContent>
                  <w:p w14:paraId="63F043ED" w14:textId="77777777" w:rsidR="007A0A29" w:rsidRDefault="00EF4AB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705664" behindDoc="1" locked="0" layoutInCell="1" allowOverlap="1" wp14:anchorId="5A7B64A1" wp14:editId="4AD05718">
              <wp:simplePos x="0" y="0"/>
              <wp:positionH relativeFrom="page">
                <wp:posOffset>6266941</wp:posOffset>
              </wp:positionH>
              <wp:positionV relativeFrom="page">
                <wp:posOffset>10149423</wp:posOffset>
              </wp:positionV>
              <wp:extent cx="55753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65735"/>
                      </a:xfrm>
                      <a:prstGeom prst="rect">
                        <a:avLst/>
                      </a:prstGeom>
                    </wps:spPr>
                    <wps:txbx>
                      <w:txbxContent>
                        <w:p w14:paraId="03CDFD45" w14:textId="77777777" w:rsidR="007A0A29" w:rsidRDefault="00EF4AB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5A7B64A1" id="Textbox 4" o:spid="_x0000_s1027" type="#_x0000_t202" style="position:absolute;margin-left:493.45pt;margin-top:799.15pt;width:43.9pt;height:13.05pt;z-index:-166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" filled="f" stroked="f">
              <v:textbox inset="0,0,0,0">
                <w:txbxContent>
                  <w:p w14:paraId="03CDFD45" w14:textId="77777777" w:rsidR="007A0A29" w:rsidRDefault="00EF4AB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96DB3" w14:textId="77777777" w:rsidR="007A0A29" w:rsidRDefault="00EF4AB8">
    <w:pPr>
      <w:pStyle w:val="BodyText"/>
      <w:spacing w:line="14" w:lineRule="auto"/>
    </w:pPr>
    <w:r>
      <w:rPr>
        <w:noProof/>
      </w:rPr>
      <w:drawing>
        <wp:anchor distT="0" distB="0" distL="0" distR="0" simplePos="0" relativeHeight="486706688" behindDoc="1" locked="0" layoutInCell="1" allowOverlap="1" wp14:anchorId="0A8D0AF8" wp14:editId="5FEA7B72">
          <wp:simplePos x="0" y="0"/>
          <wp:positionH relativeFrom="page">
            <wp:posOffset>0</wp:posOffset>
          </wp:positionH>
          <wp:positionV relativeFrom="page">
            <wp:posOffset>10534520</wp:posOffset>
          </wp:positionV>
          <wp:extent cx="7561326" cy="158625"/>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6707200" behindDoc="1" locked="0" layoutInCell="1" allowOverlap="1" wp14:anchorId="418EBCD3" wp14:editId="1BEEC086">
              <wp:simplePos x="0" y="0"/>
              <wp:positionH relativeFrom="page">
                <wp:posOffset>775969</wp:posOffset>
              </wp:positionH>
              <wp:positionV relativeFrom="page">
                <wp:posOffset>10149423</wp:posOffset>
              </wp:positionV>
              <wp:extent cx="2526665" cy="16573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34218EE8" w14:textId="77777777" w:rsidR="007A0A29" w:rsidRDefault="00EF4AB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18EBCD3" id="_x0000_t202" coordsize="21600,21600" o:spt="202" path="m,l,21600r21600,l21600,xe">
              <v:stroke joinstyle="miter"/>
              <v:path gradientshapeok="t" o:connecttype="rect"/>
            </v:shapetype>
            <v:shape id="Textbox 173" o:spid="_x0000_s1028" type="#_x0000_t202" style="position:absolute;margin-left:61.1pt;margin-top:799.15pt;width:198.95pt;height:13.05pt;z-index:-166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" filled="f" stroked="f">
              <v:textbox inset="0,0,0,0">
                <w:txbxContent>
                  <w:p w14:paraId="34218EE8" w14:textId="77777777" w:rsidR="007A0A29" w:rsidRDefault="00EF4AB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707712" behindDoc="1" locked="0" layoutInCell="1" allowOverlap="1" wp14:anchorId="315C8E4D" wp14:editId="46CBED99">
              <wp:simplePos x="0" y="0"/>
              <wp:positionH relativeFrom="page">
                <wp:posOffset>6266941</wp:posOffset>
              </wp:positionH>
              <wp:positionV relativeFrom="page">
                <wp:posOffset>10149423</wp:posOffset>
              </wp:positionV>
              <wp:extent cx="557530" cy="16573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65735"/>
                      </a:xfrm>
                      <a:prstGeom prst="rect">
                        <a:avLst/>
                      </a:prstGeom>
                    </wps:spPr>
                    <wps:txbx>
                      <w:txbxContent>
                        <w:p w14:paraId="3225E4C3" w14:textId="77777777" w:rsidR="007A0A29" w:rsidRDefault="00EF4AB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5</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315C8E4D" id="Textbox 174" o:spid="_x0000_s1029" type="#_x0000_t202" style="position:absolute;margin-left:493.45pt;margin-top:799.15pt;width:43.9pt;height:13.05pt;z-index:-166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" filled="f" stroked="f">
              <v:textbox inset="0,0,0,0">
                <w:txbxContent>
                  <w:p w14:paraId="3225E4C3" w14:textId="77777777" w:rsidR="007A0A29" w:rsidRDefault="00EF4AB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5</w:t>
                    </w:r>
                    <w:r>
                      <w:rPr>
                        <w:rFonts w:ascii="Century Gothic"/>
                        <w:color w:val="808080"/>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DD92D" w14:textId="77777777" w:rsidR="007A0A29" w:rsidRDefault="007A0A2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BD164" w14:textId="77777777" w:rsidR="007A0A29" w:rsidRDefault="00EF4AB8">
    <w:pPr>
      <w:pStyle w:val="BodyText"/>
      <w:spacing w:line="14" w:lineRule="auto"/>
    </w:pPr>
    <w:r>
      <w:rPr>
        <w:noProof/>
      </w:rPr>
      <w:drawing>
        <wp:anchor distT="0" distB="0" distL="0" distR="0" simplePos="0" relativeHeight="486708736" behindDoc="1" locked="0" layoutInCell="1" allowOverlap="1" wp14:anchorId="202C8B9D" wp14:editId="67F4D05D">
          <wp:simplePos x="0" y="0"/>
          <wp:positionH relativeFrom="page">
            <wp:posOffset>0</wp:posOffset>
          </wp:positionH>
          <wp:positionV relativeFrom="page">
            <wp:posOffset>10534520</wp:posOffset>
          </wp:positionV>
          <wp:extent cx="7561326" cy="158625"/>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6709248" behindDoc="1" locked="0" layoutInCell="1" allowOverlap="1" wp14:anchorId="35EA60D1" wp14:editId="7B911461">
              <wp:simplePos x="0" y="0"/>
              <wp:positionH relativeFrom="page">
                <wp:posOffset>775969</wp:posOffset>
              </wp:positionH>
              <wp:positionV relativeFrom="page">
                <wp:posOffset>10149423</wp:posOffset>
              </wp:positionV>
              <wp:extent cx="2526665" cy="16573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2E0FA8CC" w14:textId="77777777" w:rsidR="007A0A29" w:rsidRDefault="00EF4AB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5EA60D1" id="_x0000_t202" coordsize="21600,21600" o:spt="202" path="m,l,21600r21600,l21600,xe">
              <v:stroke joinstyle="miter"/>
              <v:path gradientshapeok="t" o:connecttype="rect"/>
            </v:shapetype>
            <v:shape id="Textbox 246" o:spid="_x0000_s1030" type="#_x0000_t202" style="position:absolute;margin-left:61.1pt;margin-top:799.15pt;width:198.95pt;height:13.05pt;z-index:-166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" filled="f" stroked="f">
              <v:textbox inset="0,0,0,0">
                <w:txbxContent>
                  <w:p w14:paraId="2E0FA8CC" w14:textId="77777777" w:rsidR="007A0A29" w:rsidRDefault="00EF4AB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709760" behindDoc="1" locked="0" layoutInCell="1" allowOverlap="1" wp14:anchorId="07C7C102" wp14:editId="15440F45">
              <wp:simplePos x="0" y="0"/>
              <wp:positionH relativeFrom="page">
                <wp:posOffset>6203696</wp:posOffset>
              </wp:positionH>
              <wp:positionV relativeFrom="page">
                <wp:posOffset>10149423</wp:posOffset>
              </wp:positionV>
              <wp:extent cx="621030" cy="16573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7AED1CD0" w14:textId="77777777" w:rsidR="007A0A29" w:rsidRDefault="00EF4AB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7C7C102" id="Textbox 247" o:spid="_x0000_s1031" type="#_x0000_t202" style="position:absolute;margin-left:488.5pt;margin-top:799.15pt;width:48.9pt;height:13.05pt;z-index:-166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" filled="f" stroked="f">
              <v:textbox inset="0,0,0,0">
                <w:txbxContent>
                  <w:p w14:paraId="7AED1CD0" w14:textId="77777777" w:rsidR="007A0A29" w:rsidRDefault="00EF4AB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9C7E3" w14:textId="77777777" w:rsidR="007A0A29" w:rsidRDefault="00EF4AB8">
    <w:pPr>
      <w:pStyle w:val="BodyText"/>
      <w:spacing w:line="14" w:lineRule="auto"/>
    </w:pPr>
    <w:r>
      <w:rPr>
        <w:noProof/>
      </w:rPr>
      <mc:AlternateContent>
        <mc:Choice Requires="wps">
          <w:drawing>
            <wp:anchor distT="0" distB="0" distL="0" distR="0" simplePos="0" relativeHeight="486710272" behindDoc="1" locked="0" layoutInCell="1" allowOverlap="1" wp14:anchorId="6F0A7D9D" wp14:editId="0081EF0B">
              <wp:simplePos x="0" y="0"/>
              <wp:positionH relativeFrom="page">
                <wp:posOffset>775969</wp:posOffset>
              </wp:positionH>
              <wp:positionV relativeFrom="page">
                <wp:posOffset>7001602</wp:posOffset>
              </wp:positionV>
              <wp:extent cx="2526665" cy="16573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7B66AEDD" w14:textId="77777777" w:rsidR="007A0A29" w:rsidRDefault="00EF4AB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F0A7D9D" id="_x0000_t202" coordsize="21600,21600" o:spt="202" path="m,l,21600r21600,l21600,xe">
              <v:stroke joinstyle="miter"/>
              <v:path gradientshapeok="t" o:connecttype="rect"/>
            </v:shapetype>
            <v:shape id="Textbox 283" o:spid="_x0000_s1032" type="#_x0000_t202" style="position:absolute;margin-left:61.1pt;margin-top:551.3pt;width:198.95pt;height:13.05pt;z-index:-166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" filled="f" stroked="f">
              <v:textbox inset="0,0,0,0">
                <w:txbxContent>
                  <w:p w14:paraId="7B66AEDD" w14:textId="77777777" w:rsidR="007A0A29" w:rsidRDefault="00EF4AB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710784" behindDoc="1" locked="0" layoutInCell="1" allowOverlap="1" wp14:anchorId="13BC27FB" wp14:editId="34567764">
              <wp:simplePos x="0" y="0"/>
              <wp:positionH relativeFrom="page">
                <wp:posOffset>6202934</wp:posOffset>
              </wp:positionH>
              <wp:positionV relativeFrom="page">
                <wp:posOffset>7001602</wp:posOffset>
              </wp:positionV>
              <wp:extent cx="621030" cy="16573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586BC584" w14:textId="77777777" w:rsidR="007A0A29" w:rsidRDefault="00EF4AB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16</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13BC27FB" id="Textbox 284" o:spid="_x0000_s1033" type="#_x0000_t202" style="position:absolute;margin-left:488.4pt;margin-top:551.3pt;width:48.9pt;height:13.05pt;z-index:-166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z+mAEAACEDAAAOAAAAZHJzL2Uyb0RvYy54bWysUsFuGyEQvVfKPyDuMWtHca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" filled="f" stroked="f">
              <v:textbox inset="0,0,0,0">
                <w:txbxContent>
                  <w:p w14:paraId="586BC584" w14:textId="77777777" w:rsidR="007A0A29" w:rsidRDefault="00EF4AB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16</w:t>
                    </w:r>
                    <w:r>
                      <w:rPr>
                        <w:rFonts w:ascii="Century Gothic"/>
                        <w:color w:val="808080"/>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8F451" w14:textId="77777777" w:rsidR="007A0A29" w:rsidRDefault="00EF4AB8">
    <w:pPr>
      <w:pStyle w:val="BodyText"/>
      <w:spacing w:line="14" w:lineRule="auto"/>
    </w:pPr>
    <w:r>
      <w:rPr>
        <w:noProof/>
      </w:rPr>
      <w:drawing>
        <wp:anchor distT="0" distB="0" distL="0" distR="0" simplePos="0" relativeHeight="486711808" behindDoc="1" locked="0" layoutInCell="1" allowOverlap="1" wp14:anchorId="27FF5099" wp14:editId="08C3D5B4">
          <wp:simplePos x="0" y="0"/>
          <wp:positionH relativeFrom="page">
            <wp:posOffset>0</wp:posOffset>
          </wp:positionH>
          <wp:positionV relativeFrom="page">
            <wp:posOffset>10534520</wp:posOffset>
          </wp:positionV>
          <wp:extent cx="7561326" cy="158625"/>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6712320" behindDoc="1" locked="0" layoutInCell="1" allowOverlap="1" wp14:anchorId="5BE9FEE1" wp14:editId="3AE3E930">
              <wp:simplePos x="0" y="0"/>
              <wp:positionH relativeFrom="page">
                <wp:posOffset>775969</wp:posOffset>
              </wp:positionH>
              <wp:positionV relativeFrom="page">
                <wp:posOffset>10149423</wp:posOffset>
              </wp:positionV>
              <wp:extent cx="2526665" cy="16573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48DD262E" w14:textId="77777777" w:rsidR="007A0A29" w:rsidRDefault="00EF4AB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BE9FEE1" id="_x0000_t202" coordsize="21600,21600" o:spt="202" path="m,l,21600r21600,l21600,xe">
              <v:stroke joinstyle="miter"/>
              <v:path gradientshapeok="t" o:connecttype="rect"/>
            </v:shapetype>
            <v:shape id="Textbox 290" o:spid="_x0000_s1034" type="#_x0000_t202" style="position:absolute;margin-left:61.1pt;margin-top:799.15pt;width:198.95pt;height:13.05pt;z-index:-166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" filled="f" stroked="f">
              <v:textbox inset="0,0,0,0">
                <w:txbxContent>
                  <w:p w14:paraId="48DD262E" w14:textId="77777777" w:rsidR="007A0A29" w:rsidRDefault="00EF4AB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712832" behindDoc="1" locked="0" layoutInCell="1" allowOverlap="1" wp14:anchorId="54759C0C" wp14:editId="3EF04862">
              <wp:simplePos x="0" y="0"/>
              <wp:positionH relativeFrom="page">
                <wp:posOffset>6203696</wp:posOffset>
              </wp:positionH>
              <wp:positionV relativeFrom="page">
                <wp:posOffset>10149423</wp:posOffset>
              </wp:positionV>
              <wp:extent cx="621030" cy="16573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366355AD" w14:textId="77777777" w:rsidR="007A0A29" w:rsidRDefault="00EF4AB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17</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54759C0C" id="Textbox 291" o:spid="_x0000_s1035" type="#_x0000_t202" style="position:absolute;margin-left:488.5pt;margin-top:799.15pt;width:48.9pt;height:13.05pt;z-index:-166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" filled="f" stroked="f">
              <v:textbox inset="0,0,0,0">
                <w:txbxContent>
                  <w:p w14:paraId="366355AD" w14:textId="77777777" w:rsidR="007A0A29" w:rsidRDefault="00EF4AB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17</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8B4A0" w14:textId="77777777" w:rsidR="00EF4AB8" w:rsidRDefault="00EF4AB8">
      <w:r>
        <w:separator/>
      </w:r>
    </w:p>
  </w:footnote>
  <w:footnote w:type="continuationSeparator" w:id="0">
    <w:p w14:paraId="2ABE46C8" w14:textId="77777777" w:rsidR="00EF4AB8" w:rsidRDefault="00EF4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8AC23" w14:textId="77777777" w:rsidR="007A0A29" w:rsidRDefault="00EF4AB8">
    <w:pPr>
      <w:pStyle w:val="BodyText"/>
      <w:spacing w:line="14" w:lineRule="auto"/>
    </w:pPr>
    <w:r>
      <w:rPr>
        <w:noProof/>
      </w:rPr>
      <w:drawing>
        <wp:anchor distT="0" distB="0" distL="0" distR="0" simplePos="0" relativeHeight="486704128" behindDoc="1" locked="0" layoutInCell="1" allowOverlap="1" wp14:anchorId="3E1A5720" wp14:editId="138D2E7C">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A4AC1" w14:textId="77777777" w:rsidR="007A0A29" w:rsidRDefault="00EF4AB8">
    <w:pPr>
      <w:pStyle w:val="BodyText"/>
      <w:spacing w:line="14" w:lineRule="auto"/>
    </w:pPr>
    <w:r>
      <w:rPr>
        <w:noProof/>
      </w:rPr>
      <w:drawing>
        <wp:anchor distT="0" distB="0" distL="0" distR="0" simplePos="0" relativeHeight="486706176" behindDoc="1" locked="0" layoutInCell="1" allowOverlap="1" wp14:anchorId="35AA0F0F" wp14:editId="58107609">
          <wp:simplePos x="0" y="0"/>
          <wp:positionH relativeFrom="page">
            <wp:posOffset>5613160</wp:posOffset>
          </wp:positionH>
          <wp:positionV relativeFrom="page">
            <wp:posOffset>296387</wp:posOffset>
          </wp:positionV>
          <wp:extent cx="1195841" cy="332586"/>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832C2" w14:textId="77777777" w:rsidR="007A0A29" w:rsidRDefault="007A0A2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D39A6" w14:textId="77777777" w:rsidR="007A0A29" w:rsidRDefault="00EF4AB8">
    <w:pPr>
      <w:pStyle w:val="BodyText"/>
      <w:spacing w:line="14" w:lineRule="auto"/>
    </w:pPr>
    <w:r>
      <w:rPr>
        <w:noProof/>
      </w:rPr>
      <w:drawing>
        <wp:anchor distT="0" distB="0" distL="0" distR="0" simplePos="0" relativeHeight="486708224" behindDoc="1" locked="0" layoutInCell="1" allowOverlap="1" wp14:anchorId="1866E751" wp14:editId="3EC4D502">
          <wp:simplePos x="0" y="0"/>
          <wp:positionH relativeFrom="page">
            <wp:posOffset>5613160</wp:posOffset>
          </wp:positionH>
          <wp:positionV relativeFrom="page">
            <wp:posOffset>296387</wp:posOffset>
          </wp:positionV>
          <wp:extent cx="1195841" cy="332586"/>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441AB" w14:textId="77777777" w:rsidR="007A0A29" w:rsidRDefault="007A0A2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55226" w14:textId="77777777" w:rsidR="007A0A29" w:rsidRDefault="00EF4AB8">
    <w:pPr>
      <w:pStyle w:val="BodyText"/>
      <w:spacing w:line="14" w:lineRule="auto"/>
    </w:pPr>
    <w:r>
      <w:rPr>
        <w:noProof/>
      </w:rPr>
      <w:drawing>
        <wp:anchor distT="0" distB="0" distL="0" distR="0" simplePos="0" relativeHeight="486711296" behindDoc="1" locked="0" layoutInCell="1" allowOverlap="1" wp14:anchorId="742F06F0" wp14:editId="4B2A11F2">
          <wp:simplePos x="0" y="0"/>
          <wp:positionH relativeFrom="page">
            <wp:posOffset>5613160</wp:posOffset>
          </wp:positionH>
          <wp:positionV relativeFrom="page">
            <wp:posOffset>296387</wp:posOffset>
          </wp:positionV>
          <wp:extent cx="1195841" cy="332586"/>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E6640B"/>
    <w:multiLevelType w:val="hybridMultilevel"/>
    <w:tmpl w:val="9F24CDE0"/>
    <w:lvl w:ilvl="0" w:tplc="B2A62914">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4588C5C6">
      <w:numFmt w:val="bullet"/>
      <w:lvlText w:val="•"/>
      <w:lvlJc w:val="left"/>
      <w:pPr>
        <w:ind w:left="188" w:hanging="110"/>
      </w:pPr>
      <w:rPr>
        <w:rFonts w:hint="default"/>
        <w:lang w:val="en-US" w:eastAsia="en-US" w:bidi="ar-SA"/>
      </w:rPr>
    </w:lvl>
    <w:lvl w:ilvl="2" w:tplc="EC425722">
      <w:numFmt w:val="bullet"/>
      <w:lvlText w:val="•"/>
      <w:lvlJc w:val="left"/>
      <w:pPr>
        <w:ind w:left="257" w:hanging="110"/>
      </w:pPr>
      <w:rPr>
        <w:rFonts w:hint="default"/>
        <w:lang w:val="en-US" w:eastAsia="en-US" w:bidi="ar-SA"/>
      </w:rPr>
    </w:lvl>
    <w:lvl w:ilvl="3" w:tplc="3198E8EC">
      <w:numFmt w:val="bullet"/>
      <w:lvlText w:val="•"/>
      <w:lvlJc w:val="left"/>
      <w:pPr>
        <w:ind w:left="326" w:hanging="110"/>
      </w:pPr>
      <w:rPr>
        <w:rFonts w:hint="default"/>
        <w:lang w:val="en-US" w:eastAsia="en-US" w:bidi="ar-SA"/>
      </w:rPr>
    </w:lvl>
    <w:lvl w:ilvl="4" w:tplc="2EF8479A">
      <w:numFmt w:val="bullet"/>
      <w:lvlText w:val="•"/>
      <w:lvlJc w:val="left"/>
      <w:pPr>
        <w:ind w:left="395" w:hanging="110"/>
      </w:pPr>
      <w:rPr>
        <w:rFonts w:hint="default"/>
        <w:lang w:val="en-US" w:eastAsia="en-US" w:bidi="ar-SA"/>
      </w:rPr>
    </w:lvl>
    <w:lvl w:ilvl="5" w:tplc="5CD01E86">
      <w:numFmt w:val="bullet"/>
      <w:lvlText w:val="•"/>
      <w:lvlJc w:val="left"/>
      <w:pPr>
        <w:ind w:left="464" w:hanging="110"/>
      </w:pPr>
      <w:rPr>
        <w:rFonts w:hint="default"/>
        <w:lang w:val="en-US" w:eastAsia="en-US" w:bidi="ar-SA"/>
      </w:rPr>
    </w:lvl>
    <w:lvl w:ilvl="6" w:tplc="64A2EF3E">
      <w:numFmt w:val="bullet"/>
      <w:lvlText w:val="•"/>
      <w:lvlJc w:val="left"/>
      <w:pPr>
        <w:ind w:left="533" w:hanging="110"/>
      </w:pPr>
      <w:rPr>
        <w:rFonts w:hint="default"/>
        <w:lang w:val="en-US" w:eastAsia="en-US" w:bidi="ar-SA"/>
      </w:rPr>
    </w:lvl>
    <w:lvl w:ilvl="7" w:tplc="A9F8FDB4">
      <w:numFmt w:val="bullet"/>
      <w:lvlText w:val="•"/>
      <w:lvlJc w:val="left"/>
      <w:pPr>
        <w:ind w:left="602" w:hanging="110"/>
      </w:pPr>
      <w:rPr>
        <w:rFonts w:hint="default"/>
        <w:lang w:val="en-US" w:eastAsia="en-US" w:bidi="ar-SA"/>
      </w:rPr>
    </w:lvl>
    <w:lvl w:ilvl="8" w:tplc="667651B0">
      <w:numFmt w:val="bullet"/>
      <w:lvlText w:val="•"/>
      <w:lvlJc w:val="left"/>
      <w:pPr>
        <w:ind w:left="671" w:hanging="110"/>
      </w:pPr>
      <w:rPr>
        <w:rFonts w:hint="default"/>
        <w:lang w:val="en-US" w:eastAsia="en-US" w:bidi="ar-SA"/>
      </w:rPr>
    </w:lvl>
  </w:abstractNum>
  <w:abstractNum w:abstractNumId="1" w15:restartNumberingAfterBreak="0">
    <w:nsid w:val="41C14DB8"/>
    <w:multiLevelType w:val="hybridMultilevel"/>
    <w:tmpl w:val="9BB03938"/>
    <w:lvl w:ilvl="0" w:tplc="67FC919E">
      <w:numFmt w:val="bullet"/>
      <w:lvlText w:val="○"/>
      <w:lvlJc w:val="left"/>
      <w:pPr>
        <w:ind w:left="950" w:hanging="358"/>
      </w:pPr>
      <w:rPr>
        <w:rFonts w:ascii="Times New Roman" w:eastAsia="Times New Roman" w:hAnsi="Times New Roman" w:cs="Times New Roman" w:hint="default"/>
        <w:spacing w:val="0"/>
        <w:w w:val="100"/>
        <w:lang w:val="en-US" w:eastAsia="en-US" w:bidi="ar-SA"/>
      </w:rPr>
    </w:lvl>
    <w:lvl w:ilvl="1" w:tplc="03923388">
      <w:numFmt w:val="bullet"/>
      <w:lvlText w:val="•"/>
      <w:lvlJc w:val="left"/>
      <w:pPr>
        <w:ind w:left="1705" w:hanging="358"/>
      </w:pPr>
      <w:rPr>
        <w:rFonts w:hint="default"/>
        <w:lang w:val="en-US" w:eastAsia="en-US" w:bidi="ar-SA"/>
      </w:rPr>
    </w:lvl>
    <w:lvl w:ilvl="2" w:tplc="3606F580">
      <w:numFmt w:val="bullet"/>
      <w:lvlText w:val="•"/>
      <w:lvlJc w:val="left"/>
      <w:pPr>
        <w:ind w:left="2450" w:hanging="358"/>
      </w:pPr>
      <w:rPr>
        <w:rFonts w:hint="default"/>
        <w:lang w:val="en-US" w:eastAsia="en-US" w:bidi="ar-SA"/>
      </w:rPr>
    </w:lvl>
    <w:lvl w:ilvl="3" w:tplc="F568332C">
      <w:numFmt w:val="bullet"/>
      <w:lvlText w:val="•"/>
      <w:lvlJc w:val="left"/>
      <w:pPr>
        <w:ind w:left="3196" w:hanging="358"/>
      </w:pPr>
      <w:rPr>
        <w:rFonts w:hint="default"/>
        <w:lang w:val="en-US" w:eastAsia="en-US" w:bidi="ar-SA"/>
      </w:rPr>
    </w:lvl>
    <w:lvl w:ilvl="4" w:tplc="7EA27A54">
      <w:numFmt w:val="bullet"/>
      <w:lvlText w:val="•"/>
      <w:lvlJc w:val="left"/>
      <w:pPr>
        <w:ind w:left="3941" w:hanging="358"/>
      </w:pPr>
      <w:rPr>
        <w:rFonts w:hint="default"/>
        <w:lang w:val="en-US" w:eastAsia="en-US" w:bidi="ar-SA"/>
      </w:rPr>
    </w:lvl>
    <w:lvl w:ilvl="5" w:tplc="46D2411C">
      <w:numFmt w:val="bullet"/>
      <w:lvlText w:val="•"/>
      <w:lvlJc w:val="left"/>
      <w:pPr>
        <w:ind w:left="4687" w:hanging="358"/>
      </w:pPr>
      <w:rPr>
        <w:rFonts w:hint="default"/>
        <w:lang w:val="en-US" w:eastAsia="en-US" w:bidi="ar-SA"/>
      </w:rPr>
    </w:lvl>
    <w:lvl w:ilvl="6" w:tplc="309C46D4">
      <w:numFmt w:val="bullet"/>
      <w:lvlText w:val="•"/>
      <w:lvlJc w:val="left"/>
      <w:pPr>
        <w:ind w:left="5432" w:hanging="358"/>
      </w:pPr>
      <w:rPr>
        <w:rFonts w:hint="default"/>
        <w:lang w:val="en-US" w:eastAsia="en-US" w:bidi="ar-SA"/>
      </w:rPr>
    </w:lvl>
    <w:lvl w:ilvl="7" w:tplc="954AD25E">
      <w:numFmt w:val="bullet"/>
      <w:lvlText w:val="•"/>
      <w:lvlJc w:val="left"/>
      <w:pPr>
        <w:ind w:left="6177" w:hanging="358"/>
      </w:pPr>
      <w:rPr>
        <w:rFonts w:hint="default"/>
        <w:lang w:val="en-US" w:eastAsia="en-US" w:bidi="ar-SA"/>
      </w:rPr>
    </w:lvl>
    <w:lvl w:ilvl="8" w:tplc="D5B2C9C4">
      <w:numFmt w:val="bullet"/>
      <w:lvlText w:val="•"/>
      <w:lvlJc w:val="left"/>
      <w:pPr>
        <w:ind w:left="6923" w:hanging="358"/>
      </w:pPr>
      <w:rPr>
        <w:rFonts w:hint="default"/>
        <w:lang w:val="en-US" w:eastAsia="en-US" w:bidi="ar-SA"/>
      </w:rPr>
    </w:lvl>
  </w:abstractNum>
  <w:abstractNum w:abstractNumId="2" w15:restartNumberingAfterBreak="0">
    <w:nsid w:val="4D532208"/>
    <w:multiLevelType w:val="hybridMultilevel"/>
    <w:tmpl w:val="AA3C5FD2"/>
    <w:lvl w:ilvl="0" w:tplc="878ECC32">
      <w:numFmt w:val="bullet"/>
      <w:lvlText w:val="○"/>
      <w:lvlJc w:val="left"/>
      <w:pPr>
        <w:ind w:left="1287" w:hanging="358"/>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1A70A040">
      <w:numFmt w:val="bullet"/>
      <w:lvlText w:val="•"/>
      <w:lvlJc w:val="left"/>
      <w:pPr>
        <w:ind w:left="2230" w:hanging="358"/>
      </w:pPr>
      <w:rPr>
        <w:rFonts w:hint="default"/>
        <w:lang w:val="en-US" w:eastAsia="en-US" w:bidi="ar-SA"/>
      </w:rPr>
    </w:lvl>
    <w:lvl w:ilvl="2" w:tplc="65D65746">
      <w:numFmt w:val="bullet"/>
      <w:lvlText w:val="•"/>
      <w:lvlJc w:val="left"/>
      <w:pPr>
        <w:ind w:left="3180" w:hanging="358"/>
      </w:pPr>
      <w:rPr>
        <w:rFonts w:hint="default"/>
        <w:lang w:val="en-US" w:eastAsia="en-US" w:bidi="ar-SA"/>
      </w:rPr>
    </w:lvl>
    <w:lvl w:ilvl="3" w:tplc="79C8731E">
      <w:numFmt w:val="bullet"/>
      <w:lvlText w:val="•"/>
      <w:lvlJc w:val="left"/>
      <w:pPr>
        <w:ind w:left="4131" w:hanging="358"/>
      </w:pPr>
      <w:rPr>
        <w:rFonts w:hint="default"/>
        <w:lang w:val="en-US" w:eastAsia="en-US" w:bidi="ar-SA"/>
      </w:rPr>
    </w:lvl>
    <w:lvl w:ilvl="4" w:tplc="BCA20260">
      <w:numFmt w:val="bullet"/>
      <w:lvlText w:val="•"/>
      <w:lvlJc w:val="left"/>
      <w:pPr>
        <w:ind w:left="5081" w:hanging="358"/>
      </w:pPr>
      <w:rPr>
        <w:rFonts w:hint="default"/>
        <w:lang w:val="en-US" w:eastAsia="en-US" w:bidi="ar-SA"/>
      </w:rPr>
    </w:lvl>
    <w:lvl w:ilvl="5" w:tplc="55CE1B0A">
      <w:numFmt w:val="bullet"/>
      <w:lvlText w:val="•"/>
      <w:lvlJc w:val="left"/>
      <w:pPr>
        <w:ind w:left="6032" w:hanging="358"/>
      </w:pPr>
      <w:rPr>
        <w:rFonts w:hint="default"/>
        <w:lang w:val="en-US" w:eastAsia="en-US" w:bidi="ar-SA"/>
      </w:rPr>
    </w:lvl>
    <w:lvl w:ilvl="6" w:tplc="B23674FE">
      <w:numFmt w:val="bullet"/>
      <w:lvlText w:val="•"/>
      <w:lvlJc w:val="left"/>
      <w:pPr>
        <w:ind w:left="6982" w:hanging="358"/>
      </w:pPr>
      <w:rPr>
        <w:rFonts w:hint="default"/>
        <w:lang w:val="en-US" w:eastAsia="en-US" w:bidi="ar-SA"/>
      </w:rPr>
    </w:lvl>
    <w:lvl w:ilvl="7" w:tplc="8DEE6966">
      <w:numFmt w:val="bullet"/>
      <w:lvlText w:val="•"/>
      <w:lvlJc w:val="left"/>
      <w:pPr>
        <w:ind w:left="7932" w:hanging="358"/>
      </w:pPr>
      <w:rPr>
        <w:rFonts w:hint="default"/>
        <w:lang w:val="en-US" w:eastAsia="en-US" w:bidi="ar-SA"/>
      </w:rPr>
    </w:lvl>
    <w:lvl w:ilvl="8" w:tplc="FF3ADFF0">
      <w:numFmt w:val="bullet"/>
      <w:lvlText w:val="•"/>
      <w:lvlJc w:val="left"/>
      <w:pPr>
        <w:ind w:left="8883" w:hanging="358"/>
      </w:pPr>
      <w:rPr>
        <w:rFonts w:hint="default"/>
        <w:lang w:val="en-US" w:eastAsia="en-US" w:bidi="ar-SA"/>
      </w:rPr>
    </w:lvl>
  </w:abstractNum>
  <w:abstractNum w:abstractNumId="3" w15:restartNumberingAfterBreak="0">
    <w:nsid w:val="69BA583A"/>
    <w:multiLevelType w:val="hybridMultilevel"/>
    <w:tmpl w:val="D89677C8"/>
    <w:lvl w:ilvl="0" w:tplc="D8A618DC">
      <w:numFmt w:val="bullet"/>
      <w:lvlText w:val="●"/>
      <w:lvlJc w:val="left"/>
      <w:pPr>
        <w:ind w:left="747" w:hanging="110"/>
      </w:pPr>
      <w:rPr>
        <w:rFonts w:ascii="Arial" w:eastAsia="Arial" w:hAnsi="Arial" w:cs="Arial" w:hint="default"/>
        <w:b w:val="0"/>
        <w:bCs w:val="0"/>
        <w:i w:val="0"/>
        <w:iCs w:val="0"/>
        <w:spacing w:val="0"/>
        <w:w w:val="115"/>
        <w:position w:val="5"/>
        <w:sz w:val="10"/>
        <w:szCs w:val="10"/>
        <w:lang w:val="en-US" w:eastAsia="en-US" w:bidi="ar-SA"/>
      </w:rPr>
    </w:lvl>
    <w:lvl w:ilvl="1" w:tplc="F6F4860E">
      <w:numFmt w:val="bullet"/>
      <w:lvlText w:val="•"/>
      <w:lvlJc w:val="left"/>
      <w:pPr>
        <w:ind w:left="810" w:hanging="110"/>
      </w:pPr>
      <w:rPr>
        <w:rFonts w:hint="default"/>
        <w:lang w:val="en-US" w:eastAsia="en-US" w:bidi="ar-SA"/>
      </w:rPr>
    </w:lvl>
    <w:lvl w:ilvl="2" w:tplc="589E3654">
      <w:numFmt w:val="bullet"/>
      <w:lvlText w:val="•"/>
      <w:lvlJc w:val="left"/>
      <w:pPr>
        <w:ind w:left="881" w:hanging="110"/>
      </w:pPr>
      <w:rPr>
        <w:rFonts w:hint="default"/>
        <w:lang w:val="en-US" w:eastAsia="en-US" w:bidi="ar-SA"/>
      </w:rPr>
    </w:lvl>
    <w:lvl w:ilvl="3" w:tplc="A3E04D5A">
      <w:numFmt w:val="bullet"/>
      <w:lvlText w:val="•"/>
      <w:lvlJc w:val="left"/>
      <w:pPr>
        <w:ind w:left="952" w:hanging="110"/>
      </w:pPr>
      <w:rPr>
        <w:rFonts w:hint="default"/>
        <w:lang w:val="en-US" w:eastAsia="en-US" w:bidi="ar-SA"/>
      </w:rPr>
    </w:lvl>
    <w:lvl w:ilvl="4" w:tplc="0D223948">
      <w:numFmt w:val="bullet"/>
      <w:lvlText w:val="•"/>
      <w:lvlJc w:val="left"/>
      <w:pPr>
        <w:ind w:left="1023" w:hanging="110"/>
      </w:pPr>
      <w:rPr>
        <w:rFonts w:hint="default"/>
        <w:lang w:val="en-US" w:eastAsia="en-US" w:bidi="ar-SA"/>
      </w:rPr>
    </w:lvl>
    <w:lvl w:ilvl="5" w:tplc="CD84DA52">
      <w:numFmt w:val="bullet"/>
      <w:lvlText w:val="•"/>
      <w:lvlJc w:val="left"/>
      <w:pPr>
        <w:ind w:left="1093" w:hanging="110"/>
      </w:pPr>
      <w:rPr>
        <w:rFonts w:hint="default"/>
        <w:lang w:val="en-US" w:eastAsia="en-US" w:bidi="ar-SA"/>
      </w:rPr>
    </w:lvl>
    <w:lvl w:ilvl="6" w:tplc="F806C714">
      <w:numFmt w:val="bullet"/>
      <w:lvlText w:val="•"/>
      <w:lvlJc w:val="left"/>
      <w:pPr>
        <w:ind w:left="1164" w:hanging="110"/>
      </w:pPr>
      <w:rPr>
        <w:rFonts w:hint="default"/>
        <w:lang w:val="en-US" w:eastAsia="en-US" w:bidi="ar-SA"/>
      </w:rPr>
    </w:lvl>
    <w:lvl w:ilvl="7" w:tplc="F7564640">
      <w:numFmt w:val="bullet"/>
      <w:lvlText w:val="•"/>
      <w:lvlJc w:val="left"/>
      <w:pPr>
        <w:ind w:left="1235" w:hanging="110"/>
      </w:pPr>
      <w:rPr>
        <w:rFonts w:hint="default"/>
        <w:lang w:val="en-US" w:eastAsia="en-US" w:bidi="ar-SA"/>
      </w:rPr>
    </w:lvl>
    <w:lvl w:ilvl="8" w:tplc="8F424D74">
      <w:numFmt w:val="bullet"/>
      <w:lvlText w:val="•"/>
      <w:lvlJc w:val="left"/>
      <w:pPr>
        <w:ind w:left="1306" w:hanging="110"/>
      </w:pPr>
      <w:rPr>
        <w:rFonts w:hint="default"/>
        <w:lang w:val="en-US" w:eastAsia="en-US" w:bidi="ar-SA"/>
      </w:rPr>
    </w:lvl>
  </w:abstractNum>
  <w:abstractNum w:abstractNumId="4" w15:restartNumberingAfterBreak="0">
    <w:nsid w:val="6DBD29A6"/>
    <w:multiLevelType w:val="multilevel"/>
    <w:tmpl w:val="069E4A26"/>
    <w:lvl w:ilvl="0">
      <w:start w:val="2"/>
      <w:numFmt w:val="decimal"/>
      <w:lvlText w:val="%1"/>
      <w:lvlJc w:val="left"/>
      <w:pPr>
        <w:ind w:left="1424" w:hanging="851"/>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1424" w:hanging="851"/>
        <w:jc w:val="right"/>
      </w:pPr>
      <w:rPr>
        <w:rFonts w:ascii="Century Gothic" w:eastAsia="Century Gothic" w:hAnsi="Century Gothic" w:cs="Century Gothic" w:hint="default"/>
        <w:b w:val="0"/>
        <w:bCs w:val="0"/>
        <w:i w:val="0"/>
        <w:iCs w:val="0"/>
        <w:color w:val="18314A"/>
        <w:spacing w:val="-1"/>
        <w:w w:val="100"/>
        <w:sz w:val="44"/>
        <w:szCs w:val="44"/>
        <w:lang w:val="en-US" w:eastAsia="en-US" w:bidi="ar-SA"/>
      </w:rPr>
    </w:lvl>
    <w:lvl w:ilvl="2">
      <w:start w:val="1"/>
      <w:numFmt w:val="decimal"/>
      <w:lvlText w:val="%1.%2.%3"/>
      <w:lvlJc w:val="left"/>
      <w:pPr>
        <w:ind w:left="1707" w:hanging="1134"/>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1287" w:hanging="358"/>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4">
      <w:numFmt w:val="bullet"/>
      <w:lvlText w:val="•"/>
      <w:lvlJc w:val="left"/>
      <w:pPr>
        <w:ind w:left="2866" w:hanging="358"/>
      </w:pPr>
      <w:rPr>
        <w:rFonts w:hint="default"/>
        <w:lang w:val="en-US" w:eastAsia="en-US" w:bidi="ar-SA"/>
      </w:rPr>
    </w:lvl>
    <w:lvl w:ilvl="5">
      <w:numFmt w:val="bullet"/>
      <w:lvlText w:val="•"/>
      <w:lvlJc w:val="left"/>
      <w:pPr>
        <w:ind w:left="4033" w:hanging="358"/>
      </w:pPr>
      <w:rPr>
        <w:rFonts w:hint="default"/>
        <w:lang w:val="en-US" w:eastAsia="en-US" w:bidi="ar-SA"/>
      </w:rPr>
    </w:lvl>
    <w:lvl w:ilvl="6">
      <w:numFmt w:val="bullet"/>
      <w:lvlText w:val="•"/>
      <w:lvlJc w:val="left"/>
      <w:pPr>
        <w:ind w:left="5200" w:hanging="358"/>
      </w:pPr>
      <w:rPr>
        <w:rFonts w:hint="default"/>
        <w:lang w:val="en-US" w:eastAsia="en-US" w:bidi="ar-SA"/>
      </w:rPr>
    </w:lvl>
    <w:lvl w:ilvl="7">
      <w:numFmt w:val="bullet"/>
      <w:lvlText w:val="•"/>
      <w:lvlJc w:val="left"/>
      <w:pPr>
        <w:ind w:left="6367" w:hanging="358"/>
      </w:pPr>
      <w:rPr>
        <w:rFonts w:hint="default"/>
        <w:lang w:val="en-US" w:eastAsia="en-US" w:bidi="ar-SA"/>
      </w:rPr>
    </w:lvl>
    <w:lvl w:ilvl="8">
      <w:numFmt w:val="bullet"/>
      <w:lvlText w:val="•"/>
      <w:lvlJc w:val="left"/>
      <w:pPr>
        <w:ind w:left="7534" w:hanging="358"/>
      </w:pPr>
      <w:rPr>
        <w:rFonts w:hint="default"/>
        <w:lang w:val="en-US" w:eastAsia="en-US" w:bidi="ar-SA"/>
      </w:rPr>
    </w:lvl>
  </w:abstractNum>
  <w:num w:numId="1" w16cid:durableId="1632981569">
    <w:abstractNumId w:val="1"/>
  </w:num>
  <w:num w:numId="2" w16cid:durableId="1266230359">
    <w:abstractNumId w:val="3"/>
  </w:num>
  <w:num w:numId="3" w16cid:durableId="7174225">
    <w:abstractNumId w:val="0"/>
  </w:num>
  <w:num w:numId="4" w16cid:durableId="866989913">
    <w:abstractNumId w:val="2"/>
  </w:num>
  <w:num w:numId="5" w16cid:durableId="1409693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A0A29"/>
    <w:rsid w:val="007A0A29"/>
    <w:rsid w:val="00E961FE"/>
    <w:rsid w:val="00EF4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6964B"/>
  <w15:docId w15:val="{29F8819B-86E5-4B0B-A886-836577D3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3" w:hanging="849"/>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247" w:hanging="1133"/>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1424"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1287" w:hanging="358"/>
    </w:pPr>
  </w:style>
  <w:style w:type="paragraph" w:customStyle="1" w:styleId="TableParagraph">
    <w:name w:val="Table Paragraph"/>
    <w:basedOn w:val="Normal"/>
    <w:uiPriority w:val="1"/>
    <w:qFormat/>
    <w:pPr>
      <w:spacing w:before="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fontTable" Target="fontTable.xml"/><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251A14-718E-4C24-BA13-97FEEBA9332F}"/>
</file>

<file path=customXml/itemProps2.xml><?xml version="1.0" encoding="utf-8"?>
<ds:datastoreItem xmlns:ds="http://schemas.openxmlformats.org/officeDocument/2006/customXml" ds:itemID="{F30A63B8-48D3-4B13-9BF0-F08EC0759F69}"/>
</file>

<file path=customXml/itemProps3.xml><?xml version="1.0" encoding="utf-8"?>
<ds:datastoreItem xmlns:ds="http://schemas.openxmlformats.org/officeDocument/2006/customXml" ds:itemID="{A30AF114-A6F8-43A4-9AAF-EB59FF308A10}"/>
</file>

<file path=docProps/app.xml><?xml version="1.0" encoding="utf-8"?>
<Properties xmlns="http://schemas.openxmlformats.org/officeDocument/2006/extended-properties" xmlns:vt="http://schemas.openxmlformats.org/officeDocument/2006/docPropsVTypes">
  <Template>Normal</Template>
  <TotalTime>5</TotalTime>
  <Pages>18</Pages>
  <Words>5609</Words>
  <Characters>31976</Characters>
  <Application>Microsoft Office Word</Application>
  <DocSecurity>0</DocSecurity>
  <Lines>266</Lines>
  <Paragraphs>75</Paragraphs>
  <ScaleCrop>false</ScaleCrop>
  <LinksUpToDate>false</LinksUpToDate>
  <CharactersWithSpaces>37510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2 Chapter 2 Terrestrial ecology</dc:title>
  <dc:creator>Marinus Link Pty Ltd</dc:creator>
  <dc:description/>
  <dcterms:created xsi:type="dcterms:W3CDTF">2024-05-27T05:53:00Z</dcterms:created>
  <dcterms:modified xsi:type="dcterms:W3CDTF">2024-05-28T00:35:00Z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D:20240520052119</vt:lpwstr>
  </property>
</Properties>
</file>